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D6C6" w14:textId="77777777" w:rsidR="009B51EC" w:rsidRDefault="009B51EC" w:rsidP="009B51EC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>
        <w:rPr>
          <w:rFonts w:ascii="Arial" w:hAnsi="Arial" w:cs="Arial"/>
          <w:b/>
          <w:bCs/>
        </w:rPr>
        <w:t>REPUBLICADO PARA ALTERAÇÃO DO EDITAL</w:t>
      </w:r>
    </w:p>
    <w:p w14:paraId="04C22BB8" w14:textId="77777777" w:rsidR="009B51EC" w:rsidRPr="002A3E03" w:rsidRDefault="009B51EC" w:rsidP="009B51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2813F7C1" w14:textId="77777777" w:rsidR="009B51EC" w:rsidRPr="00AD2DA3" w:rsidRDefault="009B51EC" w:rsidP="009B51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3E03">
        <w:rPr>
          <w:rFonts w:ascii="Arial" w:hAnsi="Arial" w:cs="Arial"/>
          <w:b/>
          <w:bCs/>
        </w:rPr>
        <w:t xml:space="preserve">PREGÃO ELETRÔNICO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19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21146CA6" w14:textId="77777777" w:rsidR="009B51EC" w:rsidRPr="006C61C4" w:rsidRDefault="009B51EC" w:rsidP="009B51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C61C4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44</w:t>
      </w:r>
      <w:r w:rsidRPr="006C61C4">
        <w:rPr>
          <w:rFonts w:ascii="Arial" w:hAnsi="Arial" w:cs="Arial"/>
          <w:b/>
          <w:bCs/>
        </w:rPr>
        <w:t>/2024</w:t>
      </w:r>
    </w:p>
    <w:p w14:paraId="2798E55D" w14:textId="77777777" w:rsidR="009B51EC" w:rsidRDefault="009B51EC" w:rsidP="009B5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torna público a quem possa interessar, que se acha instaurado na Prefeitura Municipal de </w:t>
      </w:r>
      <w:r>
        <w:rPr>
          <w:rFonts w:ascii="Arial" w:hAnsi="Arial" w:cs="Arial"/>
        </w:rPr>
        <w:t>Deodápolis - MS</w:t>
      </w:r>
      <w:r w:rsidRPr="00737722">
        <w:rPr>
          <w:rFonts w:ascii="Arial" w:hAnsi="Arial" w:cs="Arial"/>
        </w:rPr>
        <w:t xml:space="preserve">, o Processo de Licitação Pública, na modalidade de PREGÃO ELETRÔNICO N° </w:t>
      </w:r>
      <w:r>
        <w:rPr>
          <w:rFonts w:ascii="Arial" w:hAnsi="Arial" w:cs="Arial"/>
        </w:rPr>
        <w:t>19</w:t>
      </w:r>
      <w:r w:rsidRPr="0073772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737722">
        <w:rPr>
          <w:rFonts w:ascii="Arial" w:hAnsi="Arial" w:cs="Arial"/>
        </w:rPr>
        <w:t>, com fundamento nos dispositivos da Lei</w:t>
      </w:r>
      <w:r>
        <w:rPr>
          <w:rFonts w:ascii="Arial" w:hAnsi="Arial" w:cs="Arial"/>
        </w:rPr>
        <w:t xml:space="preserve"> FEDERAL </w:t>
      </w:r>
      <w:r w:rsidRPr="00737722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4.133</w:t>
      </w:r>
      <w:r w:rsidRPr="0073772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</w:t>
      </w:r>
      <w:r w:rsidRPr="007377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377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>,</w:t>
      </w:r>
      <w:r w:rsidRPr="00737722">
        <w:rPr>
          <w:rFonts w:ascii="Arial" w:hAnsi="Arial" w:cs="Arial"/>
        </w:rPr>
        <w:t xml:space="preserve"> com a finalidade de selecionar empresa, pelo critério de M</w:t>
      </w:r>
      <w:r>
        <w:rPr>
          <w:rFonts w:ascii="Arial" w:hAnsi="Arial" w:cs="Arial"/>
        </w:rPr>
        <w:t>enor Preço</w:t>
      </w:r>
      <w:r w:rsidRPr="00737722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 </w:t>
      </w:r>
      <w:r w:rsidRPr="0022390B">
        <w:rPr>
          <w:rFonts w:ascii="Arial" w:hAnsi="Arial" w:cs="Arial"/>
          <w:b/>
          <w:bCs/>
          <w:iCs/>
        </w:rPr>
        <w:t>Contratação de empresa para fabricação e montagem de um Barracão Pré-Moldado de Concreto no Modulo Esportivo Sebastião Rodrigues dos Santos em Deodápolis-MS,</w:t>
      </w:r>
      <w:r w:rsidRPr="00580E86">
        <w:rPr>
          <w:rFonts w:ascii="Arial" w:hAnsi="Arial" w:cs="Arial"/>
        </w:rPr>
        <w:t xml:space="preserve"> </w:t>
      </w:r>
      <w:r w:rsidRPr="00B518EA">
        <w:rPr>
          <w:rFonts w:ascii="Arial" w:hAnsi="Arial" w:cs="Arial"/>
          <w:iCs/>
        </w:rPr>
        <w:t>de conformidade com as especificações e forma prev</w:t>
      </w:r>
      <w:r w:rsidRPr="00B518EA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Edital e seus anexos</w:t>
      </w:r>
      <w:r w:rsidRPr="00737722">
        <w:rPr>
          <w:rFonts w:ascii="Arial" w:hAnsi="Arial" w:cs="Arial"/>
        </w:rPr>
        <w:t xml:space="preserve">. </w:t>
      </w:r>
    </w:p>
    <w:p w14:paraId="2FA3D815" w14:textId="77777777" w:rsidR="009B51EC" w:rsidRPr="005C0E1E" w:rsidRDefault="009B51EC" w:rsidP="009B51EC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O Pregão Eletrônico será realizado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562FC4E7" w14:textId="77777777" w:rsidR="009B51EC" w:rsidRPr="00A63E39" w:rsidRDefault="009B51EC" w:rsidP="009B51EC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>propostas</w:t>
      </w:r>
      <w:r w:rsidRPr="00A63E3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>/2024, às 08:30 horas, mediante sua inserção na página eletrônica</w:t>
      </w:r>
      <w:r w:rsidRPr="00A63E39">
        <w:rPr>
          <w:rFonts w:ascii="Arial" w:hAnsi="Arial" w:cs="Arial"/>
          <w:u w:val="single" w:color="0000FF"/>
        </w:rPr>
        <w:t xml:space="preserve"> </w:t>
      </w:r>
      <w:r w:rsidRPr="00A63E39">
        <w:rPr>
          <w:rFonts w:ascii="Arial" w:hAnsi="Arial" w:cs="Arial"/>
          <w:i/>
          <w:iCs/>
          <w:u w:val="single" w:color="0000FF"/>
        </w:rPr>
        <w:t>https://www.licitanet.com.br/</w:t>
      </w:r>
      <w:r w:rsidRPr="00A63E39">
        <w:rPr>
          <w:rFonts w:ascii="Arial" w:hAnsi="Arial" w:cs="Arial"/>
          <w:i/>
          <w:iCs/>
        </w:rPr>
        <w:t xml:space="preserve">  </w:t>
      </w:r>
    </w:p>
    <w:p w14:paraId="33667638" w14:textId="47E9EA61" w:rsidR="009B51EC" w:rsidRPr="00A63E39" w:rsidRDefault="009B51EC" w:rsidP="009B51EC">
      <w:pPr>
        <w:spacing w:after="0" w:line="240" w:lineRule="auto"/>
        <w:ind w:right="-2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Do encerramento do recebimento das propostas: </w:t>
      </w:r>
      <w:r>
        <w:rPr>
          <w:rFonts w:ascii="Arial" w:hAnsi="Arial" w:cs="Arial"/>
        </w:rPr>
        <w:t>24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 xml:space="preserve">/2024, às 09:00 horas (Horário de DF); </w:t>
      </w:r>
    </w:p>
    <w:p w14:paraId="7CD1FF42" w14:textId="77777777" w:rsidR="009B51EC" w:rsidRPr="00A63E39" w:rsidRDefault="009B51EC" w:rsidP="009B5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Início da disputa: </w:t>
      </w:r>
      <w:r>
        <w:rPr>
          <w:rFonts w:ascii="Arial" w:hAnsi="Arial" w:cs="Arial"/>
        </w:rPr>
        <w:t>24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 xml:space="preserve">/2024, às 09:15 horas (Horário de DF); </w:t>
      </w:r>
    </w:p>
    <w:p w14:paraId="2339F32B" w14:textId="73D1568A" w:rsidR="009B51EC" w:rsidRPr="009B51EC" w:rsidRDefault="009B51EC" w:rsidP="009B51EC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01328068" w14:textId="77777777" w:rsidR="009B51EC" w:rsidRDefault="009B51EC" w:rsidP="009B51EC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8C1738">
          <w:rPr>
            <w:rStyle w:val="Hyperlink"/>
            <w:rFonts w:ascii="Arial" w:hAnsi="Arial" w:cs="Arial"/>
            <w:i/>
            <w:iCs/>
            <w:color w:val="0000FF"/>
          </w:rPr>
          <w:t>editaisprefeituradeodapolis</w:t>
        </w:r>
        <w:r w:rsidRPr="005C0E1E">
          <w:rPr>
            <w:rStyle w:val="Hyperlink"/>
            <w:rFonts w:ascii="Arial" w:hAnsi="Arial" w:cs="Arial"/>
            <w:i/>
            <w:iCs/>
            <w:color w:val="0000FF"/>
          </w:rPr>
          <w:t>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portal </w:t>
      </w:r>
      <w:r w:rsidRPr="008C1738"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</w:t>
      </w:r>
      <w:r w:rsidRPr="005C0E1E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>, Centro</w:t>
      </w:r>
      <w:r>
        <w:rPr>
          <w:rFonts w:ascii="Arial" w:hAnsi="Arial" w:cs="Arial"/>
        </w:rPr>
        <w:t xml:space="preserve"> de Deodápolis -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</w:t>
      </w:r>
    </w:p>
    <w:p w14:paraId="5199D74A" w14:textId="40F1DB07" w:rsidR="009B51EC" w:rsidRPr="009B51EC" w:rsidRDefault="009B51EC" w:rsidP="009B51EC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Deodápolis - MS, 9 de abril de 2024.</w:t>
      </w:r>
    </w:p>
    <w:p w14:paraId="12EDB39F" w14:textId="77777777" w:rsidR="009B51EC" w:rsidRPr="002A3E03" w:rsidRDefault="009B51EC" w:rsidP="009B5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44109428" w14:textId="77777777" w:rsidR="009B51EC" w:rsidRPr="006E75CD" w:rsidRDefault="009B51EC" w:rsidP="009B5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   </w:t>
      </w:r>
      <w:bookmarkEnd w:id="0"/>
    </w:p>
    <w:bookmarkEnd w:id="1"/>
    <w:p w14:paraId="4B10A19D" w14:textId="77777777" w:rsidR="009B51EC" w:rsidRPr="006E75CD" w:rsidRDefault="009B51EC" w:rsidP="009B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14:paraId="5814F121" w14:textId="77777777" w:rsidR="009B51EC" w:rsidRPr="00737722" w:rsidRDefault="009B51EC" w:rsidP="009B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FE44A" w14:textId="77777777" w:rsidR="00444DDB" w:rsidRDefault="00444DDB" w:rsidP="009B51EC">
      <w:pPr>
        <w:spacing w:after="0" w:line="240" w:lineRule="auto"/>
      </w:pPr>
    </w:p>
    <w:sectPr w:rsidR="00444DDB" w:rsidSect="009B51EC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C8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9B51EC"/>
    <w:rsid w:val="00B56AC8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F6B8"/>
  <w15:chartTrackingRefBased/>
  <w15:docId w15:val="{21BC5633-65EB-46D7-8D62-990BBB4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5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2024-04-09T14:03:00Z</dcterms:created>
  <dcterms:modified xsi:type="dcterms:W3CDTF">2024-04-09T14:04:00Z</dcterms:modified>
</cp:coreProperties>
</file>