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7FC76" w14:textId="77777777" w:rsidR="00357926" w:rsidRDefault="00357926" w:rsidP="0030185A">
      <w:pPr>
        <w:spacing w:after="0" w:line="240" w:lineRule="auto"/>
        <w:ind w:left="0" w:firstLine="0"/>
        <w:rPr>
          <w:rFonts w:ascii="Arial" w:hAnsi="Arial" w:cs="Arial"/>
          <w:b/>
          <w:bCs/>
          <w:color w:val="000000" w:themeColor="text1"/>
          <w:sz w:val="22"/>
        </w:rPr>
      </w:pPr>
    </w:p>
    <w:p w14:paraId="29AF1750" w14:textId="5BCA9315" w:rsidR="00357926" w:rsidRDefault="00357926" w:rsidP="00EF1BE7">
      <w:pPr>
        <w:spacing w:after="0" w:line="240" w:lineRule="auto"/>
        <w:ind w:left="0" w:firstLine="0"/>
        <w:jc w:val="center"/>
        <w:rPr>
          <w:rFonts w:ascii="Arial" w:hAnsi="Arial" w:cs="Arial"/>
          <w:b/>
          <w:bCs/>
          <w:color w:val="000000" w:themeColor="text1"/>
          <w:sz w:val="22"/>
        </w:rPr>
      </w:pPr>
      <w:r w:rsidRPr="00087672">
        <w:rPr>
          <w:sz w:val="24"/>
        </w:rPr>
        <w:object w:dxaOrig="8235" w:dyaOrig="1305" w14:anchorId="199A9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64.5pt" o:ole="" fillcolor="window">
            <v:imagedata r:id="rId8" o:title=""/>
          </v:shape>
          <o:OLEObject Type="Embed" ProgID="CorelDRAW.Gráficos.9" ShapeID="_x0000_i1025" DrawAspect="Content" ObjectID="_1788701059" r:id="rId9"/>
        </w:object>
      </w:r>
    </w:p>
    <w:p w14:paraId="24B3F387" w14:textId="11534543" w:rsidR="000C35AE" w:rsidRDefault="000C35AE" w:rsidP="00EF1BE7">
      <w:pPr>
        <w:spacing w:after="0" w:line="240" w:lineRule="auto"/>
        <w:ind w:left="0" w:firstLine="0"/>
        <w:jc w:val="center"/>
        <w:rPr>
          <w:rFonts w:ascii="Arial" w:hAnsi="Arial" w:cs="Arial"/>
          <w:b/>
          <w:bCs/>
          <w:color w:val="000000" w:themeColor="text1"/>
          <w:sz w:val="22"/>
        </w:rPr>
      </w:pPr>
      <w:r>
        <w:rPr>
          <w:rFonts w:ascii="Arial" w:hAnsi="Arial" w:cs="Arial"/>
          <w:b/>
          <w:bCs/>
          <w:color w:val="000000" w:themeColor="text1"/>
          <w:sz w:val="22"/>
        </w:rPr>
        <w:t xml:space="preserve">EDITAL DE </w:t>
      </w:r>
      <w:r w:rsidRPr="000C35AE">
        <w:rPr>
          <w:rFonts w:ascii="Arial" w:hAnsi="Arial" w:cs="Arial"/>
          <w:b/>
          <w:bCs/>
          <w:color w:val="000000" w:themeColor="text1"/>
          <w:sz w:val="22"/>
        </w:rPr>
        <w:t xml:space="preserve">DISPENSA </w:t>
      </w:r>
      <w:r w:rsidR="00B108DA">
        <w:rPr>
          <w:rFonts w:ascii="Arial" w:hAnsi="Arial" w:cs="Arial"/>
          <w:b/>
          <w:bCs/>
          <w:color w:val="000000" w:themeColor="text1"/>
          <w:sz w:val="22"/>
        </w:rPr>
        <w:t xml:space="preserve">ELETRÔNICA </w:t>
      </w:r>
      <w:r w:rsidR="00B108DA" w:rsidRPr="000C35AE">
        <w:rPr>
          <w:rFonts w:ascii="Arial" w:hAnsi="Arial" w:cs="Arial"/>
          <w:b/>
          <w:bCs/>
          <w:color w:val="000000" w:themeColor="text1"/>
          <w:sz w:val="22"/>
        </w:rPr>
        <w:t>Nº</w:t>
      </w:r>
      <w:r w:rsidRPr="000C35AE">
        <w:rPr>
          <w:rFonts w:ascii="Arial" w:hAnsi="Arial" w:cs="Arial"/>
          <w:b/>
          <w:bCs/>
          <w:color w:val="000000" w:themeColor="text1"/>
          <w:sz w:val="22"/>
        </w:rPr>
        <w:t xml:space="preserve"> </w:t>
      </w:r>
      <w:r w:rsidR="007B1428">
        <w:rPr>
          <w:rFonts w:ascii="Arial" w:hAnsi="Arial" w:cs="Arial"/>
          <w:b/>
          <w:bCs/>
          <w:color w:val="000000" w:themeColor="text1"/>
          <w:sz w:val="22"/>
        </w:rPr>
        <w:t>20</w:t>
      </w:r>
      <w:r w:rsidRPr="000C35AE">
        <w:rPr>
          <w:rFonts w:ascii="Arial" w:hAnsi="Arial" w:cs="Arial"/>
          <w:b/>
          <w:bCs/>
          <w:color w:val="000000" w:themeColor="text1"/>
          <w:sz w:val="22"/>
        </w:rPr>
        <w:t>/2024</w:t>
      </w:r>
    </w:p>
    <w:p w14:paraId="721C7103" w14:textId="77777777" w:rsidR="00EC4964" w:rsidRPr="000C35AE" w:rsidRDefault="00EC4964" w:rsidP="00EF1BE7">
      <w:pPr>
        <w:spacing w:after="0" w:line="240" w:lineRule="auto"/>
        <w:ind w:left="0" w:firstLine="0"/>
        <w:jc w:val="center"/>
        <w:rPr>
          <w:rFonts w:ascii="Arial" w:hAnsi="Arial" w:cs="Arial"/>
          <w:b/>
          <w:bCs/>
          <w:color w:val="000000" w:themeColor="text1"/>
          <w:sz w:val="22"/>
        </w:rPr>
      </w:pPr>
    </w:p>
    <w:p w14:paraId="26924AA7" w14:textId="6D777CC6" w:rsidR="000C35AE" w:rsidRPr="000C35AE" w:rsidRDefault="000C35AE" w:rsidP="00EF1BE7">
      <w:pPr>
        <w:spacing w:after="0" w:line="240" w:lineRule="auto"/>
        <w:ind w:left="0" w:right="-15" w:firstLine="0"/>
        <w:jc w:val="center"/>
        <w:rPr>
          <w:rFonts w:ascii="Arial" w:hAnsi="Arial" w:cs="Arial"/>
          <w:b/>
          <w:bCs/>
          <w:sz w:val="22"/>
        </w:rPr>
      </w:pPr>
      <w:r w:rsidRPr="000C35AE">
        <w:rPr>
          <w:rFonts w:ascii="Arial" w:hAnsi="Arial" w:cs="Arial"/>
          <w:b/>
          <w:bCs/>
          <w:color w:val="000000" w:themeColor="text1"/>
          <w:sz w:val="22"/>
        </w:rPr>
        <w:t xml:space="preserve">Processo N° </w:t>
      </w:r>
      <w:r w:rsidR="00F22897">
        <w:rPr>
          <w:rFonts w:ascii="Arial" w:hAnsi="Arial" w:cs="Arial"/>
          <w:b/>
          <w:bCs/>
          <w:color w:val="000000" w:themeColor="text1"/>
          <w:sz w:val="22"/>
        </w:rPr>
        <w:t>1</w:t>
      </w:r>
      <w:r w:rsidR="007B1428">
        <w:rPr>
          <w:rFonts w:ascii="Arial" w:hAnsi="Arial" w:cs="Arial"/>
          <w:b/>
          <w:bCs/>
          <w:color w:val="000000" w:themeColor="text1"/>
          <w:sz w:val="22"/>
        </w:rPr>
        <w:t>47</w:t>
      </w:r>
      <w:r w:rsidRPr="000C35AE">
        <w:rPr>
          <w:rFonts w:ascii="Arial" w:hAnsi="Arial" w:cs="Arial"/>
          <w:b/>
          <w:bCs/>
          <w:color w:val="000000" w:themeColor="text1"/>
          <w:sz w:val="22"/>
        </w:rPr>
        <w:t>/2024</w:t>
      </w:r>
    </w:p>
    <w:p w14:paraId="5546B385" w14:textId="77777777" w:rsidR="000C35AE" w:rsidRPr="000C35AE" w:rsidRDefault="000C35AE" w:rsidP="00EF1BE7">
      <w:pPr>
        <w:spacing w:after="0" w:line="240" w:lineRule="auto"/>
        <w:ind w:left="0" w:firstLine="0"/>
        <w:rPr>
          <w:rFonts w:ascii="Arial" w:hAnsi="Arial" w:cs="Arial"/>
          <w:sz w:val="22"/>
        </w:rPr>
      </w:pPr>
    </w:p>
    <w:p w14:paraId="1461E0C4" w14:textId="08A5710A" w:rsidR="000C35AE" w:rsidRPr="00852552" w:rsidRDefault="000C35AE" w:rsidP="00EF1BE7">
      <w:pPr>
        <w:snapToGrid w:val="0"/>
        <w:spacing w:after="0" w:line="240" w:lineRule="auto"/>
        <w:ind w:left="0" w:right="-30" w:firstLine="0"/>
        <w:rPr>
          <w:rFonts w:ascii="Arial" w:hAnsi="Arial" w:cs="Arial"/>
          <w:sz w:val="22"/>
        </w:rPr>
      </w:pPr>
      <w:r w:rsidRPr="000C35AE">
        <w:rPr>
          <w:rFonts w:ascii="Arial" w:hAnsi="Arial" w:cs="Arial"/>
          <w:sz w:val="22"/>
        </w:rPr>
        <w:t xml:space="preserve">Torna-se público que o </w:t>
      </w:r>
      <w:r w:rsidRPr="000C35AE">
        <w:rPr>
          <w:rFonts w:ascii="Arial" w:hAnsi="Arial" w:cs="Arial"/>
          <w:b/>
          <w:bCs/>
          <w:sz w:val="22"/>
        </w:rPr>
        <w:t>MUNICÍPIO DE DEODAPOLIS</w:t>
      </w:r>
      <w:r w:rsidRPr="000C35AE">
        <w:rPr>
          <w:rFonts w:ascii="Arial" w:hAnsi="Arial" w:cs="Arial"/>
          <w:sz w:val="22"/>
        </w:rPr>
        <w:t xml:space="preserve">, com sede na Av. Francisco Alves da Silva - 443, centro de Deodápolis - MS, por meio </w:t>
      </w:r>
      <w:r w:rsidR="000A08FA">
        <w:rPr>
          <w:rFonts w:ascii="Arial" w:hAnsi="Arial" w:cs="Arial"/>
          <w:sz w:val="22"/>
        </w:rPr>
        <w:t>d</w:t>
      </w:r>
      <w:r w:rsidR="00593702">
        <w:rPr>
          <w:rFonts w:ascii="Arial" w:hAnsi="Arial" w:cs="Arial"/>
          <w:sz w:val="22"/>
        </w:rPr>
        <w:t xml:space="preserve">a Secretaria Municipal de </w:t>
      </w:r>
      <w:r w:rsidR="000F64F4">
        <w:rPr>
          <w:rFonts w:ascii="Arial" w:hAnsi="Arial" w:cs="Arial"/>
          <w:sz w:val="22"/>
        </w:rPr>
        <w:t>Saúde</w:t>
      </w:r>
      <w:r w:rsidRPr="000C35AE">
        <w:rPr>
          <w:rFonts w:ascii="Arial" w:hAnsi="Arial" w:cs="Arial"/>
          <w:sz w:val="22"/>
        </w:rPr>
        <w:t xml:space="preserve">, </w:t>
      </w:r>
      <w:r w:rsidRPr="000C35AE">
        <w:rPr>
          <w:rFonts w:ascii="Arial" w:hAnsi="Arial" w:cs="Arial"/>
          <w:color w:val="000000" w:themeColor="text1"/>
          <w:sz w:val="22"/>
        </w:rPr>
        <w:t xml:space="preserve">realizará Dispensa </w:t>
      </w:r>
      <w:r>
        <w:rPr>
          <w:rFonts w:ascii="Arial" w:hAnsi="Arial" w:cs="Arial"/>
          <w:color w:val="000000" w:themeColor="text1"/>
          <w:sz w:val="22"/>
        </w:rPr>
        <w:t>Eletrônica</w:t>
      </w:r>
      <w:r w:rsidRPr="000C35AE">
        <w:rPr>
          <w:rFonts w:ascii="Arial" w:hAnsi="Arial" w:cs="Arial"/>
          <w:color w:val="000000" w:themeColor="text1"/>
          <w:sz w:val="22"/>
        </w:rPr>
        <w:t xml:space="preserve">, </w:t>
      </w:r>
      <w:r w:rsidR="0014079D" w:rsidRPr="0014079D">
        <w:rPr>
          <w:rFonts w:ascii="Arial" w:hAnsi="Arial" w:cs="Arial"/>
          <w:b/>
          <w:bCs/>
          <w:color w:val="000000" w:themeColor="text1"/>
          <w:sz w:val="22"/>
        </w:rPr>
        <w:t>Ampla Concorrência</w:t>
      </w:r>
      <w:r w:rsidR="0014079D">
        <w:rPr>
          <w:rFonts w:ascii="Arial" w:hAnsi="Arial" w:cs="Arial"/>
          <w:color w:val="000000" w:themeColor="text1"/>
          <w:sz w:val="22"/>
        </w:rPr>
        <w:t>,</w:t>
      </w:r>
      <w:r w:rsidRPr="000C35AE">
        <w:rPr>
          <w:rFonts w:ascii="Arial" w:hAnsi="Arial" w:cs="Arial"/>
          <w:color w:val="000000" w:themeColor="text1"/>
          <w:sz w:val="22"/>
        </w:rPr>
        <w:t xml:space="preserve"> </w:t>
      </w:r>
      <w:r w:rsidRPr="000C35AE">
        <w:rPr>
          <w:rFonts w:ascii="Arial" w:hAnsi="Arial" w:cs="Arial"/>
          <w:bCs/>
          <w:color w:val="000000" w:themeColor="text1"/>
          <w:sz w:val="22"/>
        </w:rPr>
        <w:t>com critério de julgamento</w:t>
      </w:r>
      <w:r w:rsidRPr="000C35AE">
        <w:rPr>
          <w:rFonts w:ascii="Arial" w:hAnsi="Arial" w:cs="Arial"/>
          <w:b/>
          <w:bCs/>
          <w:color w:val="000000" w:themeColor="text1"/>
          <w:sz w:val="22"/>
        </w:rPr>
        <w:t xml:space="preserve"> </w:t>
      </w:r>
      <w:r w:rsidRPr="000C35AE">
        <w:rPr>
          <w:rFonts w:ascii="Arial" w:hAnsi="Arial" w:cs="Arial"/>
          <w:i/>
          <w:sz w:val="22"/>
        </w:rPr>
        <w:t xml:space="preserve">menor preço, </w:t>
      </w:r>
      <w:r w:rsidRPr="00CE4725">
        <w:rPr>
          <w:rFonts w:ascii="Arial" w:hAnsi="Arial" w:cs="Arial"/>
          <w:i/>
          <w:iCs/>
          <w:color w:val="000000" w:themeColor="text1"/>
          <w:sz w:val="22"/>
        </w:rPr>
        <w:t>na hipótese do art. 75</w:t>
      </w:r>
      <w:r w:rsidRPr="00CE4725">
        <w:rPr>
          <w:rFonts w:ascii="Arial" w:hAnsi="Arial" w:cs="Arial"/>
          <w:i/>
          <w:iCs/>
          <w:sz w:val="22"/>
        </w:rPr>
        <w:t>, inciso II, nos</w:t>
      </w:r>
      <w:r w:rsidRPr="00CE4725">
        <w:rPr>
          <w:rFonts w:ascii="Arial" w:hAnsi="Arial" w:cs="Arial"/>
          <w:bCs/>
          <w:i/>
          <w:iCs/>
          <w:sz w:val="22"/>
        </w:rPr>
        <w:t xml:space="preserve"> termos da Lei </w:t>
      </w:r>
      <w:r w:rsidRPr="00852552">
        <w:rPr>
          <w:rFonts w:ascii="Arial" w:hAnsi="Arial" w:cs="Arial"/>
          <w:bCs/>
          <w:sz w:val="22"/>
        </w:rPr>
        <w:t>Federal nº 14.133, de 1º de abril de 2021 e demais legislação aplicável</w:t>
      </w:r>
      <w:r w:rsidRPr="00852552">
        <w:rPr>
          <w:rFonts w:ascii="Arial" w:hAnsi="Arial" w:cs="Arial"/>
          <w:sz w:val="22"/>
        </w:rPr>
        <w:t>.</w:t>
      </w:r>
    </w:p>
    <w:p w14:paraId="09F884D1" w14:textId="77777777" w:rsidR="000C35AE" w:rsidRPr="000C35AE" w:rsidRDefault="000C35AE" w:rsidP="00EF1BE7">
      <w:pPr>
        <w:spacing w:after="0" w:line="240" w:lineRule="auto"/>
        <w:ind w:left="0" w:right="-2" w:firstLine="0"/>
        <w:rPr>
          <w:rFonts w:ascii="Arial" w:hAnsi="Arial" w:cs="Arial"/>
          <w:sz w:val="22"/>
        </w:rPr>
      </w:pPr>
    </w:p>
    <w:p w14:paraId="4AF32708" w14:textId="450EAF77" w:rsidR="000C35AE" w:rsidRDefault="000C35AE" w:rsidP="00EF1BE7">
      <w:pPr>
        <w:spacing w:after="0" w:line="240" w:lineRule="auto"/>
        <w:ind w:left="0" w:firstLine="0"/>
        <w:rPr>
          <w:rFonts w:ascii="Arial" w:hAnsi="Arial" w:cs="Arial"/>
          <w:sz w:val="22"/>
        </w:rPr>
      </w:pPr>
      <w:r w:rsidRPr="000C35AE">
        <w:rPr>
          <w:rFonts w:ascii="Arial" w:hAnsi="Arial" w:cs="Arial"/>
          <w:color w:val="000000" w:themeColor="text1"/>
          <w:sz w:val="22"/>
        </w:rPr>
        <w:t>Local:</w:t>
      </w:r>
      <w:r w:rsidRPr="000C35AE">
        <w:rPr>
          <w:rFonts w:ascii="Arial" w:hAnsi="Arial" w:cs="Arial"/>
          <w:i/>
          <w:iCs/>
          <w:color w:val="FF0000"/>
          <w:sz w:val="22"/>
        </w:rPr>
        <w:t xml:space="preserve"> </w:t>
      </w:r>
      <w:r w:rsidR="00CE4725">
        <w:rPr>
          <w:rFonts w:ascii="Arial" w:hAnsi="Arial" w:cs="Arial"/>
          <w:sz w:val="22"/>
        </w:rPr>
        <w:t>P</w:t>
      </w:r>
      <w:r w:rsidR="00CE4725" w:rsidRPr="00CE4725">
        <w:rPr>
          <w:rFonts w:ascii="Arial" w:hAnsi="Arial" w:cs="Arial"/>
          <w:sz w:val="22"/>
        </w:rPr>
        <w:t xml:space="preserve">lataforma LICITANET - site: </w:t>
      </w:r>
      <w:r w:rsidR="00CE4725" w:rsidRPr="00CE4725">
        <w:rPr>
          <w:rFonts w:ascii="Arial" w:hAnsi="Arial" w:cs="Arial"/>
          <w:color w:val="0000FF"/>
          <w:sz w:val="22"/>
          <w:u w:val="single" w:color="0000FF"/>
        </w:rPr>
        <w:t>https://www.licitanet.com.br/</w:t>
      </w:r>
      <w:r w:rsidR="00CE4725" w:rsidRPr="00CE4725">
        <w:rPr>
          <w:rFonts w:ascii="Arial" w:hAnsi="Arial" w:cs="Arial"/>
          <w:sz w:val="22"/>
        </w:rPr>
        <w:t xml:space="preserve"> </w:t>
      </w:r>
      <w:r w:rsidRPr="00CE4725">
        <w:rPr>
          <w:rFonts w:ascii="Arial" w:hAnsi="Arial" w:cs="Arial"/>
          <w:sz w:val="22"/>
        </w:rPr>
        <w:t xml:space="preserve"> </w:t>
      </w:r>
    </w:p>
    <w:p w14:paraId="129955FF" w14:textId="3792DE68" w:rsidR="00FE546B"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 xml:space="preserve">PERIODO DE PROPOSTA  </w:t>
      </w:r>
    </w:p>
    <w:p w14:paraId="3E5933D2" w14:textId="2F441FF2" w:rsidR="00FE546B" w:rsidRPr="00967598" w:rsidRDefault="00111726" w:rsidP="00EF1BE7">
      <w:pPr>
        <w:spacing w:after="0" w:line="240" w:lineRule="auto"/>
        <w:ind w:left="0" w:firstLine="0"/>
        <w:rPr>
          <w:rFonts w:ascii="Arial" w:hAnsi="Arial" w:cs="Arial"/>
          <w:color w:val="auto"/>
          <w:sz w:val="22"/>
        </w:rPr>
      </w:pPr>
      <w:r w:rsidRPr="00967598">
        <w:rPr>
          <w:rFonts w:ascii="Arial" w:hAnsi="Arial" w:cs="Arial"/>
          <w:color w:val="auto"/>
          <w:sz w:val="22"/>
        </w:rPr>
        <w:t>De</w:t>
      </w:r>
      <w:r w:rsidR="0055406C">
        <w:rPr>
          <w:rFonts w:ascii="Arial" w:hAnsi="Arial" w:cs="Arial"/>
          <w:color w:val="auto"/>
          <w:sz w:val="22"/>
        </w:rPr>
        <w:t xml:space="preserve"> </w:t>
      </w:r>
      <w:r w:rsidR="007B1428">
        <w:rPr>
          <w:rFonts w:ascii="Arial" w:hAnsi="Arial" w:cs="Arial"/>
          <w:color w:val="auto"/>
          <w:sz w:val="22"/>
        </w:rPr>
        <w:t>26</w:t>
      </w:r>
      <w:r w:rsidRPr="00967598">
        <w:rPr>
          <w:rFonts w:ascii="Arial" w:hAnsi="Arial" w:cs="Arial"/>
          <w:color w:val="auto"/>
          <w:sz w:val="22"/>
        </w:rPr>
        <w:t>/</w:t>
      </w:r>
      <w:r w:rsidR="007B1428">
        <w:rPr>
          <w:rFonts w:ascii="Arial" w:hAnsi="Arial" w:cs="Arial"/>
          <w:color w:val="auto"/>
          <w:sz w:val="22"/>
        </w:rPr>
        <w:t>9</w:t>
      </w:r>
      <w:r w:rsidRPr="00967598">
        <w:rPr>
          <w:rFonts w:ascii="Arial" w:hAnsi="Arial" w:cs="Arial"/>
          <w:color w:val="auto"/>
          <w:sz w:val="22"/>
        </w:rPr>
        <w:t xml:space="preserve">/2024 </w:t>
      </w:r>
      <w:r w:rsidR="00FE546B" w:rsidRPr="00967598">
        <w:rPr>
          <w:rFonts w:ascii="Arial" w:hAnsi="Arial" w:cs="Arial"/>
          <w:color w:val="auto"/>
          <w:sz w:val="22"/>
        </w:rPr>
        <w:t>às 0</w:t>
      </w:r>
      <w:r w:rsidR="003C2775">
        <w:rPr>
          <w:rFonts w:ascii="Arial" w:hAnsi="Arial" w:cs="Arial"/>
          <w:color w:val="auto"/>
          <w:sz w:val="22"/>
        </w:rPr>
        <w:t>8</w:t>
      </w:r>
      <w:r w:rsidR="00FE546B" w:rsidRPr="00967598">
        <w:rPr>
          <w:rFonts w:ascii="Arial" w:hAnsi="Arial" w:cs="Arial"/>
          <w:color w:val="auto"/>
          <w:sz w:val="22"/>
        </w:rPr>
        <w:t>:00 horas</w:t>
      </w:r>
      <w:r w:rsidR="00AA07F9">
        <w:rPr>
          <w:rFonts w:ascii="Arial" w:hAnsi="Arial" w:cs="Arial"/>
          <w:color w:val="auto"/>
          <w:sz w:val="22"/>
        </w:rPr>
        <w:t xml:space="preserve"> - DF</w:t>
      </w:r>
    </w:p>
    <w:p w14:paraId="6D070AA7" w14:textId="51B29236" w:rsidR="003217DA" w:rsidRPr="00967598" w:rsidRDefault="00FE546B"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7B1428">
        <w:rPr>
          <w:rFonts w:ascii="Arial" w:hAnsi="Arial" w:cs="Arial"/>
          <w:color w:val="auto"/>
          <w:sz w:val="22"/>
        </w:rPr>
        <w:t>30</w:t>
      </w:r>
      <w:r w:rsidR="00111726" w:rsidRPr="00967598">
        <w:rPr>
          <w:rFonts w:ascii="Arial" w:hAnsi="Arial" w:cs="Arial"/>
          <w:color w:val="auto"/>
          <w:sz w:val="22"/>
        </w:rPr>
        <w:t>/</w:t>
      </w:r>
      <w:r w:rsidR="007B1428">
        <w:rPr>
          <w:rFonts w:ascii="Arial" w:hAnsi="Arial" w:cs="Arial"/>
          <w:color w:val="auto"/>
          <w:sz w:val="22"/>
        </w:rPr>
        <w:t>9</w:t>
      </w:r>
      <w:r w:rsidR="00111726" w:rsidRPr="00967598">
        <w:rPr>
          <w:rFonts w:ascii="Arial" w:hAnsi="Arial" w:cs="Arial"/>
          <w:color w:val="auto"/>
          <w:sz w:val="22"/>
        </w:rPr>
        <w:t>/</w:t>
      </w:r>
      <w:r w:rsidRPr="00967598">
        <w:rPr>
          <w:rFonts w:ascii="Arial" w:hAnsi="Arial" w:cs="Arial"/>
          <w:color w:val="auto"/>
          <w:sz w:val="22"/>
        </w:rPr>
        <w:t xml:space="preserve">2024 </w:t>
      </w:r>
      <w:r w:rsidR="003217DA" w:rsidRPr="00967598">
        <w:rPr>
          <w:rFonts w:ascii="Arial" w:hAnsi="Arial" w:cs="Arial"/>
          <w:color w:val="auto"/>
          <w:sz w:val="22"/>
        </w:rPr>
        <w:t>às</w:t>
      </w:r>
      <w:r w:rsidRPr="00967598">
        <w:rPr>
          <w:rFonts w:ascii="Arial" w:hAnsi="Arial" w:cs="Arial"/>
          <w:color w:val="auto"/>
          <w:sz w:val="22"/>
        </w:rPr>
        <w:t xml:space="preserve"> 0</w:t>
      </w:r>
      <w:r w:rsidR="003C2775">
        <w:rPr>
          <w:rFonts w:ascii="Arial" w:hAnsi="Arial" w:cs="Arial"/>
          <w:color w:val="auto"/>
          <w:sz w:val="22"/>
        </w:rPr>
        <w:t>8</w:t>
      </w:r>
      <w:r w:rsidRPr="00967598">
        <w:rPr>
          <w:rFonts w:ascii="Arial" w:hAnsi="Arial" w:cs="Arial"/>
          <w:color w:val="auto"/>
          <w:sz w:val="22"/>
        </w:rPr>
        <w:t>:00</w:t>
      </w:r>
      <w:r w:rsidR="00967598">
        <w:rPr>
          <w:rFonts w:ascii="Arial" w:hAnsi="Arial" w:cs="Arial"/>
          <w:color w:val="auto"/>
          <w:sz w:val="22"/>
        </w:rPr>
        <w:t xml:space="preserve"> horas</w:t>
      </w:r>
      <w:r w:rsidR="00AA07F9">
        <w:rPr>
          <w:rFonts w:ascii="Arial" w:hAnsi="Arial" w:cs="Arial"/>
          <w:color w:val="auto"/>
          <w:sz w:val="22"/>
        </w:rPr>
        <w:t xml:space="preserve"> - DF</w:t>
      </w:r>
    </w:p>
    <w:p w14:paraId="37D26FA8" w14:textId="77777777" w:rsidR="00967598" w:rsidRPr="00967598" w:rsidRDefault="00967598" w:rsidP="00EF1BE7">
      <w:pPr>
        <w:spacing w:after="0" w:line="240" w:lineRule="auto"/>
        <w:ind w:left="0" w:firstLine="0"/>
        <w:rPr>
          <w:rFonts w:ascii="Arial" w:hAnsi="Arial" w:cs="Arial"/>
          <w:b/>
          <w:bCs/>
          <w:color w:val="auto"/>
          <w:sz w:val="22"/>
        </w:rPr>
      </w:pPr>
    </w:p>
    <w:p w14:paraId="3E575B3B" w14:textId="2BAA1ACA" w:rsidR="00111726"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PERIODO DE LANCES</w:t>
      </w:r>
      <w:r w:rsidR="00FE546B" w:rsidRPr="00967598">
        <w:rPr>
          <w:rFonts w:ascii="Arial" w:hAnsi="Arial" w:cs="Arial"/>
          <w:b/>
          <w:bCs/>
          <w:color w:val="auto"/>
          <w:sz w:val="22"/>
        </w:rPr>
        <w:t xml:space="preserve">     </w:t>
      </w:r>
      <w:r w:rsidRPr="00967598">
        <w:rPr>
          <w:rFonts w:ascii="Arial" w:hAnsi="Arial" w:cs="Arial"/>
          <w:b/>
          <w:bCs/>
          <w:color w:val="auto"/>
          <w:sz w:val="22"/>
        </w:rPr>
        <w:t xml:space="preserve"> </w:t>
      </w:r>
    </w:p>
    <w:p w14:paraId="40D4C9CD" w14:textId="7E22E8D4" w:rsidR="00111726" w:rsidRPr="00967598" w:rsidRDefault="003217DA"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De </w:t>
      </w:r>
      <w:r w:rsidR="007B1428">
        <w:rPr>
          <w:rFonts w:ascii="Arial" w:hAnsi="Arial" w:cs="Arial"/>
          <w:color w:val="auto"/>
          <w:sz w:val="22"/>
        </w:rPr>
        <w:t>30</w:t>
      </w:r>
      <w:r w:rsidRPr="00967598">
        <w:rPr>
          <w:rFonts w:ascii="Arial" w:hAnsi="Arial" w:cs="Arial"/>
          <w:color w:val="auto"/>
          <w:sz w:val="22"/>
        </w:rPr>
        <w:t>/</w:t>
      </w:r>
      <w:r w:rsidR="007B1428">
        <w:rPr>
          <w:rFonts w:ascii="Arial" w:hAnsi="Arial" w:cs="Arial"/>
          <w:color w:val="auto"/>
          <w:sz w:val="22"/>
        </w:rPr>
        <w:t>9</w:t>
      </w:r>
      <w:r w:rsidRPr="00967598">
        <w:rPr>
          <w:rFonts w:ascii="Arial" w:hAnsi="Arial" w:cs="Arial"/>
          <w:color w:val="auto"/>
          <w:sz w:val="22"/>
        </w:rPr>
        <w:t xml:space="preserve">/2024 </w:t>
      </w:r>
      <w:r w:rsidR="009F2F61">
        <w:rPr>
          <w:rFonts w:ascii="Arial" w:hAnsi="Arial" w:cs="Arial"/>
          <w:color w:val="auto"/>
          <w:sz w:val="22"/>
        </w:rPr>
        <w:t>das</w:t>
      </w:r>
      <w:r w:rsidRPr="00967598">
        <w:rPr>
          <w:rFonts w:ascii="Arial" w:hAnsi="Arial" w:cs="Arial"/>
          <w:color w:val="auto"/>
          <w:sz w:val="22"/>
        </w:rPr>
        <w:t xml:space="preserve"> 0</w:t>
      </w:r>
      <w:r w:rsidR="006E2DCE">
        <w:rPr>
          <w:rFonts w:ascii="Arial" w:hAnsi="Arial" w:cs="Arial"/>
          <w:color w:val="auto"/>
          <w:sz w:val="22"/>
        </w:rPr>
        <w:t>8</w:t>
      </w:r>
      <w:r w:rsidRPr="00967598">
        <w:rPr>
          <w:rFonts w:ascii="Arial" w:hAnsi="Arial" w:cs="Arial"/>
          <w:color w:val="auto"/>
          <w:sz w:val="22"/>
        </w:rPr>
        <w:t>:00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2F9C338D" w14:textId="0F71DABF" w:rsidR="003217DA" w:rsidRPr="00967598" w:rsidRDefault="003217DA" w:rsidP="003217DA">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7B1428">
        <w:rPr>
          <w:rFonts w:ascii="Arial" w:hAnsi="Arial" w:cs="Arial"/>
          <w:color w:val="auto"/>
          <w:sz w:val="22"/>
        </w:rPr>
        <w:t>30</w:t>
      </w:r>
      <w:r w:rsidRPr="00967598">
        <w:rPr>
          <w:rFonts w:ascii="Arial" w:hAnsi="Arial" w:cs="Arial"/>
          <w:color w:val="auto"/>
          <w:sz w:val="22"/>
        </w:rPr>
        <w:t>/</w:t>
      </w:r>
      <w:r w:rsidR="007B1428">
        <w:rPr>
          <w:rFonts w:ascii="Arial" w:hAnsi="Arial" w:cs="Arial"/>
          <w:color w:val="auto"/>
          <w:sz w:val="22"/>
        </w:rPr>
        <w:t>9</w:t>
      </w:r>
      <w:r w:rsidRPr="00967598">
        <w:rPr>
          <w:rFonts w:ascii="Arial" w:hAnsi="Arial" w:cs="Arial"/>
          <w:color w:val="auto"/>
          <w:sz w:val="22"/>
        </w:rPr>
        <w:t>/2024 às 1</w:t>
      </w:r>
      <w:r w:rsidR="006E2DCE">
        <w:rPr>
          <w:rFonts w:ascii="Arial" w:hAnsi="Arial" w:cs="Arial"/>
          <w:color w:val="auto"/>
          <w:sz w:val="22"/>
        </w:rPr>
        <w:t>5</w:t>
      </w:r>
      <w:r w:rsidRPr="00967598">
        <w:rPr>
          <w:rFonts w:ascii="Arial" w:hAnsi="Arial" w:cs="Arial"/>
          <w:color w:val="auto"/>
          <w:sz w:val="22"/>
        </w:rPr>
        <w:t>:00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7B19880C" w14:textId="77777777" w:rsidR="000C35AE" w:rsidRPr="00012CD6" w:rsidRDefault="000C35AE" w:rsidP="00EF1BE7">
      <w:pPr>
        <w:pStyle w:val="PADRO"/>
        <w:keepNext w:val="0"/>
        <w:widowControl/>
        <w:shd w:val="clear" w:color="auto" w:fill="auto"/>
        <w:spacing w:before="0" w:after="0" w:line="240" w:lineRule="auto"/>
        <w:ind w:firstLine="0"/>
        <w:rPr>
          <w:rFonts w:ascii="Arial" w:hAnsi="Arial" w:cs="Arial"/>
          <w:b/>
          <w:sz w:val="22"/>
          <w:szCs w:val="22"/>
        </w:rPr>
      </w:pPr>
    </w:p>
    <w:p w14:paraId="1D852787" w14:textId="77777777" w:rsidR="000C35AE" w:rsidRDefault="000C35AE" w:rsidP="003944DA">
      <w:pPr>
        <w:pStyle w:val="PADRO"/>
        <w:keepNext w:val="0"/>
        <w:widowControl/>
        <w:numPr>
          <w:ilvl w:val="0"/>
          <w:numId w:val="4"/>
        </w:numPr>
        <w:shd w:val="clear" w:color="auto" w:fill="auto"/>
        <w:spacing w:before="0" w:after="0" w:line="240" w:lineRule="auto"/>
        <w:ind w:left="0" w:right="141" w:firstLine="0"/>
        <w:rPr>
          <w:rFonts w:ascii="Arial" w:hAnsi="Arial" w:cs="Arial"/>
          <w:b/>
          <w:sz w:val="22"/>
          <w:szCs w:val="22"/>
        </w:rPr>
      </w:pPr>
      <w:r w:rsidRPr="00012CD6">
        <w:rPr>
          <w:rFonts w:ascii="Arial" w:hAnsi="Arial" w:cs="Arial"/>
          <w:b/>
          <w:sz w:val="22"/>
          <w:szCs w:val="22"/>
        </w:rPr>
        <w:t>OBJETO DA CONTRATAÇÃO DIRETA</w:t>
      </w:r>
    </w:p>
    <w:p w14:paraId="7D63AFEA" w14:textId="22735EBD" w:rsidR="000C35AE" w:rsidRPr="00CE4725" w:rsidRDefault="000C35AE" w:rsidP="003944DA">
      <w:pPr>
        <w:pStyle w:val="PargrafodaLista"/>
        <w:numPr>
          <w:ilvl w:val="1"/>
          <w:numId w:val="4"/>
        </w:numPr>
        <w:spacing w:after="0" w:line="259" w:lineRule="auto"/>
        <w:ind w:left="0" w:right="141" w:firstLine="0"/>
        <w:rPr>
          <w:sz w:val="24"/>
        </w:rPr>
      </w:pPr>
      <w:r w:rsidRPr="00CE4725">
        <w:rPr>
          <w:rFonts w:ascii="Arial" w:hAnsi="Arial" w:cs="Arial"/>
          <w:color w:val="000000" w:themeColor="text1"/>
          <w:sz w:val="22"/>
        </w:rPr>
        <w:t xml:space="preserve">O objeto da presente dispensa é a escolha da proposta mais vantajosa para a </w:t>
      </w:r>
      <w:r w:rsidRPr="00BA21D9">
        <w:rPr>
          <w:rFonts w:ascii="Arial" w:hAnsi="Arial" w:cs="Arial"/>
          <w:sz w:val="22"/>
        </w:rPr>
        <w:t>contratação</w:t>
      </w:r>
      <w:r w:rsidRPr="00BA21D9">
        <w:rPr>
          <w:rFonts w:ascii="Arial" w:hAnsi="Arial" w:cs="Arial"/>
          <w:color w:val="000000" w:themeColor="text1"/>
          <w:sz w:val="22"/>
        </w:rPr>
        <w:t xml:space="preserve"> por dispensa de licitação </w:t>
      </w:r>
      <w:r w:rsidR="00F17923">
        <w:rPr>
          <w:rFonts w:ascii="Arial" w:hAnsi="Arial" w:cs="Arial"/>
          <w:color w:val="000000" w:themeColor="text1"/>
          <w:sz w:val="22"/>
        </w:rPr>
        <w:t xml:space="preserve">para </w:t>
      </w:r>
      <w:r w:rsidR="00F22897" w:rsidRPr="00F22897">
        <w:rPr>
          <w:rFonts w:ascii="Arial" w:hAnsi="Arial" w:cs="Arial"/>
          <w:b/>
          <w:sz w:val="22"/>
        </w:rPr>
        <w:t xml:space="preserve">Aquisição de </w:t>
      </w:r>
      <w:r w:rsidR="005D7F32">
        <w:rPr>
          <w:rFonts w:ascii="Arial" w:hAnsi="Arial" w:cs="Arial"/>
          <w:b/>
          <w:sz w:val="22"/>
        </w:rPr>
        <w:t xml:space="preserve">Materiais </w:t>
      </w:r>
      <w:r w:rsidR="00841FFF">
        <w:rPr>
          <w:rFonts w:ascii="Arial" w:hAnsi="Arial" w:cs="Arial"/>
          <w:b/>
          <w:sz w:val="22"/>
        </w:rPr>
        <w:t>Odontológico</w:t>
      </w:r>
      <w:r w:rsidR="00B01F46">
        <w:rPr>
          <w:rFonts w:ascii="Arial" w:hAnsi="Arial" w:cs="Arial"/>
          <w:b/>
          <w:sz w:val="22"/>
        </w:rPr>
        <w:t xml:space="preserve"> </w:t>
      </w:r>
      <w:r w:rsidR="00F22897" w:rsidRPr="00F22897">
        <w:rPr>
          <w:rFonts w:ascii="Arial" w:eastAsia="@Arial Unicode MS" w:hAnsi="Arial" w:cs="Arial"/>
          <w:b/>
          <w:sz w:val="22"/>
        </w:rPr>
        <w:t xml:space="preserve">para atender a Secretaria Municipal de </w:t>
      </w:r>
      <w:r w:rsidR="00B01F46">
        <w:rPr>
          <w:rFonts w:ascii="Arial" w:eastAsia="@Arial Unicode MS" w:hAnsi="Arial" w:cs="Arial"/>
          <w:b/>
          <w:sz w:val="22"/>
        </w:rPr>
        <w:t>Saúde</w:t>
      </w:r>
      <w:r w:rsidR="00BA21D9" w:rsidRPr="00BA21D9">
        <w:rPr>
          <w:rFonts w:ascii="Arial" w:hAnsi="Arial" w:cs="Arial"/>
          <w:b/>
          <w:bCs/>
          <w:sz w:val="22"/>
        </w:rPr>
        <w:t>,</w:t>
      </w:r>
      <w:r w:rsidRPr="0077055A">
        <w:rPr>
          <w:rFonts w:ascii="Arial" w:hAnsi="Arial" w:cs="Arial"/>
          <w:sz w:val="22"/>
        </w:rPr>
        <w:t xml:space="preserve"> </w:t>
      </w:r>
      <w:r w:rsidRPr="0077055A">
        <w:rPr>
          <w:rFonts w:ascii="Arial" w:hAnsi="Arial" w:cs="Arial"/>
          <w:color w:val="000000" w:themeColor="text1"/>
          <w:sz w:val="22"/>
        </w:rPr>
        <w:t>conforme con</w:t>
      </w:r>
      <w:r w:rsidRPr="00CE4725">
        <w:rPr>
          <w:rFonts w:ascii="Arial" w:hAnsi="Arial" w:cs="Arial"/>
          <w:color w:val="000000" w:themeColor="text1"/>
          <w:sz w:val="22"/>
        </w:rPr>
        <w:t xml:space="preserve">dições, quantidades e exigências estabelecidas neste </w:t>
      </w:r>
      <w:r w:rsidR="00F501E0">
        <w:rPr>
          <w:rFonts w:ascii="Arial" w:hAnsi="Arial" w:cs="Arial"/>
          <w:color w:val="000000" w:themeColor="text1"/>
          <w:sz w:val="22"/>
        </w:rPr>
        <w:t>edital</w:t>
      </w:r>
      <w:r w:rsidRPr="00CE4725">
        <w:rPr>
          <w:rFonts w:ascii="Arial" w:hAnsi="Arial" w:cs="Arial"/>
          <w:color w:val="000000" w:themeColor="text1"/>
          <w:sz w:val="22"/>
        </w:rPr>
        <w:t xml:space="preserve"> de Contratação Direta e seus anexos</w:t>
      </w:r>
    </w:p>
    <w:p w14:paraId="3C62C7F3" w14:textId="77777777" w:rsidR="000C35AE" w:rsidRDefault="000C35AE" w:rsidP="00EF1BE7">
      <w:pPr>
        <w:spacing w:after="0" w:line="259" w:lineRule="auto"/>
        <w:ind w:left="0" w:right="0" w:firstLine="0"/>
        <w:jc w:val="left"/>
        <w:rPr>
          <w:sz w:val="24"/>
        </w:rPr>
      </w:pPr>
    </w:p>
    <w:p w14:paraId="0D6F0FEC" w14:textId="1510F550" w:rsidR="00600190" w:rsidRDefault="00000000" w:rsidP="00B01F46">
      <w:pPr>
        <w:numPr>
          <w:ilvl w:val="1"/>
          <w:numId w:val="1"/>
        </w:numPr>
        <w:spacing w:after="0"/>
        <w:ind w:left="0" w:right="-142" w:firstLine="0"/>
        <w:rPr>
          <w:rFonts w:ascii="Arial" w:hAnsi="Arial" w:cs="Arial"/>
          <w:sz w:val="22"/>
        </w:rPr>
      </w:pPr>
      <w:r w:rsidRPr="003E55F9">
        <w:rPr>
          <w:rFonts w:ascii="Arial" w:hAnsi="Arial" w:cs="Arial"/>
          <w:sz w:val="22"/>
        </w:rPr>
        <w:t xml:space="preserve">A contratação ocorrerá </w:t>
      </w:r>
      <w:r w:rsidR="00750109">
        <w:rPr>
          <w:rFonts w:ascii="Arial" w:hAnsi="Arial" w:cs="Arial"/>
          <w:sz w:val="22"/>
        </w:rPr>
        <w:t xml:space="preserve">por </w:t>
      </w:r>
      <w:r w:rsidR="00E63D0B">
        <w:rPr>
          <w:rFonts w:ascii="Arial" w:hAnsi="Arial" w:cs="Arial"/>
          <w:sz w:val="22"/>
        </w:rPr>
        <w:t xml:space="preserve">menor preço </w:t>
      </w:r>
      <w:r w:rsidR="00772AF4">
        <w:rPr>
          <w:rFonts w:ascii="Arial" w:hAnsi="Arial" w:cs="Arial"/>
          <w:sz w:val="22"/>
        </w:rPr>
        <w:t>por item</w:t>
      </w:r>
      <w:r w:rsidRPr="003E55F9">
        <w:rPr>
          <w:rFonts w:ascii="Arial" w:hAnsi="Arial" w:cs="Arial"/>
          <w:sz w:val="22"/>
        </w:rPr>
        <w:t xml:space="preserve">, conforme tabela constante abaixo. </w:t>
      </w:r>
    </w:p>
    <w:tbl>
      <w:tblPr>
        <w:tblStyle w:val="Tabelacomgrade"/>
        <w:tblW w:w="9493" w:type="dxa"/>
        <w:tblLayout w:type="fixed"/>
        <w:tblLook w:val="04A0" w:firstRow="1" w:lastRow="0" w:firstColumn="1" w:lastColumn="0" w:noHBand="0" w:noVBand="1"/>
      </w:tblPr>
      <w:tblGrid>
        <w:gridCol w:w="636"/>
        <w:gridCol w:w="5029"/>
        <w:gridCol w:w="851"/>
        <w:gridCol w:w="850"/>
        <w:gridCol w:w="851"/>
        <w:gridCol w:w="1276"/>
      </w:tblGrid>
      <w:tr w:rsidR="002F2D5B" w14:paraId="2CAFBE87" w14:textId="77777777" w:rsidTr="003944DA">
        <w:tc>
          <w:tcPr>
            <w:tcW w:w="636" w:type="dxa"/>
          </w:tcPr>
          <w:p w14:paraId="2632E507" w14:textId="77777777" w:rsidR="002F2D5B" w:rsidRPr="00E63D0B" w:rsidRDefault="002F2D5B" w:rsidP="002207F4">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5029" w:type="dxa"/>
          </w:tcPr>
          <w:p w14:paraId="3F27513D" w14:textId="13C39246" w:rsidR="002F2D5B" w:rsidRPr="00E63D0B" w:rsidRDefault="002F2D5B" w:rsidP="00B01F46">
            <w:pPr>
              <w:pStyle w:val="Nivel2"/>
              <w:numPr>
                <w:ilvl w:val="0"/>
                <w:numId w:val="0"/>
              </w:numPr>
              <w:spacing w:before="0" w:after="0" w:line="240" w:lineRule="auto"/>
              <w:ind w:right="-138"/>
              <w:rPr>
                <w:rFonts w:ascii="Arial" w:hAnsi="Arial" w:cs="Arial"/>
                <w:b/>
                <w:bCs/>
              </w:rPr>
            </w:pPr>
            <w:r w:rsidRPr="00E63D0B">
              <w:rPr>
                <w:rFonts w:ascii="Arial" w:hAnsi="Arial" w:cs="Arial"/>
                <w:b/>
                <w:bCs/>
              </w:rPr>
              <w:t>Descrição</w:t>
            </w:r>
          </w:p>
        </w:tc>
        <w:tc>
          <w:tcPr>
            <w:tcW w:w="851" w:type="dxa"/>
          </w:tcPr>
          <w:p w14:paraId="48254566" w14:textId="4727063E" w:rsidR="002F2D5B" w:rsidRPr="00E63D0B" w:rsidRDefault="002F2D5B" w:rsidP="003944DA">
            <w:pPr>
              <w:pStyle w:val="Nivel2"/>
              <w:numPr>
                <w:ilvl w:val="0"/>
                <w:numId w:val="0"/>
              </w:numPr>
              <w:spacing w:before="0" w:after="0" w:line="240" w:lineRule="auto"/>
              <w:ind w:right="-138"/>
              <w:jc w:val="center"/>
              <w:rPr>
                <w:rFonts w:ascii="Arial" w:hAnsi="Arial" w:cs="Arial"/>
                <w:b/>
                <w:bCs/>
              </w:rPr>
            </w:pPr>
            <w:r>
              <w:rPr>
                <w:rFonts w:ascii="Arial" w:hAnsi="Arial" w:cs="Arial"/>
                <w:b/>
                <w:bCs/>
              </w:rPr>
              <w:t>Quant.</w:t>
            </w:r>
          </w:p>
        </w:tc>
        <w:tc>
          <w:tcPr>
            <w:tcW w:w="850" w:type="dxa"/>
          </w:tcPr>
          <w:p w14:paraId="3790740A" w14:textId="02706BB2" w:rsidR="002F2D5B" w:rsidRPr="00E63D0B" w:rsidRDefault="002F2D5B" w:rsidP="003944DA">
            <w:pPr>
              <w:pStyle w:val="Nivel2"/>
              <w:numPr>
                <w:ilvl w:val="0"/>
                <w:numId w:val="0"/>
              </w:numPr>
              <w:spacing w:before="0" w:after="0" w:line="240" w:lineRule="auto"/>
              <w:ind w:right="-138"/>
              <w:jc w:val="center"/>
              <w:rPr>
                <w:rFonts w:ascii="Arial" w:hAnsi="Arial" w:cs="Arial"/>
                <w:b/>
                <w:bCs/>
              </w:rPr>
            </w:pPr>
            <w:r>
              <w:rPr>
                <w:rFonts w:ascii="Arial" w:hAnsi="Arial" w:cs="Arial"/>
                <w:b/>
                <w:bCs/>
              </w:rPr>
              <w:t>Unid.</w:t>
            </w:r>
          </w:p>
        </w:tc>
        <w:tc>
          <w:tcPr>
            <w:tcW w:w="851" w:type="dxa"/>
          </w:tcPr>
          <w:p w14:paraId="205642E0" w14:textId="417CF7A9" w:rsidR="002F2D5B" w:rsidRPr="00E63D0B" w:rsidRDefault="002F2D5B" w:rsidP="002A2D57">
            <w:pPr>
              <w:pStyle w:val="Nivel2"/>
              <w:numPr>
                <w:ilvl w:val="0"/>
                <w:numId w:val="0"/>
              </w:numPr>
              <w:spacing w:before="0" w:after="0" w:line="240" w:lineRule="auto"/>
              <w:ind w:left="-149" w:right="-107"/>
              <w:jc w:val="center"/>
              <w:rPr>
                <w:rFonts w:ascii="Arial" w:hAnsi="Arial" w:cs="Arial"/>
                <w:b/>
                <w:bCs/>
              </w:rPr>
            </w:pPr>
            <w:r>
              <w:rPr>
                <w:rFonts w:ascii="Arial" w:hAnsi="Arial" w:cs="Arial"/>
                <w:b/>
                <w:bCs/>
              </w:rPr>
              <w:t xml:space="preserve"> V. Unit.</w:t>
            </w:r>
          </w:p>
        </w:tc>
        <w:tc>
          <w:tcPr>
            <w:tcW w:w="1276" w:type="dxa"/>
          </w:tcPr>
          <w:p w14:paraId="285053E8" w14:textId="77777777" w:rsidR="002F2D5B" w:rsidRPr="00E63D0B" w:rsidRDefault="002F2D5B" w:rsidP="003944DA">
            <w:pPr>
              <w:pStyle w:val="Nivel2"/>
              <w:numPr>
                <w:ilvl w:val="0"/>
                <w:numId w:val="0"/>
              </w:numPr>
              <w:spacing w:before="0" w:after="0" w:line="240" w:lineRule="auto"/>
              <w:rPr>
                <w:rFonts w:ascii="Arial" w:hAnsi="Arial" w:cs="Arial"/>
                <w:b/>
                <w:bCs/>
              </w:rPr>
            </w:pPr>
            <w:r w:rsidRPr="00E63D0B">
              <w:rPr>
                <w:rFonts w:ascii="Arial" w:hAnsi="Arial" w:cs="Arial"/>
                <w:b/>
                <w:bCs/>
              </w:rPr>
              <w:t>Valor Total</w:t>
            </w:r>
          </w:p>
        </w:tc>
      </w:tr>
      <w:tr w:rsidR="00443CA4" w14:paraId="38F8F84C" w14:textId="77777777" w:rsidTr="003944DA">
        <w:tc>
          <w:tcPr>
            <w:tcW w:w="636" w:type="dxa"/>
          </w:tcPr>
          <w:p w14:paraId="0A2B5DE7" w14:textId="6898BAEC" w:rsidR="00443CA4" w:rsidRPr="00BB698C" w:rsidRDefault="00443CA4" w:rsidP="00443CA4">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5029" w:type="dxa"/>
            <w:vAlign w:val="center"/>
          </w:tcPr>
          <w:p w14:paraId="58298030" w14:textId="392EC64A" w:rsidR="00443CA4" w:rsidRPr="00100860" w:rsidRDefault="00443CA4" w:rsidP="00443CA4">
            <w:pPr>
              <w:pStyle w:val="Nivel2"/>
              <w:numPr>
                <w:ilvl w:val="0"/>
                <w:numId w:val="0"/>
              </w:numPr>
              <w:spacing w:before="0" w:after="0" w:line="240" w:lineRule="auto"/>
              <w:rPr>
                <w:rFonts w:ascii="Arial" w:hAnsi="Arial" w:cs="Arial"/>
                <w:sz w:val="22"/>
                <w:szCs w:val="22"/>
              </w:rPr>
            </w:pPr>
            <w:r w:rsidRPr="00100860">
              <w:rPr>
                <w:rFonts w:ascii="Arial" w:hAnsi="Arial" w:cs="Arial"/>
                <w:sz w:val="22"/>
                <w:szCs w:val="22"/>
              </w:rPr>
              <w:t>Articaína. Composição: Associada Com Epinefrina. Concentração: 4% + 1/100.000. Forma Farmacêutica: Solução Injetável. Embalagem tubete 1,8 ML</w:t>
            </w:r>
          </w:p>
        </w:tc>
        <w:tc>
          <w:tcPr>
            <w:tcW w:w="851" w:type="dxa"/>
            <w:vAlign w:val="center"/>
          </w:tcPr>
          <w:p w14:paraId="2798EE17" w14:textId="644CA5EB" w:rsidR="00443CA4" w:rsidRPr="00100860" w:rsidRDefault="00443CA4" w:rsidP="00443CA4">
            <w:pPr>
              <w:pStyle w:val="Nivel2"/>
              <w:numPr>
                <w:ilvl w:val="0"/>
                <w:numId w:val="0"/>
              </w:numPr>
              <w:spacing w:before="0" w:after="0" w:line="240" w:lineRule="auto"/>
              <w:ind w:right="-138"/>
              <w:jc w:val="center"/>
              <w:rPr>
                <w:rFonts w:ascii="Arial" w:hAnsi="Arial" w:cs="Arial"/>
                <w:sz w:val="22"/>
                <w:szCs w:val="22"/>
              </w:rPr>
            </w:pPr>
            <w:r w:rsidRPr="00100860">
              <w:rPr>
                <w:rFonts w:ascii="Arial" w:hAnsi="Arial" w:cs="Arial"/>
                <w:sz w:val="22"/>
                <w:szCs w:val="22"/>
              </w:rPr>
              <w:t>250</w:t>
            </w:r>
          </w:p>
        </w:tc>
        <w:tc>
          <w:tcPr>
            <w:tcW w:w="850" w:type="dxa"/>
            <w:vAlign w:val="center"/>
          </w:tcPr>
          <w:p w14:paraId="64B3DE9A" w14:textId="336DD80D" w:rsidR="00443CA4" w:rsidRPr="00100860" w:rsidRDefault="00443CA4" w:rsidP="00443CA4">
            <w:pPr>
              <w:pStyle w:val="Nivel2"/>
              <w:numPr>
                <w:ilvl w:val="0"/>
                <w:numId w:val="0"/>
              </w:numPr>
              <w:spacing w:before="0" w:after="0" w:line="240" w:lineRule="auto"/>
              <w:ind w:right="-138" w:hanging="110"/>
              <w:jc w:val="center"/>
              <w:rPr>
                <w:rFonts w:ascii="Arial" w:hAnsi="Arial" w:cs="Arial"/>
                <w:sz w:val="22"/>
                <w:szCs w:val="22"/>
              </w:rPr>
            </w:pPr>
            <w:r w:rsidRPr="00100860">
              <w:rPr>
                <w:rFonts w:ascii="Arial" w:hAnsi="Arial" w:cs="Arial"/>
                <w:sz w:val="22"/>
                <w:szCs w:val="22"/>
              </w:rPr>
              <w:t>Tubet</w:t>
            </w:r>
          </w:p>
        </w:tc>
        <w:tc>
          <w:tcPr>
            <w:tcW w:w="851" w:type="dxa"/>
            <w:vAlign w:val="center"/>
          </w:tcPr>
          <w:p w14:paraId="636FA89D" w14:textId="211D1765" w:rsidR="00443CA4" w:rsidRPr="00BB698C" w:rsidRDefault="00443CA4" w:rsidP="00443CA4">
            <w:pPr>
              <w:pStyle w:val="Nivel2"/>
              <w:numPr>
                <w:ilvl w:val="0"/>
                <w:numId w:val="0"/>
              </w:numPr>
              <w:spacing w:before="0" w:after="0" w:line="240" w:lineRule="auto"/>
              <w:ind w:left="-149" w:right="-107"/>
              <w:jc w:val="center"/>
              <w:rPr>
                <w:rFonts w:ascii="Arial" w:hAnsi="Arial" w:cs="Arial"/>
              </w:rPr>
            </w:pPr>
            <w:r>
              <w:rPr>
                <w:rFonts w:ascii="Arial" w:hAnsi="Arial" w:cs="Arial"/>
              </w:rPr>
              <w:t>5,35</w:t>
            </w:r>
          </w:p>
        </w:tc>
        <w:tc>
          <w:tcPr>
            <w:tcW w:w="1276" w:type="dxa"/>
            <w:vAlign w:val="center"/>
          </w:tcPr>
          <w:p w14:paraId="4DA473BD" w14:textId="39DFC39F" w:rsidR="00443CA4" w:rsidRPr="00BB698C" w:rsidRDefault="00443CA4" w:rsidP="00443CA4">
            <w:pPr>
              <w:pStyle w:val="Nivel2"/>
              <w:numPr>
                <w:ilvl w:val="0"/>
                <w:numId w:val="0"/>
              </w:numPr>
              <w:spacing w:before="0" w:after="0" w:line="240" w:lineRule="auto"/>
              <w:jc w:val="right"/>
              <w:rPr>
                <w:rFonts w:ascii="Arial" w:hAnsi="Arial" w:cs="Arial"/>
              </w:rPr>
            </w:pPr>
            <w:r>
              <w:rPr>
                <w:rFonts w:ascii="Arial" w:hAnsi="Arial" w:cs="Arial"/>
              </w:rPr>
              <w:t>1.337,50</w:t>
            </w:r>
          </w:p>
        </w:tc>
      </w:tr>
      <w:tr w:rsidR="00443CA4" w14:paraId="5E0B4E20" w14:textId="77777777" w:rsidTr="003944DA">
        <w:tc>
          <w:tcPr>
            <w:tcW w:w="636" w:type="dxa"/>
          </w:tcPr>
          <w:p w14:paraId="3A286222" w14:textId="4647E047" w:rsidR="00443CA4" w:rsidRPr="00BB698C" w:rsidRDefault="00443CA4" w:rsidP="00443CA4">
            <w:pPr>
              <w:pStyle w:val="Nivel2"/>
              <w:numPr>
                <w:ilvl w:val="0"/>
                <w:numId w:val="0"/>
              </w:numPr>
              <w:spacing w:before="0" w:after="0" w:line="240" w:lineRule="auto"/>
              <w:ind w:right="-138"/>
              <w:jc w:val="center"/>
              <w:rPr>
                <w:rFonts w:ascii="Arial" w:hAnsi="Arial" w:cs="Arial"/>
              </w:rPr>
            </w:pPr>
            <w:r>
              <w:rPr>
                <w:rFonts w:ascii="Arial" w:hAnsi="Arial" w:cs="Arial"/>
              </w:rPr>
              <w:t>2</w:t>
            </w:r>
          </w:p>
        </w:tc>
        <w:tc>
          <w:tcPr>
            <w:tcW w:w="5029" w:type="dxa"/>
            <w:vAlign w:val="center"/>
          </w:tcPr>
          <w:p w14:paraId="32F2E135" w14:textId="32224AB4" w:rsidR="00443CA4" w:rsidRPr="00100860" w:rsidRDefault="00443CA4" w:rsidP="00443CA4">
            <w:pPr>
              <w:pStyle w:val="Nivel2"/>
              <w:numPr>
                <w:ilvl w:val="0"/>
                <w:numId w:val="0"/>
              </w:numPr>
              <w:spacing w:before="0" w:after="0" w:line="240" w:lineRule="auto"/>
              <w:rPr>
                <w:rFonts w:ascii="Arial" w:hAnsi="Arial" w:cs="Arial"/>
                <w:sz w:val="22"/>
                <w:szCs w:val="22"/>
              </w:rPr>
            </w:pPr>
            <w:r w:rsidRPr="00100860">
              <w:rPr>
                <w:rFonts w:ascii="Arial" w:hAnsi="Arial" w:cs="Arial"/>
                <w:sz w:val="22"/>
                <w:szCs w:val="22"/>
              </w:rPr>
              <w:t>Benzocaína, Concentração:20%, Uso: Gel Tópico; Embalagem: Pote de 12g;</w:t>
            </w:r>
          </w:p>
        </w:tc>
        <w:tc>
          <w:tcPr>
            <w:tcW w:w="851" w:type="dxa"/>
            <w:vAlign w:val="center"/>
          </w:tcPr>
          <w:p w14:paraId="2AB672BD" w14:textId="42C64264" w:rsidR="00443CA4" w:rsidRPr="00100860" w:rsidRDefault="00443CA4" w:rsidP="00443CA4">
            <w:pPr>
              <w:pStyle w:val="Nivel2"/>
              <w:numPr>
                <w:ilvl w:val="0"/>
                <w:numId w:val="0"/>
              </w:numPr>
              <w:spacing w:before="0" w:after="0" w:line="240" w:lineRule="auto"/>
              <w:ind w:right="-138"/>
              <w:jc w:val="center"/>
              <w:rPr>
                <w:rFonts w:ascii="Arial" w:hAnsi="Arial" w:cs="Arial"/>
                <w:sz w:val="22"/>
                <w:szCs w:val="22"/>
              </w:rPr>
            </w:pPr>
            <w:r w:rsidRPr="00100860">
              <w:rPr>
                <w:rFonts w:ascii="Arial" w:hAnsi="Arial" w:cs="Arial"/>
                <w:sz w:val="22"/>
                <w:szCs w:val="22"/>
              </w:rPr>
              <w:t>80</w:t>
            </w:r>
          </w:p>
        </w:tc>
        <w:tc>
          <w:tcPr>
            <w:tcW w:w="850" w:type="dxa"/>
            <w:vAlign w:val="center"/>
          </w:tcPr>
          <w:p w14:paraId="345C9740" w14:textId="525953E2" w:rsidR="00443CA4" w:rsidRPr="00100860" w:rsidRDefault="00443CA4" w:rsidP="00443CA4">
            <w:pPr>
              <w:pStyle w:val="Nivel2"/>
              <w:numPr>
                <w:ilvl w:val="0"/>
                <w:numId w:val="0"/>
              </w:numPr>
              <w:spacing w:before="0" w:after="0" w:line="240" w:lineRule="auto"/>
              <w:ind w:right="-138" w:hanging="101"/>
              <w:jc w:val="center"/>
              <w:rPr>
                <w:rFonts w:ascii="Arial" w:hAnsi="Arial" w:cs="Arial"/>
                <w:sz w:val="22"/>
                <w:szCs w:val="22"/>
              </w:rPr>
            </w:pPr>
            <w:r w:rsidRPr="00100860">
              <w:rPr>
                <w:rFonts w:ascii="Arial" w:hAnsi="Arial" w:cs="Arial"/>
                <w:sz w:val="22"/>
                <w:szCs w:val="22"/>
              </w:rPr>
              <w:t>Pote</w:t>
            </w:r>
          </w:p>
        </w:tc>
        <w:tc>
          <w:tcPr>
            <w:tcW w:w="851" w:type="dxa"/>
            <w:vAlign w:val="center"/>
          </w:tcPr>
          <w:p w14:paraId="5F233CE1" w14:textId="06B27D51" w:rsidR="00443CA4" w:rsidRPr="00BB698C" w:rsidRDefault="00443CA4" w:rsidP="00443CA4">
            <w:pPr>
              <w:pStyle w:val="Nivel2"/>
              <w:numPr>
                <w:ilvl w:val="0"/>
                <w:numId w:val="0"/>
              </w:numPr>
              <w:spacing w:before="0" w:after="0" w:line="240" w:lineRule="auto"/>
              <w:ind w:left="-149" w:right="-107"/>
              <w:jc w:val="center"/>
              <w:rPr>
                <w:rFonts w:ascii="Arial" w:hAnsi="Arial" w:cs="Arial"/>
              </w:rPr>
            </w:pPr>
            <w:r>
              <w:rPr>
                <w:rFonts w:ascii="Arial" w:hAnsi="Arial" w:cs="Arial"/>
              </w:rPr>
              <w:t>24,67</w:t>
            </w:r>
          </w:p>
        </w:tc>
        <w:tc>
          <w:tcPr>
            <w:tcW w:w="1276" w:type="dxa"/>
            <w:vAlign w:val="center"/>
          </w:tcPr>
          <w:p w14:paraId="65E35A47" w14:textId="6C4FAAA4" w:rsidR="00443CA4" w:rsidRPr="00BB698C" w:rsidRDefault="00443CA4" w:rsidP="00443CA4">
            <w:pPr>
              <w:pStyle w:val="Nivel2"/>
              <w:numPr>
                <w:ilvl w:val="0"/>
                <w:numId w:val="0"/>
              </w:numPr>
              <w:spacing w:before="0" w:after="0" w:line="240" w:lineRule="auto"/>
              <w:jc w:val="right"/>
              <w:rPr>
                <w:rFonts w:ascii="Arial" w:hAnsi="Arial" w:cs="Arial"/>
              </w:rPr>
            </w:pPr>
            <w:r>
              <w:rPr>
                <w:rFonts w:ascii="Arial" w:hAnsi="Arial" w:cs="Arial"/>
              </w:rPr>
              <w:t>1.973,60</w:t>
            </w:r>
          </w:p>
        </w:tc>
      </w:tr>
      <w:tr w:rsidR="00443CA4" w14:paraId="068B5F26" w14:textId="77777777" w:rsidTr="003944DA">
        <w:tc>
          <w:tcPr>
            <w:tcW w:w="636" w:type="dxa"/>
          </w:tcPr>
          <w:p w14:paraId="0A7EF2E6" w14:textId="72D8ECD8" w:rsidR="00443CA4" w:rsidRPr="00BB698C" w:rsidRDefault="00443CA4" w:rsidP="00443CA4">
            <w:pPr>
              <w:pStyle w:val="Nivel2"/>
              <w:numPr>
                <w:ilvl w:val="0"/>
                <w:numId w:val="0"/>
              </w:numPr>
              <w:spacing w:before="0" w:after="0" w:line="240" w:lineRule="auto"/>
              <w:ind w:right="-138"/>
              <w:jc w:val="center"/>
              <w:rPr>
                <w:rFonts w:ascii="Arial" w:hAnsi="Arial" w:cs="Arial"/>
              </w:rPr>
            </w:pPr>
            <w:r>
              <w:rPr>
                <w:rFonts w:ascii="Arial" w:hAnsi="Arial" w:cs="Arial"/>
              </w:rPr>
              <w:t>3</w:t>
            </w:r>
          </w:p>
        </w:tc>
        <w:tc>
          <w:tcPr>
            <w:tcW w:w="5029" w:type="dxa"/>
            <w:vAlign w:val="center"/>
          </w:tcPr>
          <w:p w14:paraId="43391D6C" w14:textId="4DF8E94B" w:rsidR="00443CA4" w:rsidRPr="00100860" w:rsidRDefault="00443CA4" w:rsidP="00443CA4">
            <w:pPr>
              <w:pStyle w:val="Nivel2"/>
              <w:numPr>
                <w:ilvl w:val="0"/>
                <w:numId w:val="0"/>
              </w:numPr>
              <w:spacing w:before="0" w:after="0" w:line="240" w:lineRule="auto"/>
              <w:rPr>
                <w:rFonts w:ascii="Arial" w:hAnsi="Arial" w:cs="Arial"/>
                <w:sz w:val="22"/>
                <w:szCs w:val="22"/>
              </w:rPr>
            </w:pPr>
            <w:r w:rsidRPr="00100860">
              <w:rPr>
                <w:rFonts w:ascii="Arial" w:hAnsi="Arial" w:cs="Arial"/>
                <w:sz w:val="22"/>
                <w:szCs w:val="22"/>
              </w:rPr>
              <w:t xml:space="preserve">Lidocaína Cloridrato; Dosagem: 2%; Apresentação: Injetável sem vaso solução injetável, Tubetes com 1,8ml. </w:t>
            </w:r>
          </w:p>
        </w:tc>
        <w:tc>
          <w:tcPr>
            <w:tcW w:w="851" w:type="dxa"/>
            <w:vAlign w:val="center"/>
          </w:tcPr>
          <w:p w14:paraId="012A9719" w14:textId="66D71E2E" w:rsidR="00443CA4" w:rsidRPr="00100860" w:rsidRDefault="00443CA4" w:rsidP="00443CA4">
            <w:pPr>
              <w:pStyle w:val="Nivel2"/>
              <w:numPr>
                <w:ilvl w:val="0"/>
                <w:numId w:val="0"/>
              </w:numPr>
              <w:spacing w:before="0" w:after="0" w:line="240" w:lineRule="auto"/>
              <w:ind w:right="-138"/>
              <w:jc w:val="center"/>
              <w:rPr>
                <w:rFonts w:ascii="Arial" w:hAnsi="Arial" w:cs="Arial"/>
                <w:sz w:val="22"/>
                <w:szCs w:val="22"/>
              </w:rPr>
            </w:pPr>
            <w:r w:rsidRPr="00100860">
              <w:rPr>
                <w:rFonts w:ascii="Arial" w:hAnsi="Arial" w:cs="Arial"/>
                <w:sz w:val="22"/>
                <w:szCs w:val="22"/>
              </w:rPr>
              <w:t>500</w:t>
            </w:r>
          </w:p>
        </w:tc>
        <w:tc>
          <w:tcPr>
            <w:tcW w:w="850" w:type="dxa"/>
            <w:vAlign w:val="center"/>
          </w:tcPr>
          <w:p w14:paraId="59F34BE8" w14:textId="639F79D7" w:rsidR="00443CA4" w:rsidRPr="00100860" w:rsidRDefault="00443CA4" w:rsidP="00443CA4">
            <w:pPr>
              <w:pStyle w:val="Nivel2"/>
              <w:numPr>
                <w:ilvl w:val="0"/>
                <w:numId w:val="0"/>
              </w:numPr>
              <w:spacing w:before="0" w:after="0" w:line="240" w:lineRule="auto"/>
              <w:ind w:right="-138" w:hanging="101"/>
              <w:jc w:val="center"/>
              <w:rPr>
                <w:rFonts w:ascii="Arial" w:hAnsi="Arial" w:cs="Arial"/>
                <w:sz w:val="22"/>
                <w:szCs w:val="22"/>
              </w:rPr>
            </w:pPr>
            <w:r w:rsidRPr="00100860">
              <w:rPr>
                <w:rFonts w:ascii="Arial" w:hAnsi="Arial" w:cs="Arial"/>
                <w:sz w:val="22"/>
                <w:szCs w:val="22"/>
              </w:rPr>
              <w:t>Tubet</w:t>
            </w:r>
          </w:p>
        </w:tc>
        <w:tc>
          <w:tcPr>
            <w:tcW w:w="851" w:type="dxa"/>
            <w:vAlign w:val="center"/>
          </w:tcPr>
          <w:p w14:paraId="65B3FB77" w14:textId="3C83AD79" w:rsidR="00443CA4" w:rsidRPr="00BB698C" w:rsidRDefault="00443CA4" w:rsidP="00443CA4">
            <w:pPr>
              <w:pStyle w:val="Nivel2"/>
              <w:numPr>
                <w:ilvl w:val="0"/>
                <w:numId w:val="0"/>
              </w:numPr>
              <w:spacing w:before="0" w:after="0" w:line="240" w:lineRule="auto"/>
              <w:ind w:left="-149" w:right="-107"/>
              <w:jc w:val="center"/>
              <w:rPr>
                <w:rFonts w:ascii="Arial" w:hAnsi="Arial" w:cs="Arial"/>
              </w:rPr>
            </w:pPr>
            <w:r>
              <w:rPr>
                <w:rFonts w:ascii="Arial" w:hAnsi="Arial" w:cs="Arial"/>
              </w:rPr>
              <w:t>7,06</w:t>
            </w:r>
          </w:p>
        </w:tc>
        <w:tc>
          <w:tcPr>
            <w:tcW w:w="1276" w:type="dxa"/>
            <w:vAlign w:val="center"/>
          </w:tcPr>
          <w:p w14:paraId="44C2F705" w14:textId="5B268F27" w:rsidR="00443CA4" w:rsidRPr="00BB698C" w:rsidRDefault="00443CA4" w:rsidP="00443CA4">
            <w:pPr>
              <w:pStyle w:val="Nivel2"/>
              <w:numPr>
                <w:ilvl w:val="0"/>
                <w:numId w:val="0"/>
              </w:numPr>
              <w:spacing w:before="0" w:after="0" w:line="240" w:lineRule="auto"/>
              <w:jc w:val="right"/>
              <w:rPr>
                <w:rFonts w:ascii="Arial" w:hAnsi="Arial" w:cs="Arial"/>
              </w:rPr>
            </w:pPr>
            <w:r>
              <w:rPr>
                <w:rFonts w:ascii="Arial" w:hAnsi="Arial" w:cs="Arial"/>
              </w:rPr>
              <w:t>3.530,00</w:t>
            </w:r>
          </w:p>
        </w:tc>
      </w:tr>
      <w:tr w:rsidR="00443CA4" w14:paraId="381C3F3F" w14:textId="77777777" w:rsidTr="00253062">
        <w:tc>
          <w:tcPr>
            <w:tcW w:w="8217" w:type="dxa"/>
            <w:gridSpan w:val="5"/>
          </w:tcPr>
          <w:p w14:paraId="08321A1A" w14:textId="4D688D60" w:rsidR="00443CA4" w:rsidRPr="00443CA4" w:rsidRDefault="00443CA4" w:rsidP="00443CA4">
            <w:pPr>
              <w:pStyle w:val="Nivel2"/>
              <w:numPr>
                <w:ilvl w:val="0"/>
                <w:numId w:val="0"/>
              </w:numPr>
              <w:spacing w:before="0" w:after="0" w:line="240" w:lineRule="auto"/>
              <w:ind w:left="-149" w:right="-107"/>
              <w:jc w:val="center"/>
              <w:rPr>
                <w:rFonts w:ascii="Arial" w:hAnsi="Arial" w:cs="Arial"/>
                <w:b/>
                <w:bCs/>
              </w:rPr>
            </w:pPr>
            <w:r>
              <w:rPr>
                <w:rFonts w:ascii="Arial" w:hAnsi="Arial" w:cs="Arial"/>
                <w:b/>
                <w:bCs/>
              </w:rPr>
              <w:t xml:space="preserve">                                                                                                                       </w:t>
            </w:r>
            <w:r w:rsidRPr="00443CA4">
              <w:rPr>
                <w:rFonts w:ascii="Arial" w:hAnsi="Arial" w:cs="Arial"/>
                <w:b/>
                <w:bCs/>
              </w:rPr>
              <w:t>VALOR TOTAL</w:t>
            </w:r>
            <w:r>
              <w:rPr>
                <w:rFonts w:ascii="Arial" w:hAnsi="Arial" w:cs="Arial"/>
                <w:b/>
                <w:bCs/>
              </w:rPr>
              <w:t xml:space="preserve"> </w:t>
            </w:r>
          </w:p>
        </w:tc>
        <w:tc>
          <w:tcPr>
            <w:tcW w:w="1276" w:type="dxa"/>
            <w:vAlign w:val="center"/>
          </w:tcPr>
          <w:p w14:paraId="052002E8" w14:textId="5A2D0E8F" w:rsidR="00443CA4" w:rsidRDefault="00443CA4" w:rsidP="00443CA4">
            <w:pPr>
              <w:pStyle w:val="Nivel2"/>
              <w:numPr>
                <w:ilvl w:val="0"/>
                <w:numId w:val="0"/>
              </w:numPr>
              <w:spacing w:before="0" w:after="0" w:line="240" w:lineRule="auto"/>
              <w:jc w:val="right"/>
              <w:rPr>
                <w:rFonts w:ascii="Arial" w:hAnsi="Arial" w:cs="Arial"/>
              </w:rPr>
            </w:pPr>
            <w:r>
              <w:rPr>
                <w:rFonts w:ascii="Arial" w:hAnsi="Arial" w:cs="Arial"/>
              </w:rPr>
              <w:fldChar w:fldCharType="begin"/>
            </w:r>
            <w:r>
              <w:rPr>
                <w:rFonts w:ascii="Arial" w:hAnsi="Arial" w:cs="Arial"/>
              </w:rPr>
              <w:instrText xml:space="preserve"> =SUM(ABOVE) </w:instrText>
            </w:r>
            <w:r>
              <w:rPr>
                <w:rFonts w:ascii="Arial" w:hAnsi="Arial" w:cs="Arial"/>
              </w:rPr>
              <w:fldChar w:fldCharType="separate"/>
            </w:r>
            <w:r>
              <w:rPr>
                <w:rFonts w:ascii="Arial" w:hAnsi="Arial" w:cs="Arial"/>
                <w:noProof/>
              </w:rPr>
              <w:t>6.841,1</w:t>
            </w:r>
            <w:r>
              <w:rPr>
                <w:rFonts w:ascii="Arial" w:hAnsi="Arial" w:cs="Arial"/>
              </w:rPr>
              <w:fldChar w:fldCharType="end"/>
            </w:r>
            <w:r>
              <w:rPr>
                <w:rFonts w:ascii="Arial" w:hAnsi="Arial" w:cs="Arial"/>
              </w:rPr>
              <w:t>0</w:t>
            </w:r>
          </w:p>
        </w:tc>
      </w:tr>
    </w:tbl>
    <w:p w14:paraId="4F307EC5" w14:textId="7D4D59D2" w:rsidR="00600190" w:rsidRDefault="00600190" w:rsidP="00EF1BE7">
      <w:pPr>
        <w:spacing w:after="0" w:line="259" w:lineRule="auto"/>
        <w:ind w:left="0" w:right="0" w:firstLine="0"/>
        <w:jc w:val="left"/>
      </w:pPr>
    </w:p>
    <w:p w14:paraId="127C2C6A" w14:textId="22BC93AD" w:rsidR="00600190" w:rsidRPr="00F11F33" w:rsidRDefault="00000000" w:rsidP="003944DA">
      <w:pPr>
        <w:numPr>
          <w:ilvl w:val="1"/>
          <w:numId w:val="1"/>
        </w:numPr>
        <w:spacing w:after="0" w:line="240" w:lineRule="auto"/>
        <w:ind w:left="0" w:right="283" w:firstLine="0"/>
        <w:rPr>
          <w:rFonts w:ascii="Arial" w:hAnsi="Arial" w:cs="Arial"/>
          <w:sz w:val="22"/>
        </w:rPr>
      </w:pPr>
      <w:r w:rsidRPr="00F11F33">
        <w:rPr>
          <w:rFonts w:ascii="Arial" w:hAnsi="Arial" w:cs="Arial"/>
          <w:sz w:val="22"/>
        </w:rPr>
        <w:t xml:space="preserve">O critério de julgamento adotado será </w:t>
      </w:r>
      <w:r w:rsidRPr="00A5535A">
        <w:rPr>
          <w:rFonts w:ascii="Arial" w:hAnsi="Arial" w:cs="Arial"/>
          <w:color w:val="auto"/>
          <w:sz w:val="22"/>
        </w:rPr>
        <w:t xml:space="preserve">o </w:t>
      </w:r>
      <w:r w:rsidR="005404DC" w:rsidRPr="00D34C69">
        <w:rPr>
          <w:rFonts w:ascii="Arial" w:hAnsi="Arial" w:cs="Arial"/>
          <w:color w:val="auto"/>
          <w:sz w:val="20"/>
          <w:szCs w:val="20"/>
        </w:rPr>
        <w:t xml:space="preserve">MENOR PREÇO </w:t>
      </w:r>
      <w:r w:rsidR="00772AF4" w:rsidRPr="00D34C69">
        <w:rPr>
          <w:rFonts w:ascii="Arial" w:hAnsi="Arial" w:cs="Arial"/>
          <w:color w:val="auto"/>
          <w:sz w:val="20"/>
          <w:szCs w:val="20"/>
        </w:rPr>
        <w:t>POR ITEM</w:t>
      </w:r>
      <w:r w:rsidRPr="00A5535A">
        <w:rPr>
          <w:rFonts w:ascii="Arial" w:hAnsi="Arial" w:cs="Arial"/>
          <w:color w:val="auto"/>
          <w:sz w:val="22"/>
        </w:rPr>
        <w:t xml:space="preserve">, observadas </w:t>
      </w:r>
      <w:r w:rsidRPr="00F11F33">
        <w:rPr>
          <w:rFonts w:ascii="Arial" w:hAnsi="Arial" w:cs="Arial"/>
          <w:sz w:val="22"/>
        </w:rPr>
        <w:t xml:space="preserve">as exigências contidas neste Edital de Contratação Direta e seus Anexos quanto às especificações do objeto. </w:t>
      </w:r>
    </w:p>
    <w:p w14:paraId="529B49B1" w14:textId="77777777" w:rsidR="00F11F33" w:rsidRPr="00F11F33" w:rsidRDefault="00F11F33" w:rsidP="003944DA">
      <w:pPr>
        <w:spacing w:after="0" w:line="240" w:lineRule="auto"/>
        <w:ind w:left="0" w:right="283" w:firstLine="0"/>
        <w:rPr>
          <w:rFonts w:ascii="Arial" w:hAnsi="Arial" w:cs="Arial"/>
          <w:sz w:val="22"/>
        </w:rPr>
      </w:pPr>
    </w:p>
    <w:p w14:paraId="40C09C66" w14:textId="31401009" w:rsidR="00600190" w:rsidRDefault="005701A0" w:rsidP="003944DA">
      <w:pPr>
        <w:numPr>
          <w:ilvl w:val="0"/>
          <w:numId w:val="1"/>
        </w:numPr>
        <w:spacing w:after="0" w:line="240" w:lineRule="auto"/>
        <w:ind w:left="0" w:right="283" w:firstLine="0"/>
        <w:rPr>
          <w:rFonts w:ascii="Arial" w:hAnsi="Arial" w:cs="Arial"/>
          <w:b/>
          <w:bCs/>
          <w:sz w:val="22"/>
        </w:rPr>
      </w:pPr>
      <w:r w:rsidRPr="00F11F33">
        <w:rPr>
          <w:rFonts w:ascii="Arial" w:hAnsi="Arial" w:cs="Arial"/>
          <w:b/>
          <w:bCs/>
          <w:sz w:val="22"/>
        </w:rPr>
        <w:t xml:space="preserve">PARTICIPAÇÃO NA DISPENSA ELETRÔNICA. </w:t>
      </w:r>
    </w:p>
    <w:p w14:paraId="577BBA38" w14:textId="15C543C9" w:rsidR="00F11F33" w:rsidRDefault="00000000" w:rsidP="003944DA">
      <w:pPr>
        <w:numPr>
          <w:ilvl w:val="1"/>
          <w:numId w:val="1"/>
        </w:numPr>
        <w:spacing w:after="0" w:line="240" w:lineRule="auto"/>
        <w:ind w:left="0" w:right="283" w:firstLine="0"/>
        <w:rPr>
          <w:rFonts w:ascii="Arial" w:hAnsi="Arial" w:cs="Arial"/>
          <w:i/>
          <w:iCs/>
          <w:color w:val="000080"/>
          <w:sz w:val="22"/>
        </w:rPr>
      </w:pPr>
      <w:r w:rsidRPr="00F11F33">
        <w:rPr>
          <w:rFonts w:ascii="Arial" w:hAnsi="Arial" w:cs="Arial"/>
          <w:sz w:val="22"/>
        </w:rPr>
        <w:t xml:space="preserve">A participação na presente dispensa eletrônica se dará mediante Sistema de Dispensa Eletrônica integrante do Sistema de </w:t>
      </w:r>
      <w:r w:rsidR="00E70846" w:rsidRPr="00E70846">
        <w:rPr>
          <w:rFonts w:ascii="Arial" w:hAnsi="Arial" w:cs="Arial"/>
          <w:i/>
          <w:iCs/>
          <w:color w:val="000080"/>
          <w:sz w:val="22"/>
        </w:rPr>
        <w:t>L</w:t>
      </w:r>
      <w:r w:rsidR="00E70846">
        <w:rPr>
          <w:rFonts w:ascii="Arial" w:hAnsi="Arial" w:cs="Arial"/>
          <w:i/>
          <w:iCs/>
          <w:color w:val="000080"/>
          <w:sz w:val="22"/>
        </w:rPr>
        <w:t>icitaNet</w:t>
      </w:r>
      <w:r w:rsidR="00E70846" w:rsidRPr="00E70846">
        <w:rPr>
          <w:rFonts w:ascii="Arial" w:hAnsi="Arial" w:cs="Arial"/>
          <w:i/>
          <w:iCs/>
          <w:color w:val="000080"/>
          <w:sz w:val="22"/>
        </w:rPr>
        <w:t>.</w:t>
      </w:r>
    </w:p>
    <w:p w14:paraId="3A37A3E9" w14:textId="77777777" w:rsidR="00E70846" w:rsidRDefault="00E70846" w:rsidP="003944DA">
      <w:pPr>
        <w:spacing w:after="0" w:line="240" w:lineRule="auto"/>
        <w:ind w:left="0" w:right="283" w:firstLine="0"/>
        <w:rPr>
          <w:rFonts w:ascii="Arial" w:hAnsi="Arial" w:cs="Arial"/>
          <w:i/>
          <w:iCs/>
          <w:color w:val="000080"/>
          <w:sz w:val="22"/>
        </w:rPr>
      </w:pPr>
    </w:p>
    <w:p w14:paraId="4984A909" w14:textId="5A3573B4" w:rsidR="00E70846" w:rsidRDefault="00E70846" w:rsidP="003944DA">
      <w:pPr>
        <w:spacing w:after="0" w:line="240" w:lineRule="auto"/>
        <w:ind w:left="0" w:right="283" w:firstLine="0"/>
        <w:rPr>
          <w:rFonts w:ascii="Arial" w:hAnsi="Arial" w:cs="Arial"/>
          <w:i/>
          <w:iCs/>
          <w:sz w:val="22"/>
        </w:rPr>
      </w:pPr>
      <w:r w:rsidRPr="00E70846">
        <w:rPr>
          <w:rFonts w:ascii="Arial" w:hAnsi="Arial" w:cs="Arial"/>
          <w:color w:val="auto"/>
          <w:sz w:val="22"/>
        </w:rPr>
        <w:t>2.1.2.</w:t>
      </w:r>
      <w:r w:rsidRPr="00E70846">
        <w:rPr>
          <w:rFonts w:ascii="Arial" w:hAnsi="Arial" w:cs="Arial"/>
          <w:i/>
          <w:iCs/>
          <w:color w:val="auto"/>
          <w:sz w:val="22"/>
        </w:rPr>
        <w:t xml:space="preserve"> </w:t>
      </w:r>
      <w:r w:rsidRPr="00E70846">
        <w:rPr>
          <w:rFonts w:ascii="Arial" w:hAnsi="Arial" w:cs="Arial"/>
          <w:sz w:val="22"/>
        </w:rPr>
        <w:t xml:space="preserve">As empresas não cadastradas no SISTEMA, que tiverem interesse em participar do presente </w:t>
      </w:r>
      <w:r w:rsidR="00E479A2">
        <w:rPr>
          <w:rFonts w:ascii="Arial" w:hAnsi="Arial" w:cs="Arial"/>
          <w:sz w:val="22"/>
        </w:rPr>
        <w:t>DISPENSA</w:t>
      </w:r>
      <w:r w:rsidRPr="00E70846">
        <w:rPr>
          <w:rFonts w:ascii="Arial" w:hAnsi="Arial" w:cs="Arial"/>
          <w:sz w:val="22"/>
        </w:rPr>
        <w:t xml:space="preserve">, deverão providenciar o seu cadastramento e sua habilitação de acordo com as orientações que seguem no link: </w:t>
      </w:r>
      <w:r w:rsidRPr="00E70846">
        <w:rPr>
          <w:rFonts w:ascii="Arial" w:hAnsi="Arial" w:cs="Arial"/>
          <w:i/>
          <w:iCs/>
          <w:color w:val="000080"/>
          <w:sz w:val="22"/>
          <w:u w:val="single" w:color="0000FF"/>
        </w:rPr>
        <w:t>https://www.licitanet.com.br/</w:t>
      </w:r>
      <w:r w:rsidRPr="00E70846">
        <w:rPr>
          <w:rFonts w:ascii="Arial" w:hAnsi="Arial" w:cs="Arial"/>
          <w:i/>
          <w:iCs/>
          <w:sz w:val="22"/>
        </w:rPr>
        <w:t xml:space="preserve"> </w:t>
      </w:r>
    </w:p>
    <w:p w14:paraId="38E92F2D" w14:textId="77777777" w:rsidR="00E70846" w:rsidRDefault="00E70846" w:rsidP="003944DA">
      <w:pPr>
        <w:spacing w:after="0" w:line="240" w:lineRule="auto"/>
        <w:ind w:left="0" w:right="283" w:firstLine="0"/>
        <w:rPr>
          <w:rFonts w:ascii="Arial" w:hAnsi="Arial" w:cs="Arial"/>
          <w:i/>
          <w:iCs/>
          <w:color w:val="000080"/>
          <w:sz w:val="22"/>
        </w:rPr>
      </w:pPr>
    </w:p>
    <w:p w14:paraId="4971B619" w14:textId="58E206B2" w:rsidR="00E70846" w:rsidRPr="00E70846" w:rsidRDefault="00005934" w:rsidP="003944DA">
      <w:pPr>
        <w:pStyle w:val="PargrafodaLista"/>
        <w:numPr>
          <w:ilvl w:val="2"/>
          <w:numId w:val="5"/>
        </w:numPr>
        <w:spacing w:after="0" w:line="240" w:lineRule="auto"/>
        <w:ind w:left="0" w:right="283" w:firstLine="0"/>
        <w:contextualSpacing w:val="0"/>
        <w:rPr>
          <w:rFonts w:ascii="Arial" w:hAnsi="Arial" w:cs="Arial"/>
          <w:sz w:val="22"/>
        </w:rPr>
      </w:pPr>
      <w:r>
        <w:rPr>
          <w:rFonts w:ascii="Arial" w:hAnsi="Arial" w:cs="Arial"/>
          <w:sz w:val="22"/>
        </w:rPr>
        <w:lastRenderedPageBreak/>
        <w:t xml:space="preserve"> </w:t>
      </w:r>
      <w:r w:rsidR="00E70846" w:rsidRPr="00E70846">
        <w:rPr>
          <w:rFonts w:ascii="Arial" w:hAnsi="Arial" w:cs="Arial"/>
          <w:sz w:val="22"/>
        </w:rPr>
        <w:t xml:space="preserve">A regularidade do cadastramento do licitante será confirmada por meio de consulta ao Portal LICITANET, no ato da abertura </w:t>
      </w:r>
      <w:r w:rsidR="00E479A2">
        <w:rPr>
          <w:rFonts w:ascii="Arial" w:hAnsi="Arial" w:cs="Arial"/>
          <w:sz w:val="22"/>
        </w:rPr>
        <w:t>da Dispensa</w:t>
      </w:r>
      <w:r w:rsidR="00E70846" w:rsidRPr="00E70846">
        <w:rPr>
          <w:rFonts w:ascii="Arial" w:hAnsi="Arial" w:cs="Arial"/>
          <w:sz w:val="22"/>
        </w:rPr>
        <w:t xml:space="preserve">. </w:t>
      </w:r>
    </w:p>
    <w:p w14:paraId="383CD03E" w14:textId="5BC44486" w:rsidR="00600190" w:rsidRPr="00F11F33" w:rsidRDefault="00600190" w:rsidP="003944DA">
      <w:pPr>
        <w:spacing w:after="0" w:line="240" w:lineRule="auto"/>
        <w:ind w:left="0" w:right="283" w:firstLine="0"/>
        <w:rPr>
          <w:rFonts w:ascii="Arial" w:hAnsi="Arial" w:cs="Arial"/>
          <w:sz w:val="22"/>
        </w:rPr>
      </w:pPr>
    </w:p>
    <w:p w14:paraId="100DB68A" w14:textId="3CE6D45C" w:rsidR="00600190" w:rsidRPr="00F11F33" w:rsidRDefault="005701A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 Os fornecedores deverão atender aos procedimentos previstos no Manual do Sistema de Dispensa Eletrônica, disponível no Portal d</w:t>
      </w:r>
      <w:r w:rsidR="00E26090">
        <w:rPr>
          <w:rFonts w:ascii="Arial" w:hAnsi="Arial" w:cs="Arial"/>
          <w:sz w:val="22"/>
        </w:rPr>
        <w:t>a Licitanet</w:t>
      </w:r>
      <w:r w:rsidRPr="00F11F33">
        <w:rPr>
          <w:rFonts w:ascii="Arial" w:hAnsi="Arial" w:cs="Arial"/>
          <w:sz w:val="22"/>
        </w:rPr>
        <w:t xml:space="preserve">, para acesso ao sistema e operacionalização. </w:t>
      </w:r>
    </w:p>
    <w:p w14:paraId="697615B9" w14:textId="77777777" w:rsidR="00F11F33" w:rsidRPr="00F11F33" w:rsidRDefault="00F11F33" w:rsidP="003944DA">
      <w:pPr>
        <w:spacing w:after="0" w:line="240" w:lineRule="auto"/>
        <w:ind w:left="0" w:right="283" w:firstLine="0"/>
        <w:rPr>
          <w:rFonts w:ascii="Arial" w:hAnsi="Arial" w:cs="Arial"/>
          <w:sz w:val="22"/>
        </w:rPr>
      </w:pPr>
    </w:p>
    <w:p w14:paraId="792081B4" w14:textId="35DC95B5" w:rsidR="00600190" w:rsidRPr="00F11F33" w:rsidRDefault="005701A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 </w:t>
      </w:r>
    </w:p>
    <w:p w14:paraId="29D1C89D" w14:textId="77777777" w:rsidR="00F11F33" w:rsidRPr="00F11F33" w:rsidRDefault="00F11F33" w:rsidP="003944DA">
      <w:pPr>
        <w:spacing w:after="0" w:line="240" w:lineRule="auto"/>
        <w:ind w:left="0" w:right="283" w:firstLine="0"/>
        <w:rPr>
          <w:rFonts w:ascii="Arial" w:hAnsi="Arial" w:cs="Arial"/>
          <w:sz w:val="22"/>
        </w:rPr>
      </w:pPr>
    </w:p>
    <w:p w14:paraId="6F1CD1B8" w14:textId="77777777" w:rsidR="00600190" w:rsidRPr="00F11F33"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Não poderão participar desta dispensa os fornecedores: </w:t>
      </w:r>
    </w:p>
    <w:p w14:paraId="225DFC43" w14:textId="77777777" w:rsidR="00F11F33" w:rsidRPr="00F11F33" w:rsidRDefault="00F11F33" w:rsidP="003944DA">
      <w:pPr>
        <w:spacing w:after="0" w:line="240" w:lineRule="auto"/>
        <w:ind w:left="0" w:right="283" w:firstLine="0"/>
        <w:rPr>
          <w:rFonts w:ascii="Arial" w:hAnsi="Arial" w:cs="Arial"/>
          <w:sz w:val="22"/>
        </w:rPr>
      </w:pPr>
    </w:p>
    <w:p w14:paraId="3FA67F72" w14:textId="00C1CDFA" w:rsidR="00600190" w:rsidRDefault="00005934" w:rsidP="003944DA">
      <w:pPr>
        <w:numPr>
          <w:ilvl w:val="2"/>
          <w:numId w:val="5"/>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que não atendam às condições deste Edital de Contratação Direta e seu(s) anexo(s); </w:t>
      </w:r>
    </w:p>
    <w:p w14:paraId="4A823897" w14:textId="77777777" w:rsidR="00005934" w:rsidRPr="00F11F33" w:rsidRDefault="00005934" w:rsidP="003944DA">
      <w:pPr>
        <w:spacing w:after="0" w:line="240" w:lineRule="auto"/>
        <w:ind w:left="0" w:right="283" w:firstLine="0"/>
        <w:rPr>
          <w:rFonts w:ascii="Arial" w:hAnsi="Arial" w:cs="Arial"/>
          <w:sz w:val="22"/>
        </w:rPr>
      </w:pPr>
    </w:p>
    <w:p w14:paraId="71741F23" w14:textId="2607B07C" w:rsidR="00600190" w:rsidRPr="00F11F33" w:rsidRDefault="00005934" w:rsidP="003944DA">
      <w:pPr>
        <w:numPr>
          <w:ilvl w:val="2"/>
          <w:numId w:val="5"/>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estrangeiros que não tenham representação legal no Brasil com poderes expressos para receber citação e responder administrativa ou judicialmente; </w:t>
      </w:r>
    </w:p>
    <w:p w14:paraId="3875A484" w14:textId="77777777" w:rsidR="00F11F33" w:rsidRPr="00F11F33" w:rsidRDefault="00F11F33" w:rsidP="003944DA">
      <w:pPr>
        <w:spacing w:after="0" w:line="240" w:lineRule="auto"/>
        <w:ind w:left="0" w:right="283" w:firstLine="0"/>
        <w:rPr>
          <w:rFonts w:ascii="Arial" w:hAnsi="Arial" w:cs="Arial"/>
          <w:sz w:val="22"/>
        </w:rPr>
      </w:pPr>
    </w:p>
    <w:p w14:paraId="0EDB830B" w14:textId="3EE5A3BB" w:rsidR="00600190" w:rsidRPr="00F11F33" w:rsidRDefault="005701A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 que se enquadrem nas seguintes vedações: </w:t>
      </w:r>
    </w:p>
    <w:p w14:paraId="58775D41" w14:textId="77777777" w:rsidR="00F11F33" w:rsidRPr="00F11F33" w:rsidRDefault="00F11F33" w:rsidP="003944DA">
      <w:pPr>
        <w:spacing w:after="0" w:line="240" w:lineRule="auto"/>
        <w:ind w:left="0" w:right="283" w:firstLine="0"/>
        <w:rPr>
          <w:rFonts w:ascii="Arial" w:hAnsi="Arial" w:cs="Arial"/>
          <w:sz w:val="22"/>
        </w:rPr>
      </w:pPr>
    </w:p>
    <w:p w14:paraId="163F0441" w14:textId="77777777" w:rsidR="00600190" w:rsidRPr="00F11F33"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autor do anteprojeto, do projeto básico ou do projeto executivo, pessoa física ou jurídica, quando a contratação versar sobre obra, serviços ou fornecimento de bens a ele relacionados; </w:t>
      </w:r>
    </w:p>
    <w:p w14:paraId="0A93017E" w14:textId="77777777" w:rsidR="00600190" w:rsidRPr="00F11F33"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44ACE403" w14:textId="77777777" w:rsidR="00600190" w:rsidRPr="00F11F33"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pessoa física ou jurídica que se encontre, ao tempo da contratação, impossibilitada de contratar em decorrência de sanção que lhe foi imposta; </w:t>
      </w:r>
    </w:p>
    <w:p w14:paraId="37B42B7F" w14:textId="77777777" w:rsidR="00600190" w:rsidRPr="00F11F33"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5F569E7" w14:textId="77777777" w:rsidR="00600190" w:rsidRPr="00F11F33"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empresas controladoras, controladas ou coligadas, nos termos da</w:t>
      </w:r>
      <w:r w:rsidRPr="00F11F33">
        <w:rPr>
          <w:rFonts w:ascii="Arial" w:hAnsi="Arial" w:cs="Arial"/>
          <w:color w:val="000080"/>
          <w:sz w:val="22"/>
        </w:rPr>
        <w:t xml:space="preserve"> </w:t>
      </w:r>
      <w:r w:rsidRPr="00F11F33">
        <w:rPr>
          <w:rFonts w:ascii="Arial" w:hAnsi="Arial" w:cs="Arial"/>
          <w:color w:val="000080"/>
          <w:sz w:val="22"/>
          <w:u w:val="single" w:color="000080"/>
        </w:rPr>
        <w:t>Lei nº</w:t>
      </w:r>
      <w:r w:rsidRPr="00F11F33">
        <w:rPr>
          <w:rFonts w:ascii="Arial" w:hAnsi="Arial" w:cs="Arial"/>
          <w:color w:val="000080"/>
          <w:sz w:val="22"/>
        </w:rPr>
        <w:t xml:space="preserve"> </w:t>
      </w:r>
      <w:r w:rsidRPr="00F11F33">
        <w:rPr>
          <w:rFonts w:ascii="Arial" w:hAnsi="Arial" w:cs="Arial"/>
          <w:color w:val="000080"/>
          <w:sz w:val="22"/>
          <w:u w:val="single" w:color="000080"/>
        </w:rPr>
        <w:t>6.404, de 15</w:t>
      </w:r>
      <w:r w:rsidRPr="00F11F33">
        <w:rPr>
          <w:rFonts w:ascii="Arial" w:hAnsi="Arial" w:cs="Arial"/>
          <w:color w:val="000080"/>
          <w:sz w:val="22"/>
        </w:rPr>
        <w:t xml:space="preserve"> </w:t>
      </w:r>
      <w:r w:rsidRPr="00F11F33">
        <w:rPr>
          <w:rFonts w:ascii="Arial" w:hAnsi="Arial" w:cs="Arial"/>
          <w:color w:val="000080"/>
          <w:sz w:val="22"/>
          <w:u w:val="single" w:color="000080"/>
        </w:rPr>
        <w:t>de dezembro de 1976</w:t>
      </w:r>
      <w:r w:rsidRPr="00F11F33">
        <w:rPr>
          <w:rFonts w:ascii="Arial" w:hAnsi="Arial" w:cs="Arial"/>
          <w:sz w:val="22"/>
        </w:rPr>
        <w:t xml:space="preserve">, concorrendo entre si; </w:t>
      </w:r>
    </w:p>
    <w:p w14:paraId="02EC7054" w14:textId="77777777" w:rsidR="00600190"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9C3C43E" w14:textId="77777777" w:rsidR="00015965" w:rsidRDefault="00015965" w:rsidP="003944DA">
      <w:pPr>
        <w:spacing w:after="0" w:line="240" w:lineRule="auto"/>
        <w:ind w:left="426" w:right="283" w:firstLine="0"/>
        <w:rPr>
          <w:rFonts w:ascii="Arial" w:hAnsi="Arial" w:cs="Arial"/>
          <w:sz w:val="22"/>
        </w:rPr>
      </w:pPr>
    </w:p>
    <w:p w14:paraId="439DFCD7" w14:textId="7046E1EF" w:rsidR="00600190" w:rsidRDefault="00015965" w:rsidP="003944DA">
      <w:pPr>
        <w:spacing w:after="0" w:line="240" w:lineRule="auto"/>
        <w:ind w:left="0" w:right="283" w:firstLine="0"/>
        <w:rPr>
          <w:rFonts w:ascii="Arial" w:hAnsi="Arial" w:cs="Arial"/>
          <w:sz w:val="22"/>
        </w:rPr>
      </w:pPr>
      <w:r>
        <w:rPr>
          <w:rFonts w:ascii="Arial" w:hAnsi="Arial" w:cs="Arial"/>
          <w:sz w:val="22"/>
        </w:rPr>
        <w:t xml:space="preserve">2.2.5.1. </w:t>
      </w:r>
      <w:r w:rsidRPr="00F11F33">
        <w:rPr>
          <w:rFonts w:ascii="Arial" w:hAnsi="Arial" w:cs="Arial"/>
          <w:sz w:val="22"/>
        </w:rPr>
        <w:t xml:space="preserve">Equiparam-se aos autores do projeto as empresas integrantes do mesmo grupo econômico; </w:t>
      </w:r>
    </w:p>
    <w:p w14:paraId="3F4C6468" w14:textId="77777777" w:rsidR="00005934" w:rsidRPr="00F11F33" w:rsidRDefault="00005934" w:rsidP="003944DA">
      <w:pPr>
        <w:spacing w:after="0" w:line="240" w:lineRule="auto"/>
        <w:ind w:left="0" w:right="283" w:firstLine="0"/>
        <w:rPr>
          <w:rFonts w:ascii="Arial" w:hAnsi="Arial" w:cs="Arial"/>
          <w:sz w:val="22"/>
        </w:rPr>
      </w:pPr>
    </w:p>
    <w:p w14:paraId="1EF99209" w14:textId="1CC33243" w:rsidR="00600190" w:rsidRDefault="00015965" w:rsidP="003944DA">
      <w:pPr>
        <w:spacing w:after="0" w:line="240" w:lineRule="auto"/>
        <w:ind w:left="0" w:right="283" w:firstLine="0"/>
        <w:rPr>
          <w:rFonts w:ascii="Arial" w:hAnsi="Arial" w:cs="Arial"/>
          <w:sz w:val="22"/>
        </w:rPr>
      </w:pPr>
      <w:r>
        <w:rPr>
          <w:rFonts w:ascii="Arial" w:hAnsi="Arial" w:cs="Arial"/>
          <w:sz w:val="22"/>
        </w:rPr>
        <w:t xml:space="preserve">2.2.5.2. </w:t>
      </w:r>
      <w:r w:rsidRPr="00F11F33">
        <w:rPr>
          <w:rFonts w:ascii="Arial" w:hAnsi="Arial" w:cs="Arial"/>
          <w:sz w:val="22"/>
        </w:rPr>
        <w:t xml:space="preserve">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5F435924" w14:textId="77777777" w:rsidR="00005934" w:rsidRPr="00F11F33" w:rsidRDefault="00005934" w:rsidP="003944DA">
      <w:pPr>
        <w:spacing w:after="0" w:line="240" w:lineRule="auto"/>
        <w:ind w:left="0" w:right="283" w:firstLine="0"/>
        <w:rPr>
          <w:rFonts w:ascii="Arial" w:hAnsi="Arial" w:cs="Arial"/>
          <w:sz w:val="22"/>
        </w:rPr>
      </w:pPr>
    </w:p>
    <w:p w14:paraId="67642A26" w14:textId="77777777" w:rsidR="00600190" w:rsidRPr="00F11F33" w:rsidRDefault="0000000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organizações da Sociedade Civil de Interesse Público - OSCIP, atuando nessa condição. </w:t>
      </w:r>
    </w:p>
    <w:p w14:paraId="08B1ED91"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2CF38D86" w14:textId="77777777" w:rsidR="00600190" w:rsidRDefault="00000000" w:rsidP="003944DA">
      <w:pPr>
        <w:numPr>
          <w:ilvl w:val="0"/>
          <w:numId w:val="5"/>
        </w:numPr>
        <w:spacing w:after="0" w:line="240" w:lineRule="auto"/>
        <w:ind w:left="0" w:right="283" w:firstLine="0"/>
        <w:rPr>
          <w:rFonts w:ascii="Arial" w:hAnsi="Arial" w:cs="Arial"/>
          <w:b/>
          <w:bCs/>
          <w:sz w:val="22"/>
        </w:rPr>
      </w:pPr>
      <w:r w:rsidRPr="00005934">
        <w:rPr>
          <w:rFonts w:ascii="Arial" w:hAnsi="Arial" w:cs="Arial"/>
          <w:b/>
          <w:bCs/>
          <w:sz w:val="22"/>
        </w:rPr>
        <w:t xml:space="preserve">INGRESSO NA DISPENSA ELETRÔNICA E CADASTRAMENTO DA PROPOSTA INICIAL </w:t>
      </w:r>
    </w:p>
    <w:p w14:paraId="168909DA"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lastRenderedPageBreak/>
        <w:t xml:space="preserve">O ingresso do fornecedor na disputa da dispensa eletrônica se dará com o cadastramento de sua proposta inicial, na forma deste item. </w:t>
      </w:r>
    </w:p>
    <w:p w14:paraId="05DC630D" w14:textId="77777777" w:rsidR="00005934" w:rsidRPr="00F11F33" w:rsidRDefault="00005934" w:rsidP="003944DA">
      <w:pPr>
        <w:spacing w:after="0" w:line="240" w:lineRule="auto"/>
        <w:ind w:left="0" w:right="283" w:firstLine="0"/>
        <w:rPr>
          <w:rFonts w:ascii="Arial" w:hAnsi="Arial" w:cs="Arial"/>
          <w:sz w:val="22"/>
        </w:rPr>
      </w:pPr>
    </w:p>
    <w:p w14:paraId="224B9E34"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O fornecedor interessado, após a divulgação do edital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46A1B0EB" w14:textId="77777777" w:rsidR="00005934" w:rsidRPr="00F11F33" w:rsidRDefault="00005934" w:rsidP="003944DA">
      <w:pPr>
        <w:spacing w:after="0" w:line="240" w:lineRule="auto"/>
        <w:ind w:left="0" w:right="283" w:firstLine="0"/>
        <w:rPr>
          <w:rFonts w:ascii="Arial" w:hAnsi="Arial" w:cs="Arial"/>
          <w:sz w:val="22"/>
        </w:rPr>
      </w:pPr>
    </w:p>
    <w:p w14:paraId="4A00F899" w14:textId="77777777" w:rsidR="00600190" w:rsidRDefault="0000000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415BDABB" w14:textId="77777777" w:rsidR="009E338C" w:rsidRPr="00F11F33" w:rsidRDefault="009E338C" w:rsidP="003944DA">
      <w:pPr>
        <w:spacing w:after="0" w:line="240" w:lineRule="auto"/>
        <w:ind w:left="0" w:right="283" w:firstLine="0"/>
        <w:rPr>
          <w:rFonts w:ascii="Arial" w:hAnsi="Arial" w:cs="Arial"/>
          <w:sz w:val="22"/>
        </w:rPr>
      </w:pPr>
    </w:p>
    <w:p w14:paraId="224DD8E8" w14:textId="77777777" w:rsidR="00600190" w:rsidRPr="00F11F33"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Todas as especificações do objeto contidas na proposta, em especial o preço, vinculam a Contratada. </w:t>
      </w:r>
    </w:p>
    <w:p w14:paraId="1F86EF29"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1691B830"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Nos valores propostos estarão inclusos todos os custos operacionais, encargos previdenciários, trabalhistas, tributários, comerciais e quaisquer outros que incidam direta ou indiretamente na prestação dos serviços; </w:t>
      </w:r>
    </w:p>
    <w:p w14:paraId="35F752AC" w14:textId="77777777" w:rsidR="00005934" w:rsidRPr="00F11F33" w:rsidRDefault="00005934" w:rsidP="003944DA">
      <w:pPr>
        <w:spacing w:after="0" w:line="240" w:lineRule="auto"/>
        <w:ind w:left="0" w:right="283" w:firstLine="0"/>
        <w:rPr>
          <w:rFonts w:ascii="Arial" w:hAnsi="Arial" w:cs="Arial"/>
          <w:sz w:val="22"/>
        </w:rPr>
      </w:pPr>
    </w:p>
    <w:p w14:paraId="6F53B711" w14:textId="77777777" w:rsidR="00600190" w:rsidRDefault="0000000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0712881C" w14:textId="77777777" w:rsidR="00005934" w:rsidRPr="00F11F33" w:rsidRDefault="00005934" w:rsidP="003944DA">
      <w:pPr>
        <w:spacing w:after="0" w:line="240" w:lineRule="auto"/>
        <w:ind w:left="0" w:right="283" w:firstLine="0"/>
        <w:rPr>
          <w:rFonts w:ascii="Arial" w:hAnsi="Arial" w:cs="Arial"/>
          <w:sz w:val="22"/>
        </w:rPr>
      </w:pPr>
    </w:p>
    <w:p w14:paraId="79A2F8C4"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Se o regime tributário da empresa implicar o recolhimento de tributos em percentuais variáveis, a cotação adequada será a que corresponde à média dos efetivos recolhimentos da empresa nos últimos doze meses. </w:t>
      </w:r>
    </w:p>
    <w:p w14:paraId="26780843" w14:textId="77777777" w:rsidR="00005934" w:rsidRPr="00F11F33" w:rsidRDefault="00005934" w:rsidP="003944DA">
      <w:pPr>
        <w:spacing w:after="0" w:line="240" w:lineRule="auto"/>
        <w:ind w:left="0" w:right="283" w:firstLine="0"/>
        <w:rPr>
          <w:rFonts w:ascii="Arial" w:hAnsi="Arial" w:cs="Arial"/>
          <w:sz w:val="22"/>
        </w:rPr>
      </w:pPr>
    </w:p>
    <w:p w14:paraId="7C2E5F20"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Independentemente do percentual de tributo inserido na planilha, no pagamento serão retidos na fonte os percentuais estabelecidos na legislação vigente. </w:t>
      </w:r>
    </w:p>
    <w:p w14:paraId="20DBE3F9" w14:textId="77777777" w:rsidR="00005934" w:rsidRPr="00F11F33" w:rsidRDefault="00005934" w:rsidP="003944DA">
      <w:pPr>
        <w:spacing w:after="0" w:line="240" w:lineRule="auto"/>
        <w:ind w:left="0" w:right="283" w:firstLine="0"/>
        <w:rPr>
          <w:rFonts w:ascii="Arial" w:hAnsi="Arial" w:cs="Arial"/>
          <w:sz w:val="22"/>
        </w:rPr>
      </w:pPr>
    </w:p>
    <w:p w14:paraId="1A044C6F" w14:textId="3BDB0AC4"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A apresentação das propostas implica obrigatoriedade do cumprimento das disposições nelas contidas, em conformidade com o que dispõe o Termo de Referência, assumindo o proponente o compromisso de executar os serviços nos seus termos, bem como de fornecer os m</w:t>
      </w:r>
      <w:r w:rsidR="007C26C5">
        <w:rPr>
          <w:rFonts w:ascii="Arial" w:hAnsi="Arial" w:cs="Arial"/>
          <w:sz w:val="22"/>
        </w:rPr>
        <w:t>ateriais</w:t>
      </w:r>
      <w:r w:rsidR="000F64F4">
        <w:rPr>
          <w:rFonts w:ascii="Arial" w:hAnsi="Arial" w:cs="Arial"/>
          <w:sz w:val="22"/>
        </w:rPr>
        <w:t>/produtos</w:t>
      </w:r>
      <w:r w:rsidRPr="00F11F33">
        <w:rPr>
          <w:rFonts w:ascii="Arial" w:hAnsi="Arial" w:cs="Arial"/>
          <w:sz w:val="22"/>
        </w:rPr>
        <w:t xml:space="preserve">, equipamentos, ferramentas e utensílios necessários, em quantidades e qualidades adequadas à perfeita execução contratual, promovendo, quando requerido, sua substituição. </w:t>
      </w:r>
    </w:p>
    <w:p w14:paraId="0E201813" w14:textId="77777777" w:rsidR="00005934" w:rsidRPr="00F11F33" w:rsidRDefault="00005934" w:rsidP="003944DA">
      <w:pPr>
        <w:spacing w:after="0" w:line="240" w:lineRule="auto"/>
        <w:ind w:left="0" w:right="283" w:firstLine="0"/>
        <w:rPr>
          <w:rFonts w:ascii="Arial" w:hAnsi="Arial" w:cs="Arial"/>
          <w:sz w:val="22"/>
        </w:rPr>
      </w:pPr>
    </w:p>
    <w:p w14:paraId="31F4F0E7"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No cadastramento da proposta inicial, o fornecedor deverá, também, assinalar “sim” ou “não” em campo próprio do sistema eletrônico, às seguintes declarações: </w:t>
      </w:r>
    </w:p>
    <w:p w14:paraId="666AAB87" w14:textId="77777777" w:rsidR="00005934" w:rsidRPr="00F11F33" w:rsidRDefault="00005934" w:rsidP="003944DA">
      <w:pPr>
        <w:spacing w:after="0" w:line="240" w:lineRule="auto"/>
        <w:ind w:left="0" w:right="283" w:firstLine="0"/>
        <w:rPr>
          <w:rFonts w:ascii="Arial" w:hAnsi="Arial" w:cs="Arial"/>
          <w:sz w:val="22"/>
        </w:rPr>
      </w:pPr>
    </w:p>
    <w:p w14:paraId="1CCA98B3" w14:textId="5B13A199" w:rsidR="00600190" w:rsidRPr="00FC4E91" w:rsidRDefault="00000000" w:rsidP="003944DA">
      <w:pPr>
        <w:pStyle w:val="PargrafodaLista"/>
        <w:numPr>
          <w:ilvl w:val="2"/>
          <w:numId w:val="26"/>
        </w:numPr>
        <w:spacing w:after="0" w:line="240" w:lineRule="auto"/>
        <w:ind w:left="0" w:right="283" w:firstLine="0"/>
        <w:rPr>
          <w:rFonts w:ascii="Arial" w:hAnsi="Arial" w:cs="Arial"/>
          <w:sz w:val="22"/>
        </w:rPr>
      </w:pPr>
      <w:r w:rsidRPr="00FC4E91">
        <w:rPr>
          <w:rFonts w:ascii="Arial" w:hAnsi="Arial" w:cs="Arial"/>
          <w:sz w:val="22"/>
        </w:rPr>
        <w:t xml:space="preserve">que inexistem fatos impeditivos para sua habilitação no certame, ciente da obrigatoriedade de declarar ocorrências posteriores; </w:t>
      </w:r>
    </w:p>
    <w:p w14:paraId="309482AD" w14:textId="77777777" w:rsidR="00005934" w:rsidRPr="00F11F33" w:rsidRDefault="00005934" w:rsidP="003944DA">
      <w:pPr>
        <w:spacing w:after="0" w:line="240" w:lineRule="auto"/>
        <w:ind w:left="0" w:right="283" w:firstLine="0"/>
        <w:rPr>
          <w:rFonts w:ascii="Arial" w:hAnsi="Arial" w:cs="Arial"/>
          <w:sz w:val="22"/>
        </w:rPr>
      </w:pPr>
    </w:p>
    <w:p w14:paraId="6D415A2B" w14:textId="3D09C910" w:rsidR="00600190" w:rsidRPr="006F7879" w:rsidRDefault="00000000"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cumpre os requisitos estabelecidos no artigo 3° da Lei Complementar nº 123, de 2006, </w:t>
      </w:r>
      <w:r w:rsidRPr="006F7879">
        <w:rPr>
          <w:rFonts w:ascii="Arial" w:hAnsi="Arial" w:cs="Arial"/>
          <w:sz w:val="22"/>
        </w:rPr>
        <w:t xml:space="preserve">estando apto a usufruir do tratamento favorecido estabelecido em seus </w:t>
      </w:r>
      <w:proofErr w:type="spellStart"/>
      <w:r w:rsidRPr="006F7879">
        <w:rPr>
          <w:rFonts w:ascii="Arial" w:hAnsi="Arial" w:cs="Arial"/>
          <w:sz w:val="22"/>
        </w:rPr>
        <w:t>arts</w:t>
      </w:r>
      <w:proofErr w:type="spellEnd"/>
      <w:r w:rsidRPr="006F7879">
        <w:rPr>
          <w:rFonts w:ascii="Arial" w:hAnsi="Arial" w:cs="Arial"/>
          <w:sz w:val="22"/>
        </w:rPr>
        <w:t xml:space="preserve">. 42 a 49. </w:t>
      </w:r>
    </w:p>
    <w:p w14:paraId="508B6B8B" w14:textId="77777777" w:rsidR="00005934" w:rsidRPr="00F11F33" w:rsidRDefault="00005934" w:rsidP="003944DA">
      <w:pPr>
        <w:spacing w:after="0" w:line="240" w:lineRule="auto"/>
        <w:ind w:left="0" w:right="283" w:firstLine="0"/>
        <w:rPr>
          <w:rFonts w:ascii="Arial" w:hAnsi="Arial" w:cs="Arial"/>
          <w:sz w:val="22"/>
        </w:rPr>
      </w:pPr>
    </w:p>
    <w:p w14:paraId="7F2D19A1" w14:textId="77777777" w:rsidR="00600190" w:rsidRDefault="00000000"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está ciente e concorda com as condições contidas no Edital de Contratação Direta e seus anexos; </w:t>
      </w:r>
    </w:p>
    <w:p w14:paraId="6A1290B4" w14:textId="77777777" w:rsidR="00005934" w:rsidRPr="00F11F33" w:rsidRDefault="00005934" w:rsidP="003944DA">
      <w:pPr>
        <w:spacing w:after="0" w:line="240" w:lineRule="auto"/>
        <w:ind w:left="0" w:right="283" w:firstLine="0"/>
        <w:rPr>
          <w:rFonts w:ascii="Arial" w:hAnsi="Arial" w:cs="Arial"/>
          <w:sz w:val="22"/>
        </w:rPr>
      </w:pPr>
    </w:p>
    <w:p w14:paraId="003D38FE" w14:textId="77777777" w:rsidR="00600190" w:rsidRDefault="00000000"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assume a responsabilidade pelas transações que forem efetuadas no sistema, assumindo como firmes e verdadeiras; </w:t>
      </w:r>
    </w:p>
    <w:p w14:paraId="7618D3FD" w14:textId="77777777" w:rsidR="00005934" w:rsidRPr="00F11F33" w:rsidRDefault="00005934" w:rsidP="003944DA">
      <w:pPr>
        <w:spacing w:after="0" w:line="240" w:lineRule="auto"/>
        <w:ind w:left="0" w:right="283" w:firstLine="0"/>
        <w:rPr>
          <w:rFonts w:ascii="Arial" w:hAnsi="Arial" w:cs="Arial"/>
          <w:sz w:val="22"/>
        </w:rPr>
      </w:pPr>
    </w:p>
    <w:p w14:paraId="47C0135B" w14:textId="77777777" w:rsidR="00600190" w:rsidRDefault="00000000"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cumpre as exigências de reserva de cargos para pessoa com deficiência e para reabilitado da Previdência Social, de que trata o art. 93 da Lei nº 8.213/91. </w:t>
      </w:r>
    </w:p>
    <w:p w14:paraId="4FDC814F" w14:textId="77777777" w:rsidR="00005934" w:rsidRPr="00F11F33" w:rsidRDefault="00005934" w:rsidP="003944DA">
      <w:pPr>
        <w:spacing w:after="0" w:line="240" w:lineRule="auto"/>
        <w:ind w:left="0" w:right="283" w:firstLine="0"/>
        <w:rPr>
          <w:rFonts w:ascii="Arial" w:hAnsi="Arial" w:cs="Arial"/>
          <w:sz w:val="22"/>
        </w:rPr>
      </w:pPr>
    </w:p>
    <w:p w14:paraId="2EB374E9" w14:textId="77777777" w:rsidR="00600190" w:rsidRPr="00F11F33" w:rsidRDefault="00000000"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lastRenderedPageBreak/>
        <w:t xml:space="preserve">que não emprega menor de 18 anos em trabalho noturno, perigoso ou insalubre e não emprega menor de 16 anos, salvo menor, a partir de 14 anos, na condição de aprendiz, nos termos do artigo 7°, XXXIII, da Constituição; </w:t>
      </w:r>
    </w:p>
    <w:p w14:paraId="3598D142"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42A096CF" w14:textId="77777777" w:rsidR="00600190" w:rsidRDefault="00000000" w:rsidP="003944DA">
      <w:pPr>
        <w:numPr>
          <w:ilvl w:val="1"/>
          <w:numId w:val="26"/>
        </w:numPr>
        <w:spacing w:after="0" w:line="240" w:lineRule="auto"/>
        <w:ind w:left="0" w:right="283" w:firstLine="0"/>
        <w:rPr>
          <w:rFonts w:ascii="Arial" w:hAnsi="Arial" w:cs="Arial"/>
          <w:sz w:val="22"/>
        </w:rPr>
      </w:pPr>
      <w:r w:rsidRPr="00F11F33">
        <w:rPr>
          <w:rFonts w:ascii="Arial" w:hAnsi="Arial" w:cs="Arial"/>
          <w:sz w:val="22"/>
        </w:rPr>
        <w:t xml:space="preserve">Fica facultado ao fornecedor, ao cadastrar sua proposta inicial, a parametrização de valor final mínimo, com o registro do seu lance final aceitável (menor preço ou maior desconto, conforme o caso).   </w:t>
      </w:r>
    </w:p>
    <w:p w14:paraId="2BD73ED0" w14:textId="77777777" w:rsidR="00005934" w:rsidRPr="00F11F33" w:rsidRDefault="00005934" w:rsidP="003944DA">
      <w:pPr>
        <w:spacing w:after="0" w:line="240" w:lineRule="auto"/>
        <w:ind w:left="0" w:right="283" w:firstLine="0"/>
        <w:rPr>
          <w:rFonts w:ascii="Arial" w:hAnsi="Arial" w:cs="Arial"/>
          <w:sz w:val="22"/>
        </w:rPr>
      </w:pPr>
    </w:p>
    <w:p w14:paraId="6D01A3EE" w14:textId="70795FE2" w:rsidR="00E36C9E" w:rsidRPr="00E36C9E" w:rsidRDefault="00E36C9E" w:rsidP="003944DA">
      <w:pPr>
        <w:pStyle w:val="PargrafodaLista"/>
        <w:numPr>
          <w:ilvl w:val="2"/>
          <w:numId w:val="7"/>
        </w:numPr>
        <w:spacing w:after="0" w:line="240" w:lineRule="auto"/>
        <w:ind w:left="0" w:right="283" w:firstLine="0"/>
        <w:rPr>
          <w:rFonts w:ascii="Arial" w:hAnsi="Arial" w:cs="Arial"/>
          <w:sz w:val="22"/>
        </w:rPr>
      </w:pPr>
      <w:r>
        <w:rPr>
          <w:rFonts w:ascii="Arial" w:hAnsi="Arial" w:cs="Arial"/>
          <w:sz w:val="22"/>
        </w:rPr>
        <w:t xml:space="preserve"> </w:t>
      </w:r>
      <w:r w:rsidRPr="00E36C9E">
        <w:rPr>
          <w:rFonts w:ascii="Arial" w:hAnsi="Arial" w:cs="Arial"/>
          <w:sz w:val="22"/>
        </w:rPr>
        <w:t xml:space="preserve">Feita essa opção os lances serão enviados automaticamente pelo sistema, respeitados os limites cadastrados pelo fornecedor e o intervalo mínimo entre lances previsto neste edital. </w:t>
      </w:r>
    </w:p>
    <w:p w14:paraId="25C66821" w14:textId="01532010"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4795872A" w14:textId="3765AE6B" w:rsidR="00600190" w:rsidRDefault="00000000" w:rsidP="003944DA">
      <w:pPr>
        <w:spacing w:after="0" w:line="240" w:lineRule="auto"/>
        <w:ind w:left="0" w:right="283" w:firstLine="0"/>
        <w:rPr>
          <w:rFonts w:ascii="Arial" w:hAnsi="Arial" w:cs="Arial"/>
          <w:sz w:val="22"/>
        </w:rPr>
      </w:pPr>
      <w:r w:rsidRPr="00F11F33">
        <w:rPr>
          <w:rFonts w:ascii="Arial" w:hAnsi="Arial" w:cs="Arial"/>
          <w:sz w:val="22"/>
        </w:rPr>
        <w:t>3.</w:t>
      </w:r>
      <w:r w:rsidR="00E36C9E">
        <w:rPr>
          <w:rFonts w:ascii="Arial" w:hAnsi="Arial" w:cs="Arial"/>
          <w:sz w:val="22"/>
        </w:rPr>
        <w:t>9</w:t>
      </w:r>
      <w:r w:rsidRPr="00F11F33">
        <w:rPr>
          <w:rFonts w:ascii="Arial" w:hAnsi="Arial" w:cs="Arial"/>
          <w:sz w:val="22"/>
        </w:rPr>
        <w:t>.</w:t>
      </w:r>
      <w:r w:rsidR="00E36C9E">
        <w:rPr>
          <w:rFonts w:ascii="Arial" w:hAnsi="Arial" w:cs="Arial"/>
          <w:sz w:val="22"/>
        </w:rPr>
        <w:t>1</w:t>
      </w:r>
      <w:r w:rsidRPr="00F11F33">
        <w:rPr>
          <w:rFonts w:ascii="Arial" w:hAnsi="Arial" w:cs="Arial"/>
          <w:sz w:val="22"/>
        </w:rPr>
        <w:t xml:space="preserve">.1. Sem prejuízo do disposto acima, os lances poderão ser enviados manualmente, na forma da seção respectiva deste Edital de Contratação Direta;   </w:t>
      </w:r>
    </w:p>
    <w:p w14:paraId="19D45DA3" w14:textId="77777777" w:rsidR="00005934" w:rsidRPr="00F11F33" w:rsidRDefault="00005934" w:rsidP="003944DA">
      <w:pPr>
        <w:spacing w:after="0" w:line="240" w:lineRule="auto"/>
        <w:ind w:left="0" w:right="283" w:firstLine="0"/>
        <w:rPr>
          <w:rFonts w:ascii="Arial" w:hAnsi="Arial" w:cs="Arial"/>
          <w:sz w:val="22"/>
        </w:rPr>
      </w:pPr>
    </w:p>
    <w:p w14:paraId="6D7F4055" w14:textId="43CB4052" w:rsidR="00005934" w:rsidRPr="00E36C9E" w:rsidRDefault="00000000" w:rsidP="003944DA">
      <w:pPr>
        <w:pStyle w:val="PargrafodaLista"/>
        <w:numPr>
          <w:ilvl w:val="2"/>
          <w:numId w:val="6"/>
        </w:numPr>
        <w:spacing w:after="0" w:line="240" w:lineRule="auto"/>
        <w:ind w:left="0" w:right="283" w:firstLine="0"/>
        <w:rPr>
          <w:rFonts w:ascii="Arial" w:hAnsi="Arial" w:cs="Arial"/>
          <w:sz w:val="22"/>
        </w:rPr>
      </w:pPr>
      <w:r w:rsidRPr="00E36C9E">
        <w:rPr>
          <w:rFonts w:ascii="Arial" w:hAnsi="Arial" w:cs="Arial"/>
          <w:sz w:val="22"/>
        </w:rPr>
        <w:t xml:space="preserve">O valor final mínimo poderá ser alterado pelo fornecedor durante a fase de disputa, desde que não assuma valor superior a lance já registrado por ele no sistema.  </w:t>
      </w:r>
    </w:p>
    <w:p w14:paraId="4E6F338B" w14:textId="0318E7BF"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1B193ACF" w14:textId="77777777" w:rsidR="00600190" w:rsidRPr="00F11F33" w:rsidRDefault="00000000" w:rsidP="003944DA">
      <w:pPr>
        <w:numPr>
          <w:ilvl w:val="2"/>
          <w:numId w:val="6"/>
        </w:numPr>
        <w:spacing w:after="0" w:line="240" w:lineRule="auto"/>
        <w:ind w:left="0" w:right="283" w:firstLine="0"/>
        <w:rPr>
          <w:rFonts w:ascii="Arial" w:hAnsi="Arial" w:cs="Arial"/>
          <w:sz w:val="22"/>
        </w:rPr>
      </w:pPr>
      <w:r w:rsidRPr="00F11F33">
        <w:rPr>
          <w:rFonts w:ascii="Arial" w:hAnsi="Arial" w:cs="Arial"/>
          <w:sz w:val="22"/>
        </w:rPr>
        <w:t xml:space="preserve">O valor mínimo parametrizado possui caráter sigiloso aos demais participantes do certame e para o órgão ou entidade contratante. Apenas os lances efetivamente enviados poderão ser conhecidos dos fornecedores na forma da seção seguinte deste Edital. </w:t>
      </w:r>
    </w:p>
    <w:p w14:paraId="31F1CC79"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243E1D6B" w14:textId="77777777" w:rsidR="00600190" w:rsidRDefault="00000000" w:rsidP="003944DA">
      <w:pPr>
        <w:numPr>
          <w:ilvl w:val="0"/>
          <w:numId w:val="6"/>
        </w:numPr>
        <w:spacing w:after="0" w:line="240" w:lineRule="auto"/>
        <w:ind w:left="0" w:right="283" w:firstLine="0"/>
        <w:rPr>
          <w:rFonts w:ascii="Arial" w:hAnsi="Arial" w:cs="Arial"/>
          <w:b/>
          <w:bCs/>
          <w:sz w:val="22"/>
        </w:rPr>
      </w:pPr>
      <w:r w:rsidRPr="00E36C9E">
        <w:rPr>
          <w:rFonts w:ascii="Arial" w:hAnsi="Arial" w:cs="Arial"/>
          <w:b/>
          <w:bCs/>
          <w:sz w:val="22"/>
        </w:rPr>
        <w:t xml:space="preserve">FASE DE LANCES </w:t>
      </w:r>
    </w:p>
    <w:p w14:paraId="7DFB5514" w14:textId="119E9CDA" w:rsidR="00600190" w:rsidRPr="0029037D" w:rsidRDefault="00000000" w:rsidP="003944DA">
      <w:pPr>
        <w:pStyle w:val="PargrafodaLista"/>
        <w:numPr>
          <w:ilvl w:val="1"/>
          <w:numId w:val="8"/>
        </w:numPr>
        <w:spacing w:after="0" w:line="240" w:lineRule="auto"/>
        <w:ind w:left="0" w:right="283" w:firstLine="0"/>
        <w:rPr>
          <w:rFonts w:ascii="Arial" w:hAnsi="Arial" w:cs="Arial"/>
          <w:color w:val="auto"/>
          <w:sz w:val="22"/>
        </w:rPr>
      </w:pPr>
      <w:r w:rsidRPr="00E36C9E">
        <w:rPr>
          <w:rFonts w:ascii="Arial" w:hAnsi="Arial" w:cs="Arial"/>
          <w:sz w:val="22"/>
        </w:rPr>
        <w:t xml:space="preserve">A partir das </w:t>
      </w:r>
      <w:r w:rsidR="001B1020">
        <w:rPr>
          <w:rFonts w:ascii="Arial" w:hAnsi="Arial" w:cs="Arial"/>
          <w:sz w:val="22"/>
        </w:rPr>
        <w:t>8</w:t>
      </w:r>
      <w:r w:rsidRPr="00E36C9E">
        <w:rPr>
          <w:rFonts w:ascii="Arial" w:hAnsi="Arial" w:cs="Arial"/>
          <w:sz w:val="22"/>
        </w:rPr>
        <w:t>:</w:t>
      </w:r>
      <w:r w:rsidR="003217DA">
        <w:rPr>
          <w:rFonts w:ascii="Arial" w:hAnsi="Arial" w:cs="Arial"/>
          <w:sz w:val="22"/>
        </w:rPr>
        <w:t>00</w:t>
      </w:r>
      <w:r w:rsidRPr="00E36C9E">
        <w:rPr>
          <w:rFonts w:ascii="Arial" w:hAnsi="Arial" w:cs="Arial"/>
          <w:sz w:val="22"/>
        </w:rPr>
        <w:t>h</w:t>
      </w:r>
      <w:r w:rsidR="0055406C">
        <w:rPr>
          <w:rFonts w:ascii="Arial" w:hAnsi="Arial" w:cs="Arial"/>
          <w:sz w:val="22"/>
        </w:rPr>
        <w:t xml:space="preserve"> (DF)</w:t>
      </w:r>
      <w:r w:rsidRPr="00E36C9E">
        <w:rPr>
          <w:rFonts w:ascii="Arial" w:hAnsi="Arial" w:cs="Arial"/>
          <w:sz w:val="22"/>
        </w:rPr>
        <w:t xml:space="preserve"> da data estabelecida neste Edital de Contratação Direta, a sessão pública será automaticamente aberta pelo sistema para o envio de lances públicos e sucessivos, exclusivamente por meio do sistema eletrônico, sendo encerrado no horário de finalização de </w:t>
      </w:r>
      <w:r w:rsidRPr="0029037D">
        <w:rPr>
          <w:rFonts w:ascii="Arial" w:hAnsi="Arial" w:cs="Arial"/>
          <w:color w:val="auto"/>
          <w:sz w:val="22"/>
        </w:rPr>
        <w:t xml:space="preserve">lances também já previsto neste edital. </w:t>
      </w:r>
    </w:p>
    <w:p w14:paraId="697B56E7" w14:textId="77777777" w:rsidR="00E36C9E" w:rsidRPr="00F11F33" w:rsidRDefault="00E36C9E" w:rsidP="003944DA">
      <w:pPr>
        <w:spacing w:after="0" w:line="240" w:lineRule="auto"/>
        <w:ind w:left="0" w:right="283" w:firstLine="0"/>
        <w:rPr>
          <w:rFonts w:ascii="Arial" w:hAnsi="Arial" w:cs="Arial"/>
          <w:sz w:val="22"/>
        </w:rPr>
      </w:pPr>
    </w:p>
    <w:p w14:paraId="2DFBDDD9"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Iniciada a etapa competitiva, os fornecedores deverão encaminhar lances exclusivamente por meio de sistema eletrônico, sendo imediatamente informados do seu recebimento e do valor consignado no registro. </w:t>
      </w:r>
    </w:p>
    <w:p w14:paraId="3316285D" w14:textId="77777777" w:rsidR="00EC5B94" w:rsidRPr="00F11F33" w:rsidRDefault="00EC5B94" w:rsidP="003944DA">
      <w:pPr>
        <w:spacing w:after="0" w:line="240" w:lineRule="auto"/>
        <w:ind w:left="0" w:right="283" w:firstLine="0"/>
        <w:rPr>
          <w:rFonts w:ascii="Arial" w:hAnsi="Arial" w:cs="Arial"/>
          <w:sz w:val="22"/>
        </w:rPr>
      </w:pPr>
    </w:p>
    <w:p w14:paraId="327A91CB"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lance deverá ser ofertado pelo valor unitário do item/lote. </w:t>
      </w:r>
    </w:p>
    <w:p w14:paraId="72FF883E" w14:textId="77777777" w:rsidR="00EC5B94" w:rsidRPr="00F11F33" w:rsidRDefault="00EC5B94" w:rsidP="003944DA">
      <w:pPr>
        <w:spacing w:after="0" w:line="240" w:lineRule="auto"/>
        <w:ind w:left="0" w:right="283" w:firstLine="0"/>
        <w:rPr>
          <w:rFonts w:ascii="Arial" w:hAnsi="Arial" w:cs="Arial"/>
          <w:sz w:val="22"/>
        </w:rPr>
      </w:pPr>
    </w:p>
    <w:p w14:paraId="2337E8EC"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fornecedor somente poderá oferecer valor inferior ou maior percentual de desconto em relação ao último lance por ele ofertado e registrado pelo sistema. </w:t>
      </w:r>
    </w:p>
    <w:p w14:paraId="27286AB5" w14:textId="77777777" w:rsidR="00EC5B94" w:rsidRPr="00F11F33" w:rsidRDefault="00EC5B94" w:rsidP="003944DA">
      <w:pPr>
        <w:spacing w:after="0" w:line="240" w:lineRule="auto"/>
        <w:ind w:left="0" w:right="283" w:firstLine="0"/>
        <w:rPr>
          <w:rFonts w:ascii="Arial" w:hAnsi="Arial" w:cs="Arial"/>
          <w:sz w:val="22"/>
        </w:rPr>
      </w:pPr>
    </w:p>
    <w:p w14:paraId="32EF66D9" w14:textId="3F487BB1"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fornecedor poderá oferecer lances sucessivos iguais ou superiores ao lance que esteja vencendo o certame, desde que inferiores ao menor por ele ofertado </w:t>
      </w:r>
      <w:r w:rsidR="00EC5B94" w:rsidRPr="00F11F33">
        <w:rPr>
          <w:rFonts w:ascii="Arial" w:hAnsi="Arial" w:cs="Arial"/>
          <w:sz w:val="22"/>
        </w:rPr>
        <w:t>e registrado</w:t>
      </w:r>
      <w:r w:rsidRPr="00F11F33">
        <w:rPr>
          <w:rFonts w:ascii="Arial" w:hAnsi="Arial" w:cs="Arial"/>
          <w:sz w:val="22"/>
        </w:rPr>
        <w:t xml:space="preserve">   pelo   </w:t>
      </w:r>
      <w:r w:rsidR="00EC5B94" w:rsidRPr="00F11F33">
        <w:rPr>
          <w:rFonts w:ascii="Arial" w:hAnsi="Arial" w:cs="Arial"/>
          <w:sz w:val="22"/>
        </w:rPr>
        <w:t>sistema, sendo</w:t>
      </w:r>
      <w:r w:rsidRPr="00F11F33">
        <w:rPr>
          <w:rFonts w:ascii="Arial" w:hAnsi="Arial" w:cs="Arial"/>
          <w:sz w:val="22"/>
        </w:rPr>
        <w:t xml:space="preserve">   tais   lances   definidos   </w:t>
      </w:r>
      <w:r w:rsidR="00EC5B94" w:rsidRPr="00F11F33">
        <w:rPr>
          <w:rFonts w:ascii="Arial" w:hAnsi="Arial" w:cs="Arial"/>
          <w:sz w:val="22"/>
        </w:rPr>
        <w:t>como “</w:t>
      </w:r>
      <w:r w:rsidRPr="00F11F33">
        <w:rPr>
          <w:rFonts w:ascii="Arial" w:hAnsi="Arial" w:cs="Arial"/>
          <w:sz w:val="22"/>
        </w:rPr>
        <w:t xml:space="preserve">lances intermediários” para os fins deste Edital de Contratação Direta. </w:t>
      </w:r>
    </w:p>
    <w:p w14:paraId="49B09A3B" w14:textId="77777777" w:rsidR="00EC5B94" w:rsidRPr="00F11F33" w:rsidRDefault="00EC5B94" w:rsidP="003944DA">
      <w:pPr>
        <w:spacing w:after="0" w:line="240" w:lineRule="auto"/>
        <w:ind w:left="0" w:right="283" w:firstLine="0"/>
        <w:rPr>
          <w:rFonts w:ascii="Arial" w:hAnsi="Arial" w:cs="Arial"/>
          <w:sz w:val="22"/>
        </w:rPr>
      </w:pPr>
    </w:p>
    <w:p w14:paraId="254966C1"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intervalo mínimo de diferença de valores ou percentuais entre os lances, que incidirá tanto em relação aos lances intermediários quanto em relação ao que cobrir a melhor oferta é de 0,01 centavos. </w:t>
      </w:r>
    </w:p>
    <w:p w14:paraId="7D2A206F" w14:textId="77777777" w:rsidR="00EC5B94" w:rsidRPr="00F11F33" w:rsidRDefault="00EC5B94" w:rsidP="003944DA">
      <w:pPr>
        <w:spacing w:after="0" w:line="240" w:lineRule="auto"/>
        <w:ind w:left="0" w:right="283" w:firstLine="0"/>
        <w:rPr>
          <w:rFonts w:ascii="Arial" w:hAnsi="Arial" w:cs="Arial"/>
          <w:sz w:val="22"/>
        </w:rPr>
      </w:pPr>
    </w:p>
    <w:p w14:paraId="0BF7BE60"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lances iguais ao menor já ofertado, prevalecerá aquele que for recebido e registrado primeiro no sistema. </w:t>
      </w:r>
    </w:p>
    <w:p w14:paraId="0A9468C4" w14:textId="77777777" w:rsidR="00EC5B94" w:rsidRPr="00F11F33" w:rsidRDefault="00EC5B94" w:rsidP="003944DA">
      <w:pPr>
        <w:spacing w:after="0" w:line="240" w:lineRule="auto"/>
        <w:ind w:left="0" w:right="283" w:firstLine="0"/>
        <w:rPr>
          <w:rFonts w:ascii="Arial" w:hAnsi="Arial" w:cs="Arial"/>
          <w:sz w:val="22"/>
        </w:rPr>
      </w:pPr>
    </w:p>
    <w:p w14:paraId="2D582EAE" w14:textId="77777777" w:rsidR="00EC5B94"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Caso o fornecedor não apresente lances, concorrerá com o valor de sua proposta.</w:t>
      </w:r>
    </w:p>
    <w:p w14:paraId="3A4F2E8F" w14:textId="7A83CCE4"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0AB9FAF2"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Durante o procedimento, os fornecedores serão informados, em tempo real, do valor do menor lance registrado, vedada a identificação do fornecedor. </w:t>
      </w:r>
    </w:p>
    <w:p w14:paraId="48A7E0A3" w14:textId="77777777" w:rsidR="00EC5B94" w:rsidRPr="00F11F33" w:rsidRDefault="00EC5B94" w:rsidP="003944DA">
      <w:pPr>
        <w:spacing w:after="0" w:line="240" w:lineRule="auto"/>
        <w:ind w:left="0" w:right="283" w:firstLine="0"/>
        <w:rPr>
          <w:rFonts w:ascii="Arial" w:hAnsi="Arial" w:cs="Arial"/>
          <w:sz w:val="22"/>
        </w:rPr>
      </w:pPr>
    </w:p>
    <w:p w14:paraId="1BDCC4F9"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Imediatamente após o término do prazo estabelecido para a fase de lances, haverá o seu encerramento, com o ordenamento e divulgação dos lances, pelo sistema, em ordem crescente de classificação. </w:t>
      </w:r>
    </w:p>
    <w:p w14:paraId="69C50BB7" w14:textId="77777777" w:rsidR="00EC5B94" w:rsidRPr="00F11F33" w:rsidRDefault="00EC5B94" w:rsidP="003944DA">
      <w:pPr>
        <w:spacing w:after="0" w:line="240" w:lineRule="auto"/>
        <w:ind w:left="0" w:right="283" w:firstLine="0"/>
        <w:rPr>
          <w:rFonts w:ascii="Arial" w:hAnsi="Arial" w:cs="Arial"/>
          <w:sz w:val="22"/>
        </w:rPr>
      </w:pPr>
    </w:p>
    <w:p w14:paraId="7F7D3AA0" w14:textId="77777777" w:rsidR="00600190" w:rsidRPr="00F11F33"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encerramento da fase de lances ocorrerá de forma automática pontualmente no horário indicado, sem qualquer possibilidade de prorrogação e não havendo tempo aleatório ou mecanismo similar. </w:t>
      </w:r>
    </w:p>
    <w:p w14:paraId="023F18D8"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49A8CEBD" w14:textId="77777777" w:rsidR="00600190" w:rsidRDefault="00000000" w:rsidP="003944DA">
      <w:pPr>
        <w:numPr>
          <w:ilvl w:val="0"/>
          <w:numId w:val="8"/>
        </w:numPr>
        <w:spacing w:after="0" w:line="240" w:lineRule="auto"/>
        <w:ind w:left="0" w:right="283" w:firstLine="0"/>
        <w:rPr>
          <w:rFonts w:ascii="Arial" w:hAnsi="Arial" w:cs="Arial"/>
          <w:b/>
          <w:bCs/>
          <w:sz w:val="22"/>
        </w:rPr>
      </w:pPr>
      <w:r w:rsidRPr="00E00C90">
        <w:rPr>
          <w:rFonts w:ascii="Arial" w:hAnsi="Arial" w:cs="Arial"/>
          <w:b/>
          <w:bCs/>
          <w:sz w:val="22"/>
        </w:rPr>
        <w:t xml:space="preserve">JULGAMENTO DAS PROPOSTAS DE PREÇO </w:t>
      </w:r>
    </w:p>
    <w:p w14:paraId="64D838F3" w14:textId="77777777" w:rsidR="009E338C"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Encerrada a fase de lances, será verificada a conformidade da proposta classificada em primeiro lugar quanto à adequação do objeto e à compatibilidade do preço em relação ao estipulado para a contratação.</w:t>
      </w:r>
    </w:p>
    <w:p w14:paraId="6C10124F" w14:textId="5A720FE2"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3F9B55E3"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No caso de o preço da proposta vencedora estar acima do estimado pela Administração, poderá haver a negociação de condições mais vantajosas. </w:t>
      </w:r>
    </w:p>
    <w:p w14:paraId="3067387A" w14:textId="77777777" w:rsidR="00E00C90" w:rsidRPr="00F11F33" w:rsidRDefault="00E00C90" w:rsidP="003944DA">
      <w:pPr>
        <w:spacing w:after="0" w:line="240" w:lineRule="auto"/>
        <w:ind w:left="0" w:right="283" w:firstLine="0"/>
        <w:rPr>
          <w:rFonts w:ascii="Arial" w:hAnsi="Arial" w:cs="Arial"/>
          <w:sz w:val="22"/>
        </w:rPr>
      </w:pPr>
    </w:p>
    <w:p w14:paraId="0FBD807F" w14:textId="77777777" w:rsidR="00E00C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Neste caso, será encaminhada contraproposta ao fornecedor que tenha apresentado o melhor preço, para que seja obtida melhor proposta com preço compatível ao estimado pela Administração.</w:t>
      </w:r>
    </w:p>
    <w:p w14:paraId="453AC29A" w14:textId="73F7364B"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7A485F50" w14:textId="64475DC8" w:rsidR="00600190" w:rsidRDefault="002118F3"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13478B86" w14:textId="77777777" w:rsidR="00E00C90" w:rsidRPr="00F11F33" w:rsidRDefault="00E00C90" w:rsidP="003944DA">
      <w:pPr>
        <w:spacing w:after="0" w:line="240" w:lineRule="auto"/>
        <w:ind w:left="0" w:right="283" w:firstLine="0"/>
        <w:rPr>
          <w:rFonts w:ascii="Arial" w:hAnsi="Arial" w:cs="Arial"/>
          <w:sz w:val="22"/>
        </w:rPr>
      </w:pPr>
    </w:p>
    <w:p w14:paraId="457D8A4E"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Em qualquer caso, concluída a negociação, o resultado será registrado na ata do procedimento da dispensa eletrônica. </w:t>
      </w:r>
    </w:p>
    <w:p w14:paraId="34675AD5" w14:textId="77777777" w:rsidR="00E00C90" w:rsidRPr="00F11F33" w:rsidRDefault="00E00C90" w:rsidP="003944DA">
      <w:pPr>
        <w:spacing w:after="0" w:line="240" w:lineRule="auto"/>
        <w:ind w:left="0" w:right="283" w:firstLine="0"/>
        <w:rPr>
          <w:rFonts w:ascii="Arial" w:hAnsi="Arial" w:cs="Arial"/>
          <w:sz w:val="22"/>
        </w:rPr>
      </w:pPr>
    </w:p>
    <w:p w14:paraId="7C2FB11E"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Estando o preço compatível, será solicitado o envio da proposta e, se necessário, de documentos complementares, adequada ao último lance. </w:t>
      </w:r>
    </w:p>
    <w:p w14:paraId="2A60A0AB" w14:textId="77777777" w:rsidR="00E00C90" w:rsidRPr="00F11F33" w:rsidRDefault="00E00C90" w:rsidP="003944DA">
      <w:pPr>
        <w:spacing w:after="0" w:line="240" w:lineRule="auto"/>
        <w:ind w:left="0" w:right="283" w:firstLine="0"/>
        <w:rPr>
          <w:rFonts w:ascii="Arial" w:hAnsi="Arial" w:cs="Arial"/>
          <w:sz w:val="22"/>
        </w:rPr>
      </w:pPr>
    </w:p>
    <w:p w14:paraId="4CAAC37C" w14:textId="2756BD19"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prazo de validade da proposta não será inferior a 60 (sessenta) dias, a contar da </w:t>
      </w:r>
      <w:r w:rsidR="002118F3" w:rsidRPr="00F11F33">
        <w:rPr>
          <w:rFonts w:ascii="Arial" w:hAnsi="Arial" w:cs="Arial"/>
          <w:sz w:val="22"/>
        </w:rPr>
        <w:t>data de</w:t>
      </w:r>
      <w:r w:rsidRPr="00F11F33">
        <w:rPr>
          <w:rFonts w:ascii="Arial" w:hAnsi="Arial" w:cs="Arial"/>
          <w:sz w:val="22"/>
        </w:rPr>
        <w:t xml:space="preserve"> sua apresentação. </w:t>
      </w:r>
    </w:p>
    <w:p w14:paraId="26D509EF" w14:textId="77777777" w:rsidR="00E00C90" w:rsidRPr="00F11F33" w:rsidRDefault="00E00C90" w:rsidP="003944DA">
      <w:pPr>
        <w:spacing w:after="0" w:line="240" w:lineRule="auto"/>
        <w:ind w:left="0" w:right="283" w:firstLine="0"/>
        <w:rPr>
          <w:rFonts w:ascii="Arial" w:hAnsi="Arial" w:cs="Arial"/>
          <w:sz w:val="22"/>
        </w:rPr>
      </w:pPr>
    </w:p>
    <w:p w14:paraId="4E1A41FD"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Será desclassificada a proposta vencedora que: </w:t>
      </w:r>
    </w:p>
    <w:p w14:paraId="6A6D7B6A" w14:textId="77777777" w:rsidR="00E00C90" w:rsidRPr="00F11F33" w:rsidRDefault="00E00C90" w:rsidP="003944DA">
      <w:pPr>
        <w:spacing w:after="0" w:line="240" w:lineRule="auto"/>
        <w:ind w:left="0" w:right="283" w:firstLine="0"/>
        <w:rPr>
          <w:rFonts w:ascii="Arial" w:hAnsi="Arial" w:cs="Arial"/>
          <w:sz w:val="22"/>
        </w:rPr>
      </w:pPr>
    </w:p>
    <w:p w14:paraId="60626DDC"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contiver vícios insanáveis; </w:t>
      </w:r>
    </w:p>
    <w:p w14:paraId="398ECE1E" w14:textId="77777777" w:rsidR="00E00C90" w:rsidRPr="00F11F33" w:rsidRDefault="00E00C90" w:rsidP="003944DA">
      <w:pPr>
        <w:spacing w:after="0" w:line="240" w:lineRule="auto"/>
        <w:ind w:left="0" w:right="283" w:firstLine="0"/>
        <w:rPr>
          <w:rFonts w:ascii="Arial" w:hAnsi="Arial" w:cs="Arial"/>
          <w:sz w:val="22"/>
        </w:rPr>
      </w:pPr>
    </w:p>
    <w:p w14:paraId="3B1D80CA"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não obedecer às especificações técnicas pormenorizadas neste edital ou em seus anexos; </w:t>
      </w:r>
    </w:p>
    <w:p w14:paraId="53548A7F" w14:textId="77777777" w:rsidR="00E00C90" w:rsidRPr="00F11F33" w:rsidRDefault="00E00C90" w:rsidP="003944DA">
      <w:pPr>
        <w:spacing w:after="0" w:line="240" w:lineRule="auto"/>
        <w:ind w:left="0" w:right="283" w:firstLine="0"/>
        <w:rPr>
          <w:rFonts w:ascii="Arial" w:hAnsi="Arial" w:cs="Arial"/>
          <w:sz w:val="22"/>
        </w:rPr>
      </w:pPr>
    </w:p>
    <w:p w14:paraId="75E2A67D"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apresentar preços inexequíveis ou permanecerem acima do preço máximo definido para a contratação; </w:t>
      </w:r>
    </w:p>
    <w:p w14:paraId="524558F3" w14:textId="77777777" w:rsidR="00E00C90" w:rsidRPr="00F11F33" w:rsidRDefault="00E00C90" w:rsidP="003944DA">
      <w:pPr>
        <w:spacing w:after="0" w:line="240" w:lineRule="auto"/>
        <w:ind w:left="0" w:right="283" w:firstLine="0"/>
        <w:rPr>
          <w:rFonts w:ascii="Arial" w:hAnsi="Arial" w:cs="Arial"/>
          <w:sz w:val="22"/>
        </w:rPr>
      </w:pPr>
    </w:p>
    <w:p w14:paraId="3D3B02F0" w14:textId="468554C0" w:rsidR="00E00C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não tiverem sua exequibilidade demonstrada, quando exigido pela Administração; </w:t>
      </w:r>
    </w:p>
    <w:p w14:paraId="209D88E2" w14:textId="77777777" w:rsidR="00E00C90" w:rsidRPr="00E00C90" w:rsidRDefault="00E00C90" w:rsidP="003944DA">
      <w:pPr>
        <w:spacing w:after="0" w:line="240" w:lineRule="auto"/>
        <w:ind w:left="0" w:right="283" w:firstLine="0"/>
        <w:rPr>
          <w:rFonts w:ascii="Arial" w:hAnsi="Arial" w:cs="Arial"/>
          <w:sz w:val="22"/>
        </w:rPr>
      </w:pPr>
    </w:p>
    <w:p w14:paraId="6585C518"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apresentar desconformidade com quaisquer outras exigências deste edital ou seus anexos, desde que insanável. </w:t>
      </w:r>
    </w:p>
    <w:p w14:paraId="5F2852D2" w14:textId="77777777" w:rsidR="00E00C90" w:rsidRPr="00F11F33" w:rsidRDefault="00E00C90" w:rsidP="003944DA">
      <w:pPr>
        <w:spacing w:after="0" w:line="240" w:lineRule="auto"/>
        <w:ind w:left="0" w:right="283" w:firstLine="0"/>
        <w:rPr>
          <w:rFonts w:ascii="Arial" w:hAnsi="Arial" w:cs="Arial"/>
          <w:sz w:val="22"/>
        </w:rPr>
      </w:pPr>
    </w:p>
    <w:p w14:paraId="57E72340"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Quando o fornecedor não conseguir comprovar que possui ou possuirá recursos suficientes para executar a contento o objeto, será considerada inexequível a proposta de preços ou menor lance que: </w:t>
      </w:r>
    </w:p>
    <w:p w14:paraId="6B221268" w14:textId="77777777" w:rsidR="00E00C90" w:rsidRPr="00F11F33" w:rsidRDefault="00E00C90" w:rsidP="003944DA">
      <w:pPr>
        <w:spacing w:after="0" w:line="240" w:lineRule="auto"/>
        <w:ind w:left="0" w:right="283" w:firstLine="0"/>
        <w:rPr>
          <w:rFonts w:ascii="Arial" w:hAnsi="Arial" w:cs="Arial"/>
          <w:sz w:val="22"/>
        </w:rPr>
      </w:pPr>
    </w:p>
    <w:p w14:paraId="59403FEA"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62A65BC8" w14:textId="77777777" w:rsidR="00E00C90" w:rsidRPr="00F11F33" w:rsidRDefault="00E00C90" w:rsidP="003944DA">
      <w:pPr>
        <w:spacing w:after="0" w:line="240" w:lineRule="auto"/>
        <w:ind w:left="0" w:right="283" w:firstLine="0"/>
        <w:rPr>
          <w:rFonts w:ascii="Arial" w:hAnsi="Arial" w:cs="Arial"/>
          <w:sz w:val="22"/>
        </w:rPr>
      </w:pPr>
    </w:p>
    <w:p w14:paraId="10E0E2E8"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apresentar um ou mais valores da planilha de custo que sejam inferiores àqueles fixados em instrumentos de caráter normativo obrigatório, tais como leis, medidas provisórias e convenções coletivas de trabalho vigentes. </w:t>
      </w:r>
    </w:p>
    <w:p w14:paraId="02B193C4" w14:textId="77777777" w:rsidR="00E00C90" w:rsidRPr="00F11F33" w:rsidRDefault="00E00C90" w:rsidP="003944DA">
      <w:pPr>
        <w:spacing w:after="0" w:line="240" w:lineRule="auto"/>
        <w:ind w:left="0" w:right="283" w:firstLine="0"/>
        <w:rPr>
          <w:rFonts w:ascii="Arial" w:hAnsi="Arial" w:cs="Arial"/>
          <w:sz w:val="22"/>
        </w:rPr>
      </w:pPr>
    </w:p>
    <w:p w14:paraId="1E6D8B2A"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 houver indícios de inexequibilidade da proposta de preço, ou em caso da necessidade de esclarecimentos complementares, poderão ser efetuadas diligências, para que a empresa comprove a exequibilidade da proposta. </w:t>
      </w:r>
    </w:p>
    <w:p w14:paraId="37A6A608" w14:textId="77777777" w:rsidR="0055406C" w:rsidRPr="00F11F33" w:rsidRDefault="0055406C" w:rsidP="003944DA">
      <w:pPr>
        <w:spacing w:after="0" w:line="240" w:lineRule="auto"/>
        <w:ind w:left="0" w:right="283" w:firstLine="0"/>
        <w:rPr>
          <w:rFonts w:ascii="Arial" w:hAnsi="Arial" w:cs="Arial"/>
          <w:sz w:val="22"/>
        </w:rPr>
      </w:pPr>
    </w:p>
    <w:p w14:paraId="6B809C87"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Erros no preenchimento da planilha não constituem motivo para a desclassificação da proposta. A planilha poderá́ ser ajustada pelo fornecedor, no prazo indicado pelo sistema, desde que não haja majoração do preço. </w:t>
      </w:r>
    </w:p>
    <w:p w14:paraId="5D759461" w14:textId="77777777" w:rsidR="00E00C90" w:rsidRPr="00F11F33" w:rsidRDefault="00E00C90" w:rsidP="003944DA">
      <w:pPr>
        <w:spacing w:after="0" w:line="240" w:lineRule="auto"/>
        <w:ind w:left="0" w:right="283" w:firstLine="0"/>
        <w:rPr>
          <w:rFonts w:ascii="Arial" w:hAnsi="Arial" w:cs="Arial"/>
          <w:sz w:val="22"/>
        </w:rPr>
      </w:pPr>
    </w:p>
    <w:p w14:paraId="2526A3F1" w14:textId="77777777" w:rsidR="00E00C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O ajuste de que trata este dispositivo se limita a sanar erros ou falhas que não alterem a substância das propostas;</w:t>
      </w:r>
    </w:p>
    <w:p w14:paraId="4001D1D1" w14:textId="02CA4786"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20DB129F"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Considera-se erro no preenchimento da planilha passível de correção a indicação de recolhimento de impostos e contribuições na forma do Simples Nacional, quando não cabível esse regime. </w:t>
      </w:r>
    </w:p>
    <w:p w14:paraId="0C375DCC" w14:textId="77777777" w:rsidR="00E00C90" w:rsidRPr="00F11F33" w:rsidRDefault="00E00C90" w:rsidP="003944DA">
      <w:pPr>
        <w:spacing w:after="0" w:line="240" w:lineRule="auto"/>
        <w:ind w:left="0" w:right="283" w:firstLine="0"/>
        <w:rPr>
          <w:rFonts w:ascii="Arial" w:hAnsi="Arial" w:cs="Arial"/>
          <w:sz w:val="22"/>
        </w:rPr>
      </w:pPr>
    </w:p>
    <w:p w14:paraId="0F66337C"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Para fins de análise da proposta quanto ao cumprimento das especificações do objeto, poderá ser colhida a manifestação escrita do setor requisitante do serviço ou da área especializada no objeto. </w:t>
      </w:r>
    </w:p>
    <w:p w14:paraId="11524A55" w14:textId="77777777" w:rsidR="00E00C90" w:rsidRPr="00F11F33" w:rsidRDefault="00E00C90" w:rsidP="003944DA">
      <w:pPr>
        <w:spacing w:after="0" w:line="240" w:lineRule="auto"/>
        <w:ind w:left="0" w:right="283" w:firstLine="0"/>
        <w:rPr>
          <w:rFonts w:ascii="Arial" w:hAnsi="Arial" w:cs="Arial"/>
          <w:sz w:val="22"/>
        </w:rPr>
      </w:pPr>
    </w:p>
    <w:p w14:paraId="5ED1C7BB"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 a proposta ou lance vencedor for desclassificado, será examinada a proposta ou lance subsequente, e, assim sucessivamente, na ordem de classificação. </w:t>
      </w:r>
    </w:p>
    <w:p w14:paraId="49DD22BD" w14:textId="77777777" w:rsidR="00E00C90" w:rsidRPr="00F11F33" w:rsidRDefault="00E00C90" w:rsidP="003944DA">
      <w:pPr>
        <w:spacing w:after="0" w:line="240" w:lineRule="auto"/>
        <w:ind w:left="0" w:right="283" w:firstLine="0"/>
        <w:rPr>
          <w:rFonts w:ascii="Arial" w:hAnsi="Arial" w:cs="Arial"/>
          <w:sz w:val="22"/>
        </w:rPr>
      </w:pPr>
    </w:p>
    <w:p w14:paraId="30E826CD" w14:textId="77777777" w:rsidR="00600190" w:rsidRPr="00F11F33"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necessidade, a sessão será suspensa, informando-se no “chat” a nova data e </w:t>
      </w:r>
    </w:p>
    <w:p w14:paraId="55256674" w14:textId="77777777" w:rsidR="00600190"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horário para a sua continuidade. </w:t>
      </w:r>
    </w:p>
    <w:p w14:paraId="333A138E" w14:textId="77777777" w:rsidR="00E00C90" w:rsidRPr="00F11F33" w:rsidRDefault="00E00C90" w:rsidP="003944DA">
      <w:pPr>
        <w:spacing w:after="0" w:line="240" w:lineRule="auto"/>
        <w:ind w:left="0" w:right="283" w:firstLine="0"/>
        <w:rPr>
          <w:rFonts w:ascii="Arial" w:hAnsi="Arial" w:cs="Arial"/>
          <w:sz w:val="22"/>
        </w:rPr>
      </w:pPr>
    </w:p>
    <w:p w14:paraId="16D86422" w14:textId="77777777" w:rsidR="00600190" w:rsidRPr="00F11F33"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Encerrada a análise quanto à aceitação da proposta, se iniciará a fase de habilitação, observado o disposto neste Edital de Contratação Direta. </w:t>
      </w:r>
    </w:p>
    <w:p w14:paraId="068626B9"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63884DCA" w14:textId="77777777" w:rsidR="00600190" w:rsidRDefault="00000000" w:rsidP="003944DA">
      <w:pPr>
        <w:numPr>
          <w:ilvl w:val="0"/>
          <w:numId w:val="8"/>
        </w:numPr>
        <w:spacing w:after="0" w:line="240" w:lineRule="auto"/>
        <w:ind w:left="0" w:right="283" w:firstLine="0"/>
        <w:rPr>
          <w:rFonts w:ascii="Arial" w:hAnsi="Arial" w:cs="Arial"/>
          <w:b/>
          <w:bCs/>
          <w:sz w:val="22"/>
        </w:rPr>
      </w:pPr>
      <w:r w:rsidRPr="00F47475">
        <w:rPr>
          <w:rFonts w:ascii="Arial" w:hAnsi="Arial" w:cs="Arial"/>
          <w:b/>
          <w:bCs/>
          <w:sz w:val="22"/>
        </w:rPr>
        <w:t xml:space="preserve">HABILITAÇÃO </w:t>
      </w:r>
    </w:p>
    <w:p w14:paraId="7F1D1C44" w14:textId="5D2B0A82"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Os documentos a serem exigidos para fins de habilitação constam </w:t>
      </w:r>
      <w:r w:rsidRPr="00E26090">
        <w:rPr>
          <w:rFonts w:ascii="Arial" w:hAnsi="Arial" w:cs="Arial"/>
          <w:color w:val="auto"/>
          <w:sz w:val="22"/>
        </w:rPr>
        <w:t>do ANEXO I</w:t>
      </w:r>
      <w:r w:rsidR="00171683" w:rsidRPr="00E26090">
        <w:rPr>
          <w:rFonts w:ascii="Arial" w:hAnsi="Arial" w:cs="Arial"/>
          <w:color w:val="auto"/>
          <w:sz w:val="22"/>
        </w:rPr>
        <w:t>I</w:t>
      </w:r>
      <w:r w:rsidRPr="00E26090">
        <w:rPr>
          <w:rFonts w:ascii="Arial" w:hAnsi="Arial" w:cs="Arial"/>
          <w:color w:val="auto"/>
          <w:sz w:val="22"/>
        </w:rPr>
        <w:t xml:space="preserve"> </w:t>
      </w:r>
      <w:r w:rsidR="00F47475" w:rsidRPr="00E26090">
        <w:rPr>
          <w:rFonts w:ascii="Arial" w:hAnsi="Arial" w:cs="Arial"/>
          <w:color w:val="auto"/>
          <w:sz w:val="22"/>
        </w:rPr>
        <w:t>-</w:t>
      </w:r>
      <w:r w:rsidRPr="00E26090">
        <w:rPr>
          <w:rFonts w:ascii="Arial" w:hAnsi="Arial" w:cs="Arial"/>
          <w:color w:val="auto"/>
          <w:sz w:val="22"/>
        </w:rPr>
        <w:t xml:space="preserve"> </w:t>
      </w:r>
      <w:r w:rsidRPr="00F11F33">
        <w:rPr>
          <w:rFonts w:ascii="Arial" w:hAnsi="Arial" w:cs="Arial"/>
          <w:sz w:val="22"/>
        </w:rPr>
        <w:t xml:space="preserve">DOCUMENTAÇÃO EXIGIDA PARA HABILITAÇÃO deste edital e serão </w:t>
      </w:r>
      <w:r w:rsidR="00F47475" w:rsidRPr="00F11F33">
        <w:rPr>
          <w:rFonts w:ascii="Arial" w:hAnsi="Arial" w:cs="Arial"/>
          <w:sz w:val="22"/>
        </w:rPr>
        <w:t>solicitados do</w:t>
      </w:r>
      <w:r w:rsidRPr="00F11F33">
        <w:rPr>
          <w:rFonts w:ascii="Arial" w:hAnsi="Arial" w:cs="Arial"/>
          <w:sz w:val="22"/>
        </w:rPr>
        <w:t xml:space="preserve"> fornecedor mais bem classificado da fase de lances. </w:t>
      </w:r>
    </w:p>
    <w:p w14:paraId="05C57EF1" w14:textId="77777777" w:rsidR="00F47475" w:rsidRPr="00F11F33" w:rsidRDefault="00F47475" w:rsidP="003944DA">
      <w:pPr>
        <w:spacing w:after="0" w:line="240" w:lineRule="auto"/>
        <w:ind w:left="0" w:right="283" w:firstLine="0"/>
        <w:rPr>
          <w:rFonts w:ascii="Arial" w:hAnsi="Arial" w:cs="Arial"/>
          <w:sz w:val="22"/>
        </w:rPr>
      </w:pPr>
    </w:p>
    <w:p w14:paraId="609C2A71" w14:textId="43B69224" w:rsidR="009715FE" w:rsidRPr="00735C7F" w:rsidRDefault="00000000" w:rsidP="003944DA">
      <w:pPr>
        <w:numPr>
          <w:ilvl w:val="1"/>
          <w:numId w:val="8"/>
        </w:numPr>
        <w:spacing w:after="0" w:line="240" w:lineRule="auto"/>
        <w:ind w:left="0" w:right="283" w:firstLine="0"/>
        <w:rPr>
          <w:rFonts w:ascii="Arial" w:hAnsi="Arial" w:cs="Arial"/>
          <w:sz w:val="22"/>
        </w:rPr>
      </w:pPr>
      <w:r w:rsidRPr="00735C7F">
        <w:rPr>
          <w:rFonts w:ascii="Arial" w:hAnsi="Arial" w:cs="Arial"/>
          <w:sz w:val="22"/>
        </w:rPr>
        <w:t xml:space="preserve">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r w:rsidR="009715FE" w:rsidRPr="00735C7F">
        <w:rPr>
          <w:rFonts w:ascii="Arial" w:hAnsi="Arial" w:cs="Arial"/>
          <w:sz w:val="22"/>
        </w:rPr>
        <w:t xml:space="preserve">    </w:t>
      </w:r>
    </w:p>
    <w:p w14:paraId="429EC945" w14:textId="2E788EDC" w:rsidR="009715FE" w:rsidRPr="009715FE" w:rsidRDefault="009715FE" w:rsidP="003944DA">
      <w:pPr>
        <w:pStyle w:val="PargrafodaLista"/>
        <w:numPr>
          <w:ilvl w:val="5"/>
          <w:numId w:val="3"/>
        </w:numPr>
        <w:spacing w:after="0" w:line="240" w:lineRule="auto"/>
        <w:ind w:left="0" w:right="283" w:firstLine="142"/>
        <w:rPr>
          <w:rFonts w:ascii="Arial" w:hAnsi="Arial" w:cs="Arial"/>
          <w:sz w:val="22"/>
        </w:rPr>
      </w:pPr>
      <w:r>
        <w:rPr>
          <w:rFonts w:ascii="Arial" w:hAnsi="Arial" w:cs="Arial"/>
          <w:sz w:val="22"/>
        </w:rPr>
        <w:t>SICAF;</w:t>
      </w:r>
    </w:p>
    <w:p w14:paraId="61BF27A9" w14:textId="3A77ACD4" w:rsidR="00600190" w:rsidRPr="009715FE" w:rsidRDefault="00000000" w:rsidP="003944DA">
      <w:pPr>
        <w:numPr>
          <w:ilvl w:val="5"/>
          <w:numId w:val="3"/>
        </w:numPr>
        <w:spacing w:after="0" w:line="240" w:lineRule="auto"/>
        <w:ind w:left="709" w:right="283" w:hanging="567"/>
        <w:rPr>
          <w:rFonts w:ascii="Arial" w:hAnsi="Arial" w:cs="Arial"/>
          <w:sz w:val="22"/>
        </w:rPr>
      </w:pPr>
      <w:r w:rsidRPr="00F11F33">
        <w:rPr>
          <w:rFonts w:ascii="Arial" w:hAnsi="Arial" w:cs="Arial"/>
          <w:sz w:val="22"/>
        </w:rPr>
        <w:t>Cadastro Nacional de Empresas Inidôneas e Suspensas - CEIS, mantido pela Controladoria-</w:t>
      </w:r>
      <w:r w:rsidRPr="009715FE">
        <w:rPr>
          <w:rFonts w:ascii="Arial" w:hAnsi="Arial" w:cs="Arial"/>
          <w:sz w:val="22"/>
        </w:rPr>
        <w:t>Geral da União (www.portaldatransparencia.gov.br/</w:t>
      </w:r>
      <w:proofErr w:type="spellStart"/>
      <w:r w:rsidRPr="009715FE">
        <w:rPr>
          <w:rFonts w:ascii="Arial" w:hAnsi="Arial" w:cs="Arial"/>
          <w:sz w:val="22"/>
        </w:rPr>
        <w:t>ceis</w:t>
      </w:r>
      <w:proofErr w:type="spellEnd"/>
      <w:r w:rsidRPr="009715FE">
        <w:rPr>
          <w:rFonts w:ascii="Arial" w:hAnsi="Arial" w:cs="Arial"/>
          <w:sz w:val="22"/>
        </w:rPr>
        <w:t xml:space="preserve">);     </w:t>
      </w:r>
    </w:p>
    <w:p w14:paraId="5AA1BE55" w14:textId="10B62002" w:rsidR="009715FE" w:rsidRDefault="00000000" w:rsidP="003944DA">
      <w:pPr>
        <w:numPr>
          <w:ilvl w:val="5"/>
          <w:numId w:val="3"/>
        </w:numPr>
        <w:spacing w:after="0" w:line="240" w:lineRule="auto"/>
        <w:ind w:left="709" w:right="283" w:hanging="567"/>
        <w:rPr>
          <w:rFonts w:ascii="Arial" w:hAnsi="Arial" w:cs="Arial"/>
          <w:sz w:val="22"/>
        </w:rPr>
      </w:pPr>
      <w:r w:rsidRPr="00F11F33">
        <w:rPr>
          <w:rFonts w:ascii="Arial" w:hAnsi="Arial" w:cs="Arial"/>
          <w:sz w:val="22"/>
        </w:rPr>
        <w:t>Cadastro Nacional de Condenações Cíveis por Atos de Improbidade Administrativa, mantido pelo Conselho Nacional de Justiça (</w:t>
      </w:r>
      <w:hyperlink r:id="rId10" w:history="1">
        <w:r w:rsidR="00772AF4" w:rsidRPr="00EC3EB0">
          <w:rPr>
            <w:rStyle w:val="Hyperlink"/>
            <w:rFonts w:ascii="Arial" w:hAnsi="Arial" w:cs="Arial"/>
            <w:sz w:val="22"/>
          </w:rPr>
          <w:t>www.cnj.jus.br/</w:t>
        </w:r>
      </w:hyperlink>
      <w:r w:rsidR="00772AF4">
        <w:rPr>
          <w:rFonts w:ascii="Arial" w:hAnsi="Arial" w:cs="Arial"/>
          <w:sz w:val="22"/>
        </w:rPr>
        <w:t xml:space="preserve"> </w:t>
      </w:r>
      <w:r w:rsidRPr="00F11F33">
        <w:rPr>
          <w:rFonts w:ascii="Arial" w:hAnsi="Arial" w:cs="Arial"/>
          <w:sz w:val="22"/>
        </w:rPr>
        <w:t>improbidade_</w:t>
      </w:r>
      <w:r w:rsidR="00772AF4">
        <w:rPr>
          <w:rFonts w:ascii="Arial" w:hAnsi="Arial" w:cs="Arial"/>
          <w:sz w:val="22"/>
        </w:rPr>
        <w:t xml:space="preserve"> </w:t>
      </w:r>
      <w:proofErr w:type="spellStart"/>
      <w:r w:rsidRPr="00F11F33">
        <w:rPr>
          <w:rFonts w:ascii="Arial" w:hAnsi="Arial" w:cs="Arial"/>
          <w:sz w:val="22"/>
        </w:rPr>
        <w:t>adm</w:t>
      </w:r>
      <w:proofErr w:type="spellEnd"/>
      <w:r w:rsidRPr="00F11F33">
        <w:rPr>
          <w:rFonts w:ascii="Arial" w:hAnsi="Arial" w:cs="Arial"/>
          <w:sz w:val="22"/>
        </w:rPr>
        <w:t>/</w:t>
      </w:r>
      <w:r w:rsidR="00772AF4">
        <w:rPr>
          <w:rFonts w:ascii="Arial" w:hAnsi="Arial" w:cs="Arial"/>
          <w:sz w:val="22"/>
        </w:rPr>
        <w:t xml:space="preserve"> </w:t>
      </w:r>
      <w:r w:rsidRPr="00F11F33">
        <w:rPr>
          <w:rFonts w:ascii="Arial" w:hAnsi="Arial" w:cs="Arial"/>
          <w:sz w:val="22"/>
        </w:rPr>
        <w:t>consultar_</w:t>
      </w:r>
      <w:r w:rsidR="00772AF4">
        <w:rPr>
          <w:rFonts w:ascii="Arial" w:hAnsi="Arial" w:cs="Arial"/>
          <w:sz w:val="22"/>
        </w:rPr>
        <w:t xml:space="preserve"> </w:t>
      </w:r>
      <w:r w:rsidRPr="00F11F33">
        <w:rPr>
          <w:rFonts w:ascii="Arial" w:hAnsi="Arial" w:cs="Arial"/>
          <w:sz w:val="22"/>
        </w:rPr>
        <w:t>requerido.</w:t>
      </w:r>
      <w:r w:rsidR="00772AF4">
        <w:rPr>
          <w:rFonts w:ascii="Arial" w:hAnsi="Arial" w:cs="Arial"/>
          <w:sz w:val="22"/>
        </w:rPr>
        <w:t xml:space="preserve"> </w:t>
      </w:r>
      <w:proofErr w:type="spellStart"/>
      <w:r w:rsidRPr="00F11F33">
        <w:rPr>
          <w:rFonts w:ascii="Arial" w:hAnsi="Arial" w:cs="Arial"/>
          <w:sz w:val="22"/>
        </w:rPr>
        <w:t>php</w:t>
      </w:r>
      <w:proofErr w:type="spellEnd"/>
      <w:r w:rsidRPr="00F11F33">
        <w:rPr>
          <w:rFonts w:ascii="Arial" w:hAnsi="Arial" w:cs="Arial"/>
          <w:sz w:val="22"/>
        </w:rPr>
        <w:t xml:space="preserve">).    </w:t>
      </w:r>
    </w:p>
    <w:p w14:paraId="7D617228" w14:textId="23A1A51D" w:rsidR="00600190" w:rsidRDefault="00000000" w:rsidP="003944DA">
      <w:pPr>
        <w:numPr>
          <w:ilvl w:val="5"/>
          <w:numId w:val="3"/>
        </w:numPr>
        <w:spacing w:after="0" w:line="240" w:lineRule="auto"/>
        <w:ind w:left="0" w:right="283" w:firstLine="142"/>
        <w:rPr>
          <w:rFonts w:ascii="Arial" w:hAnsi="Arial" w:cs="Arial"/>
          <w:sz w:val="22"/>
        </w:rPr>
      </w:pPr>
      <w:r w:rsidRPr="00F11F33">
        <w:rPr>
          <w:rFonts w:ascii="Arial" w:hAnsi="Arial" w:cs="Arial"/>
          <w:sz w:val="22"/>
        </w:rPr>
        <w:t xml:space="preserve">Lista de Inidôneos mantida pelo Tribunal de Contas da União - TCU;  </w:t>
      </w:r>
    </w:p>
    <w:p w14:paraId="65FB5427" w14:textId="77777777" w:rsidR="009715FE" w:rsidRPr="00F11F33" w:rsidRDefault="009715FE" w:rsidP="003944DA">
      <w:pPr>
        <w:spacing w:after="0" w:line="240" w:lineRule="auto"/>
        <w:ind w:left="0" w:right="283" w:firstLine="0"/>
        <w:rPr>
          <w:rFonts w:ascii="Arial" w:hAnsi="Arial" w:cs="Arial"/>
          <w:sz w:val="22"/>
        </w:rPr>
      </w:pPr>
    </w:p>
    <w:p w14:paraId="1E655AB9" w14:textId="572CA65B" w:rsidR="00600190" w:rsidRDefault="009715FE"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Para a consulta de fornecedores pessoa jurídica poderá haver a substituição das consultas das alíneas “b”, “c” e “d” acima pela Consulta Consolidada de Pessoa Jurídica do TCU (https://certidoesapf.apps.tcu.gov.br/) </w:t>
      </w:r>
    </w:p>
    <w:p w14:paraId="06BE8CCF" w14:textId="77777777" w:rsidR="009715FE" w:rsidRPr="00F11F33" w:rsidRDefault="009715FE" w:rsidP="003944DA">
      <w:pPr>
        <w:spacing w:after="0" w:line="240" w:lineRule="auto"/>
        <w:ind w:left="0" w:right="283" w:firstLine="0"/>
        <w:rPr>
          <w:rFonts w:ascii="Arial" w:hAnsi="Arial" w:cs="Arial"/>
          <w:sz w:val="22"/>
        </w:rPr>
      </w:pPr>
    </w:p>
    <w:p w14:paraId="31563E27" w14:textId="66F6E3FF" w:rsidR="00600190" w:rsidRDefault="009715FE"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A consulta aos cadastros será realizada em nome da empresa fornecedora e também de seu sócio majoritário, por força do artigo 12 da Lei n° 8.429, de 1992, que prevê, dentre as </w:t>
      </w:r>
      <w:r w:rsidRPr="00F11F33">
        <w:rPr>
          <w:rFonts w:ascii="Arial" w:hAnsi="Arial" w:cs="Arial"/>
          <w:sz w:val="22"/>
        </w:rPr>
        <w:lastRenderedPageBreak/>
        <w:t xml:space="preserve">sanções impostas ao responsável pela prática de ato de improbidade administrativa, a proibição de contratar com o Poder Público, inclusive por intermédio de pessoa jurídica da qual seja sócio majoritário. </w:t>
      </w:r>
    </w:p>
    <w:p w14:paraId="277BFA2F" w14:textId="77777777" w:rsidR="007402DF" w:rsidRPr="00F11F33" w:rsidRDefault="007402DF" w:rsidP="003944DA">
      <w:pPr>
        <w:spacing w:after="0" w:line="240" w:lineRule="auto"/>
        <w:ind w:left="0" w:right="283" w:firstLine="0"/>
        <w:rPr>
          <w:rFonts w:ascii="Arial" w:hAnsi="Arial" w:cs="Arial"/>
          <w:sz w:val="22"/>
        </w:rPr>
      </w:pPr>
    </w:p>
    <w:p w14:paraId="549B3AEE" w14:textId="77777777" w:rsidR="00600190" w:rsidRDefault="00000000" w:rsidP="003944DA">
      <w:pPr>
        <w:numPr>
          <w:ilvl w:val="3"/>
          <w:numId w:val="8"/>
        </w:numPr>
        <w:spacing w:after="0" w:line="240" w:lineRule="auto"/>
        <w:ind w:left="0" w:right="283" w:firstLine="0"/>
        <w:rPr>
          <w:rFonts w:ascii="Arial" w:hAnsi="Arial" w:cs="Arial"/>
          <w:sz w:val="22"/>
        </w:rPr>
      </w:pPr>
      <w:r w:rsidRPr="00F11F33">
        <w:rPr>
          <w:rFonts w:ascii="Arial" w:hAnsi="Arial" w:cs="Arial"/>
          <w:sz w:val="22"/>
        </w:rPr>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76A1002C" w14:textId="77777777" w:rsidR="009715FE" w:rsidRPr="00F11F33" w:rsidRDefault="009715FE" w:rsidP="003944DA">
      <w:pPr>
        <w:spacing w:after="0" w:line="240" w:lineRule="auto"/>
        <w:ind w:left="0" w:right="283" w:firstLine="0"/>
        <w:rPr>
          <w:rFonts w:ascii="Arial" w:hAnsi="Arial" w:cs="Arial"/>
          <w:sz w:val="22"/>
        </w:rPr>
      </w:pPr>
    </w:p>
    <w:p w14:paraId="6230915A" w14:textId="77777777" w:rsidR="00600190" w:rsidRDefault="00000000" w:rsidP="003944DA">
      <w:pPr>
        <w:numPr>
          <w:ilvl w:val="4"/>
          <w:numId w:val="8"/>
        </w:numPr>
        <w:spacing w:after="0" w:line="240" w:lineRule="auto"/>
        <w:ind w:left="0" w:right="283" w:firstLine="0"/>
        <w:rPr>
          <w:rFonts w:ascii="Arial" w:hAnsi="Arial" w:cs="Arial"/>
          <w:sz w:val="22"/>
        </w:rPr>
      </w:pPr>
      <w:r w:rsidRPr="00F11F33">
        <w:rPr>
          <w:rFonts w:ascii="Arial" w:hAnsi="Arial" w:cs="Arial"/>
          <w:sz w:val="22"/>
        </w:rPr>
        <w:t xml:space="preserve">A tentativa de burla será verificada por meio dos vínculos societários, linhas de fornecimento similares, dentre outros. </w:t>
      </w:r>
    </w:p>
    <w:p w14:paraId="3BC1470D" w14:textId="77777777" w:rsidR="004872CC" w:rsidRDefault="004872CC" w:rsidP="003944DA">
      <w:pPr>
        <w:spacing w:after="0" w:line="240" w:lineRule="auto"/>
        <w:ind w:left="0" w:right="283" w:firstLine="0"/>
        <w:rPr>
          <w:rFonts w:ascii="Arial" w:hAnsi="Arial" w:cs="Arial"/>
          <w:sz w:val="22"/>
        </w:rPr>
      </w:pPr>
    </w:p>
    <w:p w14:paraId="033D1B8D" w14:textId="3B3841F6" w:rsidR="00600190" w:rsidRPr="004872CC" w:rsidRDefault="00000000" w:rsidP="003944DA">
      <w:pPr>
        <w:numPr>
          <w:ilvl w:val="4"/>
          <w:numId w:val="8"/>
        </w:numPr>
        <w:spacing w:after="0" w:line="240" w:lineRule="auto"/>
        <w:ind w:left="0" w:right="283" w:firstLine="0"/>
        <w:rPr>
          <w:rFonts w:ascii="Arial" w:hAnsi="Arial" w:cs="Arial"/>
          <w:sz w:val="22"/>
        </w:rPr>
      </w:pPr>
      <w:r w:rsidRPr="004872CC">
        <w:rPr>
          <w:rFonts w:ascii="Arial" w:hAnsi="Arial" w:cs="Arial"/>
          <w:sz w:val="22"/>
        </w:rPr>
        <w:t xml:space="preserve">O fornecedor será convocado para manifestação previamente à sua </w:t>
      </w:r>
      <w:r w:rsidR="004872CC" w:rsidRPr="004872CC">
        <w:rPr>
          <w:rFonts w:ascii="Arial" w:hAnsi="Arial" w:cs="Arial"/>
          <w:sz w:val="22"/>
        </w:rPr>
        <w:t>desclassificaç</w:t>
      </w:r>
      <w:r w:rsidRPr="004872CC">
        <w:rPr>
          <w:rFonts w:ascii="Arial" w:hAnsi="Arial" w:cs="Arial"/>
          <w:sz w:val="22"/>
        </w:rPr>
        <w:t xml:space="preserve">ão </w:t>
      </w:r>
    </w:p>
    <w:p w14:paraId="6BFC8E3E" w14:textId="77777777" w:rsidR="009715FE" w:rsidRPr="00F11F33" w:rsidRDefault="009715FE" w:rsidP="003944DA">
      <w:pPr>
        <w:spacing w:after="0" w:line="240" w:lineRule="auto"/>
        <w:ind w:left="0" w:right="283" w:firstLine="0"/>
        <w:rPr>
          <w:rFonts w:ascii="Arial" w:hAnsi="Arial" w:cs="Arial"/>
          <w:sz w:val="22"/>
        </w:rPr>
      </w:pPr>
    </w:p>
    <w:p w14:paraId="5A56A5CC"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Constatada a existência de sanção, o fornecedor será reputado inabilitado, por falta de condição de participação. </w:t>
      </w:r>
    </w:p>
    <w:p w14:paraId="45E0CB43" w14:textId="77777777" w:rsidR="004872CC" w:rsidRPr="00F11F33" w:rsidRDefault="004872CC" w:rsidP="003944DA">
      <w:pPr>
        <w:spacing w:after="0" w:line="240" w:lineRule="auto"/>
        <w:ind w:left="0" w:right="283" w:firstLine="0"/>
        <w:rPr>
          <w:rFonts w:ascii="Arial" w:hAnsi="Arial" w:cs="Arial"/>
          <w:sz w:val="22"/>
        </w:rPr>
      </w:pPr>
    </w:p>
    <w:p w14:paraId="49235815" w14:textId="77777777" w:rsidR="00600190" w:rsidRPr="00F11F33"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Caso atendidas as condições de participação, a habilitação dos fornecedores será verificada por meio do SICAF, nos documentos por ele abrangidos. </w:t>
      </w:r>
    </w:p>
    <w:p w14:paraId="6BF6E75B"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7A168411"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É dever do fornecedor atualizar previamente as comprovações constantes do SICAF para que estejam vigentes na data da abertura da sessão pública, ou encaminhar, quando solicitado, a respectiva documentação atualizada. </w:t>
      </w:r>
    </w:p>
    <w:p w14:paraId="1E5C0740" w14:textId="77777777" w:rsidR="004872CC" w:rsidRPr="00F11F33" w:rsidRDefault="004872CC" w:rsidP="003944DA">
      <w:pPr>
        <w:spacing w:after="0" w:line="240" w:lineRule="auto"/>
        <w:ind w:left="0" w:right="283" w:firstLine="0"/>
        <w:rPr>
          <w:rFonts w:ascii="Arial" w:hAnsi="Arial" w:cs="Arial"/>
          <w:sz w:val="22"/>
        </w:rPr>
      </w:pPr>
    </w:p>
    <w:p w14:paraId="4CD583AD"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O descumprimento do subitem acima implicará a inabilitação do fornecedor, exceto se a consulta aos sítios eletrônicos oficiais emissores de certidões lograr êxito em encontrar a(s) certidão(</w:t>
      </w:r>
      <w:proofErr w:type="spellStart"/>
      <w:r w:rsidRPr="00F11F33">
        <w:rPr>
          <w:rFonts w:ascii="Arial" w:hAnsi="Arial" w:cs="Arial"/>
          <w:sz w:val="22"/>
        </w:rPr>
        <w:t>ões</w:t>
      </w:r>
      <w:proofErr w:type="spellEnd"/>
      <w:r w:rsidRPr="00F11F33">
        <w:rPr>
          <w:rFonts w:ascii="Arial" w:hAnsi="Arial" w:cs="Arial"/>
          <w:sz w:val="22"/>
        </w:rPr>
        <w:t xml:space="preserve">) válida(s). </w:t>
      </w:r>
    </w:p>
    <w:p w14:paraId="4461B2F2" w14:textId="77777777" w:rsidR="004872CC" w:rsidRPr="00F11F33" w:rsidRDefault="004872CC" w:rsidP="003944DA">
      <w:pPr>
        <w:spacing w:after="0" w:line="240" w:lineRule="auto"/>
        <w:ind w:left="0" w:right="283" w:firstLine="0"/>
        <w:rPr>
          <w:rFonts w:ascii="Arial" w:hAnsi="Arial" w:cs="Arial"/>
          <w:sz w:val="22"/>
        </w:rPr>
      </w:pPr>
    </w:p>
    <w:p w14:paraId="3629554C"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a necessidade de envio de documentos de habilitação complementares, necessários à confirmação daqueles exigidos neste Edital de Contratação Direta e já apresentados, o fornecedor será convocado a encaminhá-los, em formato digital, após solicitação da Administração, sob pena de inabilitação. </w:t>
      </w:r>
    </w:p>
    <w:p w14:paraId="103A3900" w14:textId="77777777" w:rsidR="004872CC" w:rsidRPr="00F11F33" w:rsidRDefault="004872CC" w:rsidP="003944DA">
      <w:pPr>
        <w:spacing w:after="0" w:line="240" w:lineRule="auto"/>
        <w:ind w:left="0" w:right="283" w:firstLine="0"/>
        <w:rPr>
          <w:rFonts w:ascii="Arial" w:hAnsi="Arial" w:cs="Arial"/>
          <w:sz w:val="22"/>
        </w:rPr>
      </w:pPr>
    </w:p>
    <w:p w14:paraId="6ABA0917" w14:textId="0339A3AB"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Somente haverá a necessidade de comprovação do preenchimento de requisitos mediante apresentação dos documentos originais </w:t>
      </w:r>
      <w:r w:rsidR="00682731" w:rsidRPr="00F11F33">
        <w:rPr>
          <w:rFonts w:ascii="Arial" w:hAnsi="Arial" w:cs="Arial"/>
          <w:sz w:val="22"/>
        </w:rPr>
        <w:t>não digitais</w:t>
      </w:r>
      <w:r w:rsidRPr="00F11F33">
        <w:rPr>
          <w:rFonts w:ascii="Arial" w:hAnsi="Arial" w:cs="Arial"/>
          <w:sz w:val="22"/>
        </w:rPr>
        <w:t xml:space="preserve"> quando houver dúvida em relação à integridade do documento digital. </w:t>
      </w:r>
    </w:p>
    <w:p w14:paraId="7DFBB84E" w14:textId="3B38DFB7" w:rsidR="00600190" w:rsidRPr="00F11F33" w:rsidRDefault="00600190" w:rsidP="003944DA">
      <w:pPr>
        <w:spacing w:after="0" w:line="240" w:lineRule="auto"/>
        <w:ind w:left="0" w:right="283" w:firstLine="0"/>
        <w:rPr>
          <w:rFonts w:ascii="Arial" w:hAnsi="Arial" w:cs="Arial"/>
          <w:sz w:val="22"/>
        </w:rPr>
      </w:pPr>
    </w:p>
    <w:p w14:paraId="2184A42C" w14:textId="77777777" w:rsidR="002B1B2C" w:rsidRPr="004872CC" w:rsidRDefault="002B1B2C" w:rsidP="003944DA">
      <w:pPr>
        <w:numPr>
          <w:ilvl w:val="1"/>
          <w:numId w:val="8"/>
        </w:numPr>
        <w:spacing w:after="0" w:line="240" w:lineRule="auto"/>
        <w:ind w:left="0" w:right="283" w:firstLine="0"/>
        <w:rPr>
          <w:rFonts w:ascii="Arial" w:hAnsi="Arial" w:cs="Arial"/>
          <w:sz w:val="22"/>
        </w:rPr>
      </w:pPr>
      <w:r w:rsidRPr="004872CC">
        <w:rPr>
          <w:rFonts w:ascii="Arial" w:hAnsi="Arial" w:cs="Arial"/>
          <w:sz w:val="22"/>
        </w:rPr>
        <w:t xml:space="preserve">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 </w:t>
      </w:r>
    </w:p>
    <w:p w14:paraId="789B01C6" w14:textId="77777777" w:rsidR="002B1B2C" w:rsidRPr="00F11F33" w:rsidRDefault="002B1B2C" w:rsidP="003944DA">
      <w:pPr>
        <w:spacing w:after="0" w:line="240" w:lineRule="auto"/>
        <w:ind w:left="0" w:right="283" w:firstLine="0"/>
        <w:rPr>
          <w:rFonts w:ascii="Arial" w:hAnsi="Arial" w:cs="Arial"/>
          <w:sz w:val="22"/>
        </w:rPr>
      </w:pPr>
    </w:p>
    <w:p w14:paraId="6DA0084E" w14:textId="77777777" w:rsidR="002B1B2C" w:rsidRDefault="002B1B2C"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Havendo necessidade de analisar minuciosamente os documentos exigidos, a sessão será suspensa, sendo informada a nova data e horário para a sua continuidade.</w:t>
      </w:r>
    </w:p>
    <w:p w14:paraId="2F6B9073" w14:textId="77777777" w:rsidR="002B1B2C" w:rsidRPr="00076CDA" w:rsidRDefault="002B1B2C"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4C9145D9" w14:textId="77777777" w:rsidR="002B1B2C" w:rsidRDefault="002B1B2C"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Será inabilitado o fornecedor que não comprovar sua habilitação, seja por não apresentar quaisquer dos documentos exigidos, ou apresentá-los em desacordo com o estabelecido neste Edital de Contratação Direta. </w:t>
      </w:r>
    </w:p>
    <w:p w14:paraId="7C3166E7" w14:textId="77777777" w:rsidR="002B1B2C" w:rsidRPr="00F11F33" w:rsidRDefault="002B1B2C" w:rsidP="003944DA">
      <w:pPr>
        <w:spacing w:after="0" w:line="240" w:lineRule="auto"/>
        <w:ind w:left="0" w:right="283" w:firstLine="0"/>
        <w:rPr>
          <w:rFonts w:ascii="Arial" w:hAnsi="Arial" w:cs="Arial"/>
          <w:sz w:val="22"/>
        </w:rPr>
      </w:pPr>
    </w:p>
    <w:p w14:paraId="0E459A4A" w14:textId="77777777" w:rsidR="002B1B2C" w:rsidRDefault="002B1B2C"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Pr>
          <w:rFonts w:ascii="Arial" w:hAnsi="Arial" w:cs="Arial"/>
          <w:sz w:val="22"/>
        </w:rPr>
        <w:t>.</w:t>
      </w:r>
    </w:p>
    <w:p w14:paraId="1F3CD1CA" w14:textId="77777777" w:rsidR="002B1B2C" w:rsidRPr="00F11F33" w:rsidRDefault="002B1B2C" w:rsidP="003944DA">
      <w:pPr>
        <w:spacing w:after="0" w:line="240" w:lineRule="auto"/>
        <w:ind w:left="0" w:right="283" w:firstLine="0"/>
        <w:rPr>
          <w:rFonts w:ascii="Arial" w:hAnsi="Arial" w:cs="Arial"/>
          <w:sz w:val="22"/>
        </w:rPr>
      </w:pPr>
    </w:p>
    <w:p w14:paraId="7B49021A" w14:textId="038319B3" w:rsidR="002B1B2C" w:rsidRDefault="002B1B2C"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Constatado o atendimento às exigências de habilitação, o fornecedor será habilitado</w:t>
      </w:r>
      <w:r>
        <w:rPr>
          <w:rFonts w:ascii="Arial" w:hAnsi="Arial" w:cs="Arial"/>
          <w:sz w:val="22"/>
        </w:rPr>
        <w:t>.</w:t>
      </w:r>
    </w:p>
    <w:p w14:paraId="0B755680" w14:textId="77777777" w:rsidR="002B1B2C" w:rsidRPr="00F11F33" w:rsidRDefault="002B1B2C" w:rsidP="003944DA">
      <w:pPr>
        <w:spacing w:after="0" w:line="240" w:lineRule="auto"/>
        <w:ind w:left="0" w:right="283" w:firstLine="0"/>
        <w:rPr>
          <w:rFonts w:ascii="Arial" w:hAnsi="Arial" w:cs="Arial"/>
          <w:sz w:val="22"/>
        </w:rPr>
      </w:pPr>
    </w:p>
    <w:p w14:paraId="7A581E5D" w14:textId="77777777" w:rsidR="00600190" w:rsidRDefault="00000000" w:rsidP="003944DA">
      <w:pPr>
        <w:numPr>
          <w:ilvl w:val="0"/>
          <w:numId w:val="8"/>
        </w:numPr>
        <w:spacing w:after="0" w:line="240" w:lineRule="auto"/>
        <w:ind w:left="0" w:right="283" w:firstLine="0"/>
        <w:rPr>
          <w:rFonts w:ascii="Arial" w:hAnsi="Arial" w:cs="Arial"/>
          <w:b/>
          <w:bCs/>
          <w:sz w:val="22"/>
        </w:rPr>
      </w:pPr>
      <w:r w:rsidRPr="00682731">
        <w:rPr>
          <w:rFonts w:ascii="Arial" w:hAnsi="Arial" w:cs="Arial"/>
          <w:b/>
          <w:bCs/>
          <w:sz w:val="22"/>
        </w:rPr>
        <w:lastRenderedPageBreak/>
        <w:t xml:space="preserve">CONTRATAÇÃO </w:t>
      </w:r>
    </w:p>
    <w:p w14:paraId="2191D757" w14:textId="77777777" w:rsidR="00600190" w:rsidRDefault="00000000" w:rsidP="003944DA">
      <w:pPr>
        <w:numPr>
          <w:ilvl w:val="1"/>
          <w:numId w:val="8"/>
        </w:numPr>
        <w:spacing w:after="0" w:line="240" w:lineRule="auto"/>
        <w:ind w:left="0" w:right="283" w:firstLine="0"/>
        <w:rPr>
          <w:rFonts w:ascii="Arial" w:hAnsi="Arial" w:cs="Arial"/>
          <w:sz w:val="22"/>
        </w:rPr>
      </w:pPr>
      <w:r w:rsidRPr="00E74EC6">
        <w:rPr>
          <w:rFonts w:ascii="Arial" w:hAnsi="Arial" w:cs="Arial"/>
          <w:color w:val="auto"/>
          <w:sz w:val="22"/>
        </w:rPr>
        <w:t xml:space="preserve">Após a homologação e adjudicação, caso se conclua </w:t>
      </w:r>
      <w:r w:rsidRPr="00F11F33">
        <w:rPr>
          <w:rFonts w:ascii="Arial" w:hAnsi="Arial" w:cs="Arial"/>
          <w:sz w:val="22"/>
        </w:rPr>
        <w:t xml:space="preserve">pela contratação, será firmado Termo de Contrato ou emitido instrumento equivalente. </w:t>
      </w:r>
    </w:p>
    <w:p w14:paraId="7437FB4D" w14:textId="77777777" w:rsidR="00C579F8" w:rsidRPr="00F11F33" w:rsidRDefault="00C579F8" w:rsidP="003944DA">
      <w:pPr>
        <w:spacing w:after="0" w:line="240" w:lineRule="auto"/>
        <w:ind w:left="0" w:right="283" w:firstLine="0"/>
        <w:rPr>
          <w:rFonts w:ascii="Arial" w:hAnsi="Arial" w:cs="Arial"/>
          <w:sz w:val="22"/>
        </w:rPr>
      </w:pPr>
    </w:p>
    <w:p w14:paraId="72FEDA54" w14:textId="792BDFCF"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adjudicatário terá o prazo de </w:t>
      </w:r>
      <w:r w:rsidR="00682731">
        <w:rPr>
          <w:rFonts w:ascii="Arial" w:hAnsi="Arial" w:cs="Arial"/>
          <w:sz w:val="22"/>
        </w:rPr>
        <w:t>5</w:t>
      </w:r>
      <w:r w:rsidRPr="00F11F33">
        <w:rPr>
          <w:rFonts w:ascii="Arial" w:hAnsi="Arial" w:cs="Arial"/>
          <w:sz w:val="22"/>
        </w:rPr>
        <w:t xml:space="preserve"> (</w:t>
      </w:r>
      <w:r w:rsidR="00682731">
        <w:rPr>
          <w:rFonts w:ascii="Arial" w:hAnsi="Arial" w:cs="Arial"/>
          <w:sz w:val="22"/>
        </w:rPr>
        <w:t>cinco</w:t>
      </w:r>
      <w:r w:rsidRPr="00F11F33">
        <w:rPr>
          <w:rFonts w:ascii="Arial" w:hAnsi="Arial" w:cs="Arial"/>
          <w:sz w:val="22"/>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de Contratação Direta. </w:t>
      </w:r>
    </w:p>
    <w:p w14:paraId="60F000EF" w14:textId="77777777" w:rsidR="00682731" w:rsidRPr="00F11F33" w:rsidRDefault="00682731" w:rsidP="003944DA">
      <w:pPr>
        <w:spacing w:after="0" w:line="240" w:lineRule="auto"/>
        <w:ind w:left="0" w:right="283" w:firstLine="0"/>
        <w:rPr>
          <w:rFonts w:ascii="Arial" w:hAnsi="Arial" w:cs="Arial"/>
          <w:sz w:val="22"/>
        </w:rPr>
      </w:pPr>
    </w:p>
    <w:p w14:paraId="69663AC0" w14:textId="3C6FCCB2" w:rsidR="00682731" w:rsidRPr="00682731" w:rsidRDefault="00000000" w:rsidP="003944DA">
      <w:pPr>
        <w:pStyle w:val="PargrafodaLista"/>
        <w:numPr>
          <w:ilvl w:val="2"/>
          <w:numId w:val="8"/>
        </w:numPr>
        <w:spacing w:after="0" w:line="240" w:lineRule="auto"/>
        <w:ind w:left="0" w:right="283" w:firstLine="0"/>
        <w:rPr>
          <w:rFonts w:ascii="Arial" w:hAnsi="Arial" w:cs="Arial"/>
          <w:sz w:val="22"/>
        </w:rPr>
      </w:pPr>
      <w:r w:rsidRPr="00682731">
        <w:rPr>
          <w:rFonts w:ascii="Arial" w:hAnsi="Arial" w:cs="Arial"/>
          <w:sz w:val="22"/>
        </w:rPr>
        <w:t xml:space="preserve">Alternativamente à convocação para comparecer perante o órgão ou entidade para a assinatura do Termo de Contrato, a Administração poderá encaminhá-lo para assinatura, mediante correspondência postal com Edital de recebimento (AR) ou meio eletrônico, para que seja assinado e devolvido no prazo de </w:t>
      </w:r>
      <w:r w:rsidR="00682731">
        <w:rPr>
          <w:rFonts w:ascii="Arial" w:hAnsi="Arial" w:cs="Arial"/>
          <w:sz w:val="22"/>
        </w:rPr>
        <w:t>5</w:t>
      </w:r>
      <w:r w:rsidRPr="00682731">
        <w:rPr>
          <w:rFonts w:ascii="Arial" w:hAnsi="Arial" w:cs="Arial"/>
          <w:sz w:val="22"/>
        </w:rPr>
        <w:t xml:space="preserve"> </w:t>
      </w:r>
      <w:r w:rsidR="00682731" w:rsidRPr="00682731">
        <w:rPr>
          <w:rFonts w:ascii="Arial" w:hAnsi="Arial" w:cs="Arial"/>
          <w:sz w:val="22"/>
        </w:rPr>
        <w:t>(</w:t>
      </w:r>
      <w:r w:rsidR="00493D8B">
        <w:rPr>
          <w:rFonts w:ascii="Arial" w:hAnsi="Arial" w:cs="Arial"/>
          <w:sz w:val="22"/>
        </w:rPr>
        <w:t>cinco</w:t>
      </w:r>
      <w:r w:rsidR="00493D8B" w:rsidRPr="00682731">
        <w:rPr>
          <w:rFonts w:ascii="Arial" w:hAnsi="Arial" w:cs="Arial"/>
          <w:sz w:val="22"/>
        </w:rPr>
        <w:t>)</w:t>
      </w:r>
      <w:r w:rsidR="00682731" w:rsidRPr="00682731">
        <w:rPr>
          <w:rFonts w:ascii="Arial" w:hAnsi="Arial" w:cs="Arial"/>
          <w:sz w:val="22"/>
        </w:rPr>
        <w:t xml:space="preserve"> dias, a contar da data de seu recebimento. </w:t>
      </w:r>
    </w:p>
    <w:p w14:paraId="360AAB6C" w14:textId="11E8CF7D" w:rsidR="00600190" w:rsidRPr="00F11F33" w:rsidRDefault="00600190" w:rsidP="003944DA">
      <w:pPr>
        <w:spacing w:after="0" w:line="240" w:lineRule="auto"/>
        <w:ind w:left="0" w:right="283" w:firstLine="0"/>
        <w:rPr>
          <w:rFonts w:ascii="Arial" w:hAnsi="Arial" w:cs="Arial"/>
          <w:sz w:val="22"/>
        </w:rPr>
      </w:pPr>
    </w:p>
    <w:p w14:paraId="26384218"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106F8B0A" w14:textId="77777777" w:rsidR="00682731" w:rsidRPr="00F11F33" w:rsidRDefault="00682731" w:rsidP="003944DA">
      <w:pPr>
        <w:spacing w:after="0" w:line="240" w:lineRule="auto"/>
        <w:ind w:left="0" w:right="283" w:firstLine="0"/>
        <w:rPr>
          <w:rFonts w:ascii="Arial" w:hAnsi="Arial" w:cs="Arial"/>
          <w:sz w:val="22"/>
        </w:rPr>
      </w:pPr>
    </w:p>
    <w:p w14:paraId="0DB0D8EF" w14:textId="77777777" w:rsidR="00682731"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Aceite da Nota de Empenho ou do instrumento equivalente, emitida à empresa adjudicada, implica no reconhecimento de que:  </w:t>
      </w:r>
    </w:p>
    <w:p w14:paraId="574C67E9" w14:textId="04460816"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293B43A4"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referida Nota está substituindo o contrato, aplicando-se à relação de negócios ali estabelecida as disposições da Lei nº 14.133, de 2021;   </w:t>
      </w:r>
    </w:p>
    <w:p w14:paraId="29C9A34E" w14:textId="77777777" w:rsidR="00682731" w:rsidRPr="00F11F33" w:rsidRDefault="00682731" w:rsidP="003944DA">
      <w:pPr>
        <w:spacing w:after="0" w:line="240" w:lineRule="auto"/>
        <w:ind w:left="0" w:right="283" w:firstLine="0"/>
        <w:rPr>
          <w:rFonts w:ascii="Arial" w:hAnsi="Arial" w:cs="Arial"/>
          <w:sz w:val="22"/>
        </w:rPr>
      </w:pPr>
    </w:p>
    <w:p w14:paraId="20DCA5D3" w14:textId="639115BE"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 contratada se vincula à sua proposta e às previsões contidas no Edital de Contratação Direta e seus anexos;   </w:t>
      </w:r>
    </w:p>
    <w:p w14:paraId="5FFF5A14" w14:textId="77777777" w:rsidR="00682731" w:rsidRPr="00F11F33" w:rsidRDefault="00682731" w:rsidP="003944DA">
      <w:pPr>
        <w:spacing w:after="0" w:line="240" w:lineRule="auto"/>
        <w:ind w:left="0" w:right="283" w:firstLine="0"/>
        <w:rPr>
          <w:rFonts w:ascii="Arial" w:hAnsi="Arial" w:cs="Arial"/>
          <w:sz w:val="22"/>
        </w:rPr>
      </w:pPr>
    </w:p>
    <w:p w14:paraId="4BD24F91"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 contratada reconhece que as hipóteses de rescisão são aquelas previstas nos artigos 137 e 138 da Lei nº 14.133/21 e reconhece os direitos da Administração previstos nos artigos 137 a 139 da mesma Lei. </w:t>
      </w:r>
    </w:p>
    <w:p w14:paraId="0889579E" w14:textId="77777777" w:rsidR="00493D8B" w:rsidRPr="00F11F33" w:rsidRDefault="00493D8B" w:rsidP="003944DA">
      <w:pPr>
        <w:spacing w:after="0" w:line="240" w:lineRule="auto"/>
        <w:ind w:left="0" w:right="283" w:firstLine="0"/>
        <w:rPr>
          <w:rFonts w:ascii="Arial" w:hAnsi="Arial" w:cs="Arial"/>
          <w:sz w:val="22"/>
        </w:rPr>
      </w:pPr>
    </w:p>
    <w:p w14:paraId="5E434531" w14:textId="555F5AF7" w:rsidR="00600190" w:rsidRDefault="00493D8B"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O prazo de vigência da contratação será conta</w:t>
      </w:r>
      <w:r>
        <w:rPr>
          <w:rFonts w:ascii="Arial" w:hAnsi="Arial" w:cs="Arial"/>
          <w:sz w:val="22"/>
        </w:rPr>
        <w:t>d</w:t>
      </w:r>
      <w:r w:rsidRPr="00F11F33">
        <w:rPr>
          <w:rFonts w:ascii="Arial" w:hAnsi="Arial" w:cs="Arial"/>
          <w:sz w:val="22"/>
        </w:rPr>
        <w:t xml:space="preserve">o a partir da emissão da </w:t>
      </w:r>
      <w:r>
        <w:rPr>
          <w:rFonts w:ascii="Arial" w:hAnsi="Arial" w:cs="Arial"/>
          <w:sz w:val="22"/>
        </w:rPr>
        <w:t>assinatura do contrato</w:t>
      </w:r>
      <w:r w:rsidRPr="00F11F33">
        <w:rPr>
          <w:rFonts w:ascii="Arial" w:hAnsi="Arial" w:cs="Arial"/>
          <w:sz w:val="22"/>
        </w:rPr>
        <w:t xml:space="preserve"> finalizando-se com o pagamento da despesa conforme previsão nos anexos a este Edital de Contratação Direta. </w:t>
      </w:r>
    </w:p>
    <w:p w14:paraId="327F78F6" w14:textId="77777777" w:rsidR="00493D8B" w:rsidRPr="00F11F33" w:rsidRDefault="00493D8B" w:rsidP="003944DA">
      <w:pPr>
        <w:spacing w:after="0" w:line="240" w:lineRule="auto"/>
        <w:ind w:left="0" w:right="283" w:firstLine="0"/>
        <w:rPr>
          <w:rFonts w:ascii="Arial" w:hAnsi="Arial" w:cs="Arial"/>
          <w:sz w:val="22"/>
        </w:rPr>
      </w:pPr>
    </w:p>
    <w:p w14:paraId="55C248A2" w14:textId="5AA8F5FA" w:rsidR="00600190" w:rsidRPr="006F7879" w:rsidRDefault="006F7879" w:rsidP="006F7879">
      <w:pPr>
        <w:numPr>
          <w:ilvl w:val="1"/>
          <w:numId w:val="8"/>
        </w:numPr>
        <w:spacing w:after="0" w:line="240" w:lineRule="auto"/>
        <w:ind w:left="0" w:right="-30" w:firstLine="0"/>
        <w:rPr>
          <w:rFonts w:ascii="Arial" w:hAnsi="Arial" w:cs="Arial"/>
          <w:b/>
          <w:bCs/>
          <w:sz w:val="22"/>
        </w:rPr>
      </w:pPr>
      <w:r>
        <w:rPr>
          <w:rFonts w:ascii="Arial" w:hAnsi="Arial" w:cs="Arial"/>
          <w:b/>
          <w:bCs/>
          <w:sz w:val="22"/>
        </w:rPr>
        <w:t xml:space="preserve">Após a publicação do resultado a vencedora terá um prazo de 5 (cinco) dias úteis </w:t>
      </w:r>
      <w:r w:rsidRPr="001B0D26">
        <w:rPr>
          <w:rFonts w:ascii="Arial" w:hAnsi="Arial" w:cs="Arial"/>
          <w:b/>
          <w:bCs/>
          <w:sz w:val="22"/>
        </w:rPr>
        <w:t>para</w:t>
      </w:r>
      <w:r>
        <w:rPr>
          <w:rFonts w:ascii="Arial" w:hAnsi="Arial" w:cs="Arial"/>
          <w:b/>
          <w:bCs/>
          <w:sz w:val="22"/>
        </w:rPr>
        <w:t xml:space="preserve"> </w:t>
      </w:r>
      <w:r w:rsidRPr="00A02155">
        <w:rPr>
          <w:rFonts w:ascii="Arial" w:hAnsi="Arial" w:cs="Arial"/>
          <w:b/>
          <w:bCs/>
          <w:sz w:val="22"/>
          <w:u w:val="single"/>
        </w:rPr>
        <w:t>comprovação das condições de habilitação</w:t>
      </w:r>
      <w:r>
        <w:rPr>
          <w:rFonts w:ascii="Arial" w:hAnsi="Arial" w:cs="Arial"/>
          <w:b/>
          <w:bCs/>
          <w:sz w:val="22"/>
          <w:u w:val="single"/>
        </w:rPr>
        <w:t>,</w:t>
      </w:r>
      <w:r w:rsidRPr="001B0D26">
        <w:rPr>
          <w:rFonts w:ascii="Arial" w:hAnsi="Arial" w:cs="Arial"/>
          <w:b/>
          <w:bCs/>
          <w:sz w:val="22"/>
        </w:rPr>
        <w:t xml:space="preserve"> </w:t>
      </w:r>
      <w:r>
        <w:rPr>
          <w:rFonts w:ascii="Arial" w:hAnsi="Arial" w:cs="Arial"/>
          <w:b/>
          <w:bCs/>
          <w:sz w:val="22"/>
        </w:rPr>
        <w:t xml:space="preserve">sendo </w:t>
      </w:r>
      <w:r w:rsidRPr="001B0D26">
        <w:rPr>
          <w:rFonts w:ascii="Arial" w:hAnsi="Arial" w:cs="Arial"/>
          <w:b/>
          <w:bCs/>
          <w:sz w:val="22"/>
        </w:rPr>
        <w:t>e</w:t>
      </w:r>
      <w:r>
        <w:rPr>
          <w:rFonts w:ascii="Arial" w:hAnsi="Arial" w:cs="Arial"/>
          <w:b/>
          <w:bCs/>
          <w:sz w:val="22"/>
        </w:rPr>
        <w:t>sta</w:t>
      </w:r>
      <w:r w:rsidRPr="001B0D26">
        <w:rPr>
          <w:rFonts w:ascii="Arial" w:hAnsi="Arial" w:cs="Arial"/>
          <w:b/>
          <w:bCs/>
          <w:sz w:val="22"/>
        </w:rPr>
        <w:t xml:space="preserve"> </w:t>
      </w:r>
      <w:r>
        <w:rPr>
          <w:rFonts w:ascii="Arial" w:hAnsi="Arial" w:cs="Arial"/>
          <w:b/>
          <w:bCs/>
          <w:sz w:val="22"/>
        </w:rPr>
        <w:t xml:space="preserve">comprovação </w:t>
      </w:r>
      <w:r w:rsidRPr="001B0D26">
        <w:rPr>
          <w:rFonts w:ascii="Arial" w:hAnsi="Arial" w:cs="Arial"/>
          <w:b/>
          <w:bCs/>
          <w:sz w:val="22"/>
        </w:rPr>
        <w:t>consignad</w:t>
      </w:r>
      <w:r>
        <w:rPr>
          <w:rFonts w:ascii="Arial" w:hAnsi="Arial" w:cs="Arial"/>
          <w:b/>
          <w:bCs/>
          <w:sz w:val="22"/>
        </w:rPr>
        <w:t>a</w:t>
      </w:r>
      <w:r w:rsidRPr="001B0D26">
        <w:rPr>
          <w:rFonts w:ascii="Arial" w:hAnsi="Arial" w:cs="Arial"/>
          <w:b/>
          <w:bCs/>
          <w:sz w:val="22"/>
        </w:rPr>
        <w:t xml:space="preserve"> </w:t>
      </w:r>
      <w:r>
        <w:rPr>
          <w:rFonts w:ascii="Arial" w:hAnsi="Arial" w:cs="Arial"/>
          <w:b/>
          <w:bCs/>
          <w:sz w:val="22"/>
        </w:rPr>
        <w:t xml:space="preserve">para assinatura </w:t>
      </w:r>
      <w:r w:rsidRPr="001B0D26">
        <w:rPr>
          <w:rFonts w:ascii="Arial" w:hAnsi="Arial" w:cs="Arial"/>
          <w:b/>
          <w:bCs/>
          <w:sz w:val="22"/>
        </w:rPr>
        <w:t>do contrato</w:t>
      </w:r>
      <w:r>
        <w:rPr>
          <w:rFonts w:ascii="Arial" w:hAnsi="Arial" w:cs="Arial"/>
          <w:b/>
          <w:bCs/>
          <w:sz w:val="22"/>
        </w:rPr>
        <w:t xml:space="preserve">, </w:t>
      </w:r>
      <w:r w:rsidRPr="001B0D26">
        <w:rPr>
          <w:rFonts w:ascii="Arial" w:hAnsi="Arial" w:cs="Arial"/>
          <w:b/>
          <w:bCs/>
          <w:sz w:val="22"/>
        </w:rPr>
        <w:t>que deverão ser mantidas pelo fornecedor durante a vigência do contrato</w:t>
      </w:r>
      <w:r w:rsidRPr="006F7879">
        <w:rPr>
          <w:rFonts w:ascii="Arial" w:hAnsi="Arial" w:cs="Arial"/>
          <w:b/>
          <w:bCs/>
          <w:sz w:val="22"/>
        </w:rPr>
        <w:t xml:space="preserve">. </w:t>
      </w:r>
    </w:p>
    <w:p w14:paraId="196954E8"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78EB0AE4" w14:textId="77777777" w:rsidR="00600190" w:rsidRDefault="00000000" w:rsidP="003944DA">
      <w:pPr>
        <w:numPr>
          <w:ilvl w:val="0"/>
          <w:numId w:val="8"/>
        </w:numPr>
        <w:spacing w:after="0" w:line="240" w:lineRule="auto"/>
        <w:ind w:left="0" w:right="283" w:firstLine="0"/>
        <w:rPr>
          <w:rFonts w:ascii="Arial" w:hAnsi="Arial" w:cs="Arial"/>
          <w:b/>
          <w:bCs/>
          <w:sz w:val="22"/>
        </w:rPr>
      </w:pPr>
      <w:r w:rsidRPr="00DF08A7">
        <w:rPr>
          <w:rFonts w:ascii="Arial" w:hAnsi="Arial" w:cs="Arial"/>
          <w:b/>
          <w:bCs/>
          <w:sz w:val="22"/>
        </w:rPr>
        <w:t xml:space="preserve">SANÇÕES </w:t>
      </w:r>
    </w:p>
    <w:p w14:paraId="6C0DB906" w14:textId="77777777" w:rsidR="00600190" w:rsidRPr="00EF1BE7" w:rsidRDefault="00000000" w:rsidP="003944DA">
      <w:pPr>
        <w:numPr>
          <w:ilvl w:val="1"/>
          <w:numId w:val="8"/>
        </w:numPr>
        <w:spacing w:after="0" w:line="240" w:lineRule="auto"/>
        <w:ind w:left="0" w:right="283" w:firstLine="0"/>
        <w:rPr>
          <w:rFonts w:ascii="Arial" w:hAnsi="Arial" w:cs="Arial"/>
          <w:color w:val="auto"/>
          <w:sz w:val="22"/>
        </w:rPr>
      </w:pPr>
      <w:r w:rsidRPr="00EF1BE7">
        <w:rPr>
          <w:rFonts w:ascii="Arial" w:hAnsi="Arial" w:cs="Arial"/>
          <w:color w:val="auto"/>
          <w:sz w:val="22"/>
        </w:rPr>
        <w:t xml:space="preserve">Comete infração administrativa o fornecedor que cometer quaisquer das infrações previstas no art. 155 da Lei nº 14.133, de 2021, quais sejam: </w:t>
      </w:r>
    </w:p>
    <w:p w14:paraId="2C2E1300"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sz w:val="22"/>
        </w:rPr>
        <w:t>der causa à inexecução parcial do contrato;</w:t>
      </w:r>
    </w:p>
    <w:p w14:paraId="7E9BA0C4"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der causa à inexecução parcial do contrato que cause grave dano à Administração ou ao funcionamento dos serviços públicos ou ao interesse coletivo</w:t>
      </w:r>
    </w:p>
    <w:p w14:paraId="33738121"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sz w:val="22"/>
        </w:rPr>
        <w:t>der causa a execução total do contrato;</w:t>
      </w:r>
    </w:p>
    <w:p w14:paraId="712DA7A0"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ensejar o retardamento da execução ou da entrega do objeto da contratação sem motivo justificado;</w:t>
      </w:r>
    </w:p>
    <w:p w14:paraId="7F84A0C1"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apresentar documentação falsa ou prestar declaração falsa durante a execução do contrato;</w:t>
      </w:r>
    </w:p>
    <w:p w14:paraId="1E18013B"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sz w:val="22"/>
        </w:rPr>
        <w:t>praticar fraudulento na execução do contrato;</w:t>
      </w:r>
    </w:p>
    <w:p w14:paraId="19F3E451"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comportar-se de modo inidôneo ou cometer fraude de qualquer natureza;</w:t>
      </w:r>
    </w:p>
    <w:p w14:paraId="3C8AAD86"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praticar ato lesivo previsto no art. 5º da Lei nº 12.846, de 1º de agosto de 2013.</w:t>
      </w:r>
    </w:p>
    <w:p w14:paraId="2F2FCD11"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57DAC16B" w14:textId="200B909E" w:rsidR="00EF1BE7" w:rsidRPr="00947AA3"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 xml:space="preserve">Pela inexecução </w:t>
      </w:r>
      <w:r w:rsidRPr="00947AA3">
        <w:rPr>
          <w:rFonts w:ascii="Arial" w:hAnsi="Arial" w:cs="Arial"/>
          <w:sz w:val="22"/>
          <w:u w:val="single"/>
        </w:rPr>
        <w:t>total ou parcial</w:t>
      </w:r>
      <w:r w:rsidRPr="00947AA3">
        <w:rPr>
          <w:rFonts w:ascii="Arial" w:hAnsi="Arial" w:cs="Arial"/>
          <w:sz w:val="22"/>
        </w:rPr>
        <w:t xml:space="preserve"> do objeto deste contrato, a Administração pode aplicar à CONTRATADA as seguintes sanções:</w:t>
      </w:r>
    </w:p>
    <w:p w14:paraId="7E3B0135" w14:textId="77777777" w:rsidR="00EF1BE7" w:rsidRDefault="00EF1BE7" w:rsidP="003944DA">
      <w:pPr>
        <w:pStyle w:val="PargrafodaLista"/>
        <w:numPr>
          <w:ilvl w:val="0"/>
          <w:numId w:val="11"/>
        </w:numPr>
        <w:spacing w:after="0" w:line="240" w:lineRule="auto"/>
        <w:ind w:left="0" w:right="283" w:firstLine="284"/>
        <w:contextualSpacing w:val="0"/>
        <w:rPr>
          <w:rFonts w:ascii="Arial" w:hAnsi="Arial" w:cs="Arial"/>
          <w:sz w:val="22"/>
        </w:rPr>
      </w:pPr>
      <w:r w:rsidRPr="00947AA3">
        <w:rPr>
          <w:rFonts w:ascii="Arial" w:hAnsi="Arial" w:cs="Arial"/>
          <w:b/>
          <w:bCs/>
          <w:sz w:val="22"/>
        </w:rPr>
        <w:lastRenderedPageBreak/>
        <w:t>Advertência por escrito</w:t>
      </w:r>
      <w:r w:rsidRPr="00947AA3">
        <w:rPr>
          <w:rFonts w:ascii="Arial" w:hAnsi="Arial" w:cs="Arial"/>
          <w:sz w:val="22"/>
        </w:rPr>
        <w:t>, quando do não cumprimento de quaisquer das obrigações contratuais consideradas faltas leves, assim entendidas aquelas que não acarretam prejuízos significativos para a Contratante;</w:t>
      </w:r>
    </w:p>
    <w:p w14:paraId="67D2FAE6" w14:textId="77777777" w:rsidR="00EF1BE7" w:rsidRPr="00947AA3" w:rsidRDefault="00EF1BE7" w:rsidP="003944DA">
      <w:pPr>
        <w:pStyle w:val="PargrafodaLista"/>
        <w:spacing w:after="0" w:line="240" w:lineRule="auto"/>
        <w:ind w:left="284" w:right="283" w:firstLine="0"/>
        <w:contextualSpacing w:val="0"/>
        <w:rPr>
          <w:rFonts w:ascii="Arial" w:hAnsi="Arial" w:cs="Arial"/>
          <w:sz w:val="22"/>
        </w:rPr>
      </w:pPr>
    </w:p>
    <w:p w14:paraId="38AA3834" w14:textId="77777777" w:rsidR="00EF1BE7" w:rsidRPr="00947AA3" w:rsidRDefault="00EF1BE7" w:rsidP="003944DA">
      <w:pPr>
        <w:pStyle w:val="PargrafodaLista"/>
        <w:numPr>
          <w:ilvl w:val="0"/>
          <w:numId w:val="11"/>
        </w:numPr>
        <w:spacing w:after="0" w:line="240" w:lineRule="auto"/>
        <w:ind w:left="0" w:right="283" w:firstLine="426"/>
        <w:contextualSpacing w:val="0"/>
        <w:rPr>
          <w:rFonts w:ascii="Arial" w:hAnsi="Arial" w:cs="Arial"/>
          <w:sz w:val="22"/>
        </w:rPr>
      </w:pPr>
      <w:r w:rsidRPr="00947AA3">
        <w:rPr>
          <w:rFonts w:ascii="Arial" w:hAnsi="Arial" w:cs="Arial"/>
          <w:b/>
          <w:bCs/>
          <w:sz w:val="22"/>
        </w:rPr>
        <w:t>Multa:</w:t>
      </w:r>
    </w:p>
    <w:p w14:paraId="753AF6BC" w14:textId="77777777" w:rsidR="00EF1BE7" w:rsidRPr="00947AA3" w:rsidRDefault="00EF1BE7" w:rsidP="003944DA">
      <w:pPr>
        <w:pStyle w:val="PargrafodaLista"/>
        <w:numPr>
          <w:ilvl w:val="2"/>
          <w:numId w:val="12"/>
        </w:numPr>
        <w:spacing w:after="0" w:line="240" w:lineRule="auto"/>
        <w:ind w:left="709" w:right="283" w:hanging="425"/>
        <w:contextualSpacing w:val="0"/>
        <w:rPr>
          <w:rFonts w:ascii="Arial" w:hAnsi="Arial" w:cs="Arial"/>
          <w:sz w:val="22"/>
        </w:rPr>
      </w:pPr>
      <w:r w:rsidRPr="00947AA3">
        <w:rPr>
          <w:rFonts w:ascii="Arial" w:hAnsi="Arial" w:cs="Arial"/>
          <w:sz w:val="22"/>
        </w:rPr>
        <w:t>moratória de 2% a 10% (dois a dez por cento) por dia de atraso injustificado sobre o valor da parcela inadimplida, até o limite de 30 (trinta) dias;</w:t>
      </w:r>
    </w:p>
    <w:p w14:paraId="72186DF3" w14:textId="77777777" w:rsidR="00EF1BE7" w:rsidRDefault="00EF1BE7" w:rsidP="003944DA">
      <w:pPr>
        <w:numPr>
          <w:ilvl w:val="2"/>
          <w:numId w:val="12"/>
        </w:numPr>
        <w:spacing w:after="0" w:line="240" w:lineRule="auto"/>
        <w:ind w:left="709" w:right="283" w:hanging="425"/>
        <w:rPr>
          <w:rFonts w:ascii="Arial" w:hAnsi="Arial" w:cs="Arial"/>
          <w:sz w:val="22"/>
        </w:rPr>
      </w:pPr>
      <w:r w:rsidRPr="00947AA3">
        <w:rPr>
          <w:rFonts w:ascii="Arial" w:hAnsi="Arial" w:cs="Arial"/>
          <w:sz w:val="22"/>
        </w:rPr>
        <w:t>compensatória de 5% (cinco por cento) sobre o valor total do contrato, no caso de inexecução total do objeto;</w:t>
      </w:r>
    </w:p>
    <w:p w14:paraId="1E70E4F4" w14:textId="77777777" w:rsidR="00EF1BE7" w:rsidRPr="00947AA3" w:rsidRDefault="00EF1BE7" w:rsidP="003944DA">
      <w:pPr>
        <w:spacing w:after="0" w:line="240" w:lineRule="auto"/>
        <w:ind w:left="0" w:right="283" w:firstLine="0"/>
        <w:rPr>
          <w:rFonts w:ascii="Arial" w:hAnsi="Arial" w:cs="Arial"/>
          <w:sz w:val="22"/>
        </w:rPr>
      </w:pPr>
    </w:p>
    <w:p w14:paraId="2E3EF399" w14:textId="77777777" w:rsidR="00EF1BE7" w:rsidRPr="00EF1BE7" w:rsidRDefault="00EF1BE7" w:rsidP="003944DA">
      <w:pPr>
        <w:pStyle w:val="PargrafodaLista"/>
        <w:numPr>
          <w:ilvl w:val="0"/>
          <w:numId w:val="11"/>
        </w:numPr>
        <w:spacing w:after="0" w:line="240" w:lineRule="auto"/>
        <w:ind w:left="709" w:right="283" w:hanging="283"/>
        <w:contextualSpacing w:val="0"/>
        <w:rPr>
          <w:rFonts w:ascii="Arial" w:hAnsi="Arial" w:cs="Arial"/>
          <w:b/>
          <w:color w:val="7030A0"/>
          <w:sz w:val="22"/>
          <w:u w:val="single"/>
        </w:rPr>
      </w:pPr>
      <w:r w:rsidRPr="00947AA3">
        <w:rPr>
          <w:rFonts w:ascii="Arial" w:hAnsi="Arial" w:cs="Arial"/>
          <w:b/>
          <w:bCs/>
          <w:sz w:val="22"/>
        </w:rPr>
        <w:t>suspensão de licitar e impedimento de contratar</w:t>
      </w:r>
      <w:r w:rsidRPr="00947AA3">
        <w:rPr>
          <w:rFonts w:ascii="Arial" w:hAnsi="Arial" w:cs="Arial"/>
          <w:sz w:val="22"/>
        </w:rPr>
        <w:t xml:space="preserve"> com o órgão, entidade ou unidade administrativa pela qual a Administração Pública opera e atua concretamente, pelo prazo de até dois anos; </w:t>
      </w:r>
    </w:p>
    <w:p w14:paraId="2A8C9FF7" w14:textId="77777777" w:rsidR="00EF1BE7" w:rsidRPr="00947AA3" w:rsidRDefault="00EF1BE7" w:rsidP="003944DA">
      <w:pPr>
        <w:pStyle w:val="PargrafodaLista"/>
        <w:spacing w:after="0" w:line="240" w:lineRule="auto"/>
        <w:ind w:left="284" w:right="283" w:firstLine="0"/>
        <w:contextualSpacing w:val="0"/>
        <w:rPr>
          <w:rFonts w:ascii="Arial" w:hAnsi="Arial" w:cs="Arial"/>
          <w:b/>
          <w:color w:val="7030A0"/>
          <w:sz w:val="22"/>
          <w:u w:val="single"/>
        </w:rPr>
      </w:pPr>
    </w:p>
    <w:p w14:paraId="4013F2D9" w14:textId="77777777" w:rsidR="00EF1BE7" w:rsidRPr="00947AA3" w:rsidRDefault="00EF1BE7" w:rsidP="003944DA">
      <w:pPr>
        <w:pStyle w:val="PargrafodaLista"/>
        <w:numPr>
          <w:ilvl w:val="0"/>
          <w:numId w:val="11"/>
        </w:numPr>
        <w:spacing w:after="0" w:line="240" w:lineRule="auto"/>
        <w:ind w:left="709" w:right="283" w:hanging="283"/>
        <w:contextualSpacing w:val="0"/>
        <w:rPr>
          <w:rFonts w:ascii="Arial" w:hAnsi="Arial" w:cs="Arial"/>
          <w:sz w:val="22"/>
        </w:rPr>
      </w:pPr>
      <w:r w:rsidRPr="00947AA3">
        <w:rPr>
          <w:rFonts w:ascii="Arial" w:hAnsi="Arial" w:cs="Arial"/>
          <w:b/>
          <w:bCs/>
          <w:sz w:val="22"/>
        </w:rPr>
        <w:t>Declaração de inidoneidade para licitar ou contratar</w:t>
      </w:r>
      <w:r w:rsidRPr="00947AA3">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58467F"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4D9563E8" w14:textId="1C3CD45C"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 aplicação das sanções previstas neste termo não exclui, em hipótese alguma, a obrigação de reparação integral do dano causado ao Contratante (art. 156, §9º, da Lei nº 14.133, de 2021).</w:t>
      </w:r>
    </w:p>
    <w:p w14:paraId="6ECC758D"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77269917"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 xml:space="preserve"> Todas as sanções previstas neste Contrato poderão ser aplicadas cumulativamente com a multa (art. 156, §7º, da Lei nº 14.133, de 2021.</w:t>
      </w:r>
    </w:p>
    <w:p w14:paraId="431B63BA"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1ECBF115"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Antes da aplicação da multa será facultada a defesa do interessado no prazo de 15 (quinze) dias úteis, contado da data de sua intimação (art. 157, da Lei nº 14.133, de 2021);</w:t>
      </w:r>
    </w:p>
    <w:p w14:paraId="0131C56E"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10EC717F"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90A9CD8"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59CAD7D2" w14:textId="77777777" w:rsidR="00EF1BE7" w:rsidRDefault="00EF1BE7" w:rsidP="003944DA">
      <w:pPr>
        <w:pStyle w:val="PargrafodaLista"/>
        <w:numPr>
          <w:ilvl w:val="1"/>
          <w:numId w:val="8"/>
        </w:numPr>
        <w:spacing w:after="0" w:line="240" w:lineRule="auto"/>
        <w:ind w:left="0" w:right="283" w:firstLine="0"/>
        <w:contextualSpacing w:val="0"/>
        <w:jc w:val="left"/>
        <w:rPr>
          <w:rFonts w:ascii="Arial" w:hAnsi="Arial" w:cs="Arial"/>
          <w:sz w:val="22"/>
        </w:rPr>
      </w:pPr>
      <w:r w:rsidRPr="00947AA3">
        <w:rPr>
          <w:rFonts w:ascii="Arial" w:hAnsi="Arial" w:cs="Arial"/>
          <w:sz w:val="22"/>
        </w:rPr>
        <w:t>Aplica-se ainda o previsto na Lei 14.133/2021 e o edital</w:t>
      </w:r>
    </w:p>
    <w:p w14:paraId="4149DAEB" w14:textId="77777777" w:rsidR="00EF1BE7" w:rsidRPr="00947AA3" w:rsidRDefault="00EF1BE7" w:rsidP="003944DA">
      <w:pPr>
        <w:pStyle w:val="PargrafodaLista"/>
        <w:spacing w:after="0" w:line="240" w:lineRule="auto"/>
        <w:ind w:left="0" w:right="283" w:firstLine="0"/>
        <w:contextualSpacing w:val="0"/>
        <w:jc w:val="left"/>
        <w:rPr>
          <w:rFonts w:ascii="Arial" w:hAnsi="Arial" w:cs="Arial"/>
          <w:sz w:val="22"/>
        </w:rPr>
      </w:pPr>
    </w:p>
    <w:p w14:paraId="55C68674"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24AED752"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3C20F0F3"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Caso a Contratante determine, a multa deverá ser recolhida no prazo máximo de 30 (trinta) dias, a contar da data do recebimento da comunicação enviada pela autoridade competente.</w:t>
      </w:r>
    </w:p>
    <w:p w14:paraId="7D78C4F6"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56C867D4"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Caso o valor da multa não seja suficiente para cobrir os prejuízos causados pela conduta do licitante, a Contratante poderá cobrar o valor remanescente judicialmente, conforme artigo 419 do Código Civil.</w:t>
      </w:r>
    </w:p>
    <w:p w14:paraId="3B07260A"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614409C7"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 autoridade competente, na aplicação das sanções, levará em consideração a gravidade da conduta do infrator, o caráter educativo da pena, bem como o dano causado à Administração, observado o princípio da proporcionalidade.</w:t>
      </w:r>
    </w:p>
    <w:p w14:paraId="32880F9F"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0A38085D" w14:textId="663B7BE0"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w:t>
      </w:r>
      <w:r w:rsidRPr="00947AA3">
        <w:rPr>
          <w:rFonts w:ascii="Arial" w:hAnsi="Arial" w:cs="Arial"/>
          <w:sz w:val="22"/>
        </w:rPr>
        <w:lastRenderedPageBreak/>
        <w:t>despacho fundamentado, para ciência e decisão sobre a eventual instauração de investigação preliminar ou Processo Administrativo de Responsabilização - PAR.</w:t>
      </w:r>
    </w:p>
    <w:p w14:paraId="55787D92"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22A58EEF" w14:textId="77777777" w:rsidR="00EF1BE7" w:rsidRDefault="00EF1BE7" w:rsidP="003944DA">
      <w:pPr>
        <w:pStyle w:val="PargrafodaLista"/>
        <w:numPr>
          <w:ilvl w:val="1"/>
          <w:numId w:val="8"/>
        </w:numPr>
        <w:spacing w:after="0" w:line="240" w:lineRule="auto"/>
        <w:ind w:left="0" w:right="283" w:firstLine="0"/>
        <w:contextualSpacing w:val="0"/>
        <w:jc w:val="left"/>
        <w:rPr>
          <w:rFonts w:ascii="Arial" w:hAnsi="Arial" w:cs="Arial"/>
          <w:sz w:val="22"/>
        </w:rPr>
      </w:pPr>
      <w:r w:rsidRPr="00947AA3">
        <w:rPr>
          <w:rFonts w:ascii="Arial" w:hAnsi="Arial" w:cs="Arial"/>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2D30D0" w14:textId="77777777" w:rsidR="00EF1BE7" w:rsidRPr="00947AA3" w:rsidRDefault="00EF1BE7" w:rsidP="003944DA">
      <w:pPr>
        <w:pStyle w:val="PargrafodaLista"/>
        <w:spacing w:after="0" w:line="240" w:lineRule="auto"/>
        <w:ind w:left="0" w:right="283" w:firstLine="0"/>
        <w:contextualSpacing w:val="0"/>
        <w:jc w:val="left"/>
        <w:rPr>
          <w:rFonts w:ascii="Arial" w:hAnsi="Arial" w:cs="Arial"/>
          <w:sz w:val="22"/>
        </w:rPr>
      </w:pPr>
    </w:p>
    <w:p w14:paraId="446934AD" w14:textId="77777777" w:rsidR="00EF1BE7" w:rsidRDefault="00EF1BE7" w:rsidP="003944DA">
      <w:pPr>
        <w:pStyle w:val="Nivel2"/>
        <w:numPr>
          <w:ilvl w:val="1"/>
          <w:numId w:val="8"/>
        </w:numPr>
        <w:tabs>
          <w:tab w:val="left" w:pos="142"/>
        </w:tabs>
        <w:spacing w:before="0" w:after="0" w:line="240" w:lineRule="auto"/>
        <w:ind w:left="0" w:right="283" w:firstLine="0"/>
        <w:rPr>
          <w:rFonts w:ascii="Arial" w:hAnsi="Arial" w:cs="Arial"/>
          <w:sz w:val="22"/>
          <w:szCs w:val="22"/>
        </w:rPr>
      </w:pPr>
      <w:r w:rsidRPr="00947AA3">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C0E1E62" w14:textId="77777777" w:rsidR="00EF1BE7" w:rsidRPr="00947AA3" w:rsidRDefault="00EF1BE7" w:rsidP="003944DA">
      <w:pPr>
        <w:pStyle w:val="Nivel2"/>
        <w:numPr>
          <w:ilvl w:val="0"/>
          <w:numId w:val="0"/>
        </w:numPr>
        <w:tabs>
          <w:tab w:val="left" w:pos="142"/>
        </w:tabs>
        <w:spacing w:before="0" w:after="0" w:line="240" w:lineRule="auto"/>
        <w:ind w:right="283"/>
        <w:rPr>
          <w:rFonts w:ascii="Arial" w:hAnsi="Arial" w:cs="Arial"/>
          <w:sz w:val="22"/>
          <w:szCs w:val="22"/>
        </w:rPr>
      </w:pPr>
    </w:p>
    <w:p w14:paraId="4CDB193A" w14:textId="6609A51C" w:rsidR="00600190" w:rsidRPr="00171683" w:rsidRDefault="00EF1BE7" w:rsidP="003944DA">
      <w:pPr>
        <w:pStyle w:val="PargrafodaLista"/>
        <w:numPr>
          <w:ilvl w:val="1"/>
          <w:numId w:val="8"/>
        </w:numPr>
        <w:spacing w:after="0" w:line="240" w:lineRule="auto"/>
        <w:ind w:left="0" w:right="283" w:firstLine="0"/>
        <w:contextualSpacing w:val="0"/>
        <w:jc w:val="left"/>
        <w:rPr>
          <w:rFonts w:ascii="Arial" w:hAnsi="Arial" w:cs="Arial"/>
          <w:sz w:val="22"/>
        </w:rPr>
      </w:pPr>
      <w:r w:rsidRPr="00947AA3">
        <w:rPr>
          <w:rFonts w:ascii="Arial" w:hAnsi="Arial" w:cs="Arial"/>
          <w:sz w:val="22"/>
        </w:rPr>
        <w:t>As penalidades serão obrigatoriamente registradas no Cadastro Municipal.</w:t>
      </w:r>
    </w:p>
    <w:p w14:paraId="0C639E6A" w14:textId="77777777" w:rsidR="00600190" w:rsidRPr="00F11F33" w:rsidRDefault="00000000" w:rsidP="003944DA">
      <w:pPr>
        <w:spacing w:after="0" w:line="240" w:lineRule="auto"/>
        <w:ind w:left="851" w:right="283" w:firstLine="0"/>
        <w:jc w:val="left"/>
        <w:rPr>
          <w:rFonts w:ascii="Arial" w:hAnsi="Arial" w:cs="Arial"/>
          <w:sz w:val="22"/>
        </w:rPr>
      </w:pPr>
      <w:r w:rsidRPr="00F11F33">
        <w:rPr>
          <w:rFonts w:ascii="Arial" w:hAnsi="Arial" w:cs="Arial"/>
          <w:sz w:val="22"/>
        </w:rPr>
        <w:t xml:space="preserve"> </w:t>
      </w:r>
    </w:p>
    <w:p w14:paraId="64C101E7" w14:textId="77777777" w:rsidR="00600190" w:rsidRDefault="00000000" w:rsidP="003944DA">
      <w:pPr>
        <w:numPr>
          <w:ilvl w:val="0"/>
          <w:numId w:val="8"/>
        </w:numPr>
        <w:spacing w:after="0" w:line="240" w:lineRule="auto"/>
        <w:ind w:left="0" w:right="283" w:firstLine="0"/>
        <w:rPr>
          <w:rFonts w:ascii="Arial" w:hAnsi="Arial" w:cs="Arial"/>
          <w:b/>
          <w:bCs/>
          <w:sz w:val="22"/>
        </w:rPr>
      </w:pPr>
      <w:r w:rsidRPr="00DF08A7">
        <w:rPr>
          <w:rFonts w:ascii="Arial" w:hAnsi="Arial" w:cs="Arial"/>
          <w:b/>
          <w:bCs/>
          <w:sz w:val="22"/>
        </w:rPr>
        <w:t xml:space="preserve">DAS DISPOSIÇÕES GERAIS </w:t>
      </w:r>
    </w:p>
    <w:p w14:paraId="5B72DA00" w14:textId="250657A2" w:rsidR="00600190" w:rsidRPr="0029037D" w:rsidRDefault="00000000" w:rsidP="003944DA">
      <w:pPr>
        <w:numPr>
          <w:ilvl w:val="1"/>
          <w:numId w:val="8"/>
        </w:numPr>
        <w:spacing w:after="0" w:line="240" w:lineRule="auto"/>
        <w:ind w:left="0" w:right="283" w:firstLine="0"/>
        <w:rPr>
          <w:rFonts w:ascii="Arial" w:hAnsi="Arial" w:cs="Arial"/>
          <w:color w:val="auto"/>
          <w:sz w:val="22"/>
        </w:rPr>
      </w:pPr>
      <w:r w:rsidRPr="0029037D">
        <w:rPr>
          <w:rFonts w:ascii="Arial" w:hAnsi="Arial" w:cs="Arial"/>
          <w:color w:val="auto"/>
          <w:sz w:val="22"/>
        </w:rPr>
        <w:t>O procedimento será divulgado no</w:t>
      </w:r>
      <w:r w:rsidR="00B108DA" w:rsidRPr="0029037D">
        <w:rPr>
          <w:rFonts w:ascii="Arial" w:hAnsi="Arial" w:cs="Arial"/>
          <w:color w:val="auto"/>
          <w:sz w:val="22"/>
        </w:rPr>
        <w:t xml:space="preserve"> Diário Oficial do Município, na Plataforma</w:t>
      </w:r>
      <w:r w:rsidRPr="0029037D">
        <w:rPr>
          <w:rFonts w:ascii="Arial" w:hAnsi="Arial" w:cs="Arial"/>
          <w:color w:val="auto"/>
          <w:sz w:val="22"/>
        </w:rPr>
        <w:t xml:space="preserve"> </w:t>
      </w:r>
      <w:r w:rsidR="00B108DA" w:rsidRPr="0029037D">
        <w:rPr>
          <w:rFonts w:ascii="Arial" w:hAnsi="Arial" w:cs="Arial"/>
          <w:color w:val="auto"/>
          <w:sz w:val="22"/>
        </w:rPr>
        <w:t>Licitanet, no</w:t>
      </w:r>
      <w:r w:rsidRPr="0029037D">
        <w:rPr>
          <w:rFonts w:ascii="Arial" w:hAnsi="Arial" w:cs="Arial"/>
          <w:color w:val="auto"/>
          <w:sz w:val="22"/>
        </w:rPr>
        <w:t xml:space="preserve"> Portal Nacional de Contratações Públicas - PNCP. </w:t>
      </w:r>
    </w:p>
    <w:p w14:paraId="4FEA1908" w14:textId="77777777" w:rsidR="00DF08A7" w:rsidRPr="0029037D" w:rsidRDefault="00DF08A7" w:rsidP="003944DA">
      <w:pPr>
        <w:spacing w:after="0" w:line="240" w:lineRule="auto"/>
        <w:ind w:left="0" w:right="283" w:firstLine="0"/>
        <w:rPr>
          <w:rFonts w:ascii="Arial" w:hAnsi="Arial" w:cs="Arial"/>
          <w:color w:val="auto"/>
          <w:sz w:val="22"/>
        </w:rPr>
      </w:pPr>
    </w:p>
    <w:p w14:paraId="60221F18"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No caso de todos os fornecedores restarem desclassificados ou inabilitados (procedimento fracassado), a Administração poderá: </w:t>
      </w:r>
    </w:p>
    <w:p w14:paraId="4BA0F4A3" w14:textId="77777777" w:rsidR="00DF08A7" w:rsidRPr="00F11F33" w:rsidRDefault="00DF08A7" w:rsidP="003944DA">
      <w:pPr>
        <w:spacing w:after="0" w:line="240" w:lineRule="auto"/>
        <w:ind w:left="0" w:right="283" w:firstLine="0"/>
        <w:rPr>
          <w:rFonts w:ascii="Arial" w:hAnsi="Arial" w:cs="Arial"/>
          <w:sz w:val="22"/>
        </w:rPr>
      </w:pPr>
    </w:p>
    <w:p w14:paraId="180FC78B"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republicar o presente Edital com uma nova data; </w:t>
      </w:r>
    </w:p>
    <w:p w14:paraId="141C3A30" w14:textId="77777777" w:rsidR="00DF08A7" w:rsidRPr="00F11F33" w:rsidRDefault="00DF08A7" w:rsidP="003944DA">
      <w:pPr>
        <w:spacing w:after="0" w:line="240" w:lineRule="auto"/>
        <w:ind w:left="0" w:right="283" w:firstLine="0"/>
        <w:rPr>
          <w:rFonts w:ascii="Arial" w:hAnsi="Arial" w:cs="Arial"/>
          <w:sz w:val="22"/>
        </w:rPr>
      </w:pPr>
    </w:p>
    <w:p w14:paraId="3066E196"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4ECF8310" w14:textId="77777777" w:rsidR="00DF08A7" w:rsidRPr="00F11F33" w:rsidRDefault="00DF08A7" w:rsidP="003944DA">
      <w:pPr>
        <w:spacing w:after="0" w:line="240" w:lineRule="auto"/>
        <w:ind w:left="0" w:right="283" w:firstLine="0"/>
        <w:rPr>
          <w:rFonts w:ascii="Arial" w:hAnsi="Arial" w:cs="Arial"/>
          <w:sz w:val="22"/>
        </w:rPr>
      </w:pPr>
    </w:p>
    <w:p w14:paraId="75E8F2E8" w14:textId="77777777" w:rsidR="00600190" w:rsidRDefault="00000000" w:rsidP="003944DA">
      <w:pPr>
        <w:numPr>
          <w:ilvl w:val="3"/>
          <w:numId w:val="8"/>
        </w:numPr>
        <w:spacing w:after="0" w:line="240" w:lineRule="auto"/>
        <w:ind w:left="0" w:right="283" w:firstLine="0"/>
        <w:rPr>
          <w:rFonts w:ascii="Arial" w:hAnsi="Arial" w:cs="Arial"/>
          <w:sz w:val="22"/>
        </w:rPr>
      </w:pPr>
      <w:r w:rsidRPr="00F11F33">
        <w:rPr>
          <w:rFonts w:ascii="Arial" w:hAnsi="Arial" w:cs="Arial"/>
          <w:sz w:val="22"/>
        </w:rPr>
        <w:t xml:space="preserve">No caso do subitem anterior, a contratação será operacionalizada fora deste procedimento. </w:t>
      </w:r>
    </w:p>
    <w:p w14:paraId="7186B13C" w14:textId="77777777" w:rsidR="00DF08A7" w:rsidRPr="00F11F33" w:rsidRDefault="00DF08A7" w:rsidP="003944DA">
      <w:pPr>
        <w:spacing w:after="0" w:line="240" w:lineRule="auto"/>
        <w:ind w:left="0" w:right="283" w:firstLine="0"/>
        <w:rPr>
          <w:rFonts w:ascii="Arial" w:hAnsi="Arial" w:cs="Arial"/>
          <w:sz w:val="22"/>
        </w:rPr>
      </w:pPr>
    </w:p>
    <w:p w14:paraId="04BBB010" w14:textId="648C5062" w:rsidR="00600190" w:rsidRDefault="00B108DA"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fixar prazo para que possa haver adequação das propostas ou da documentação de habilitação, conforme o caso. </w:t>
      </w:r>
    </w:p>
    <w:p w14:paraId="561B288B" w14:textId="77777777" w:rsidR="00DF08A7" w:rsidRPr="00F11F33" w:rsidRDefault="00DF08A7" w:rsidP="003944DA">
      <w:pPr>
        <w:spacing w:after="0" w:line="240" w:lineRule="auto"/>
        <w:ind w:left="0" w:right="283" w:firstLine="0"/>
        <w:rPr>
          <w:rFonts w:ascii="Arial" w:hAnsi="Arial" w:cs="Arial"/>
          <w:sz w:val="22"/>
        </w:rPr>
      </w:pPr>
    </w:p>
    <w:p w14:paraId="2F5DFA01"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As providências dos subitens 9.2.1 e 9.2.2 acima poderão ser utilizadas se não houver o comparecimento de quaisquer fornecedores interessados (procedimento deserto) </w:t>
      </w:r>
    </w:p>
    <w:p w14:paraId="75A5772E" w14:textId="77777777" w:rsidR="00DF08A7" w:rsidRPr="00F11F33" w:rsidRDefault="00DF08A7" w:rsidP="003944DA">
      <w:pPr>
        <w:spacing w:after="0" w:line="240" w:lineRule="auto"/>
        <w:ind w:left="0" w:right="283" w:firstLine="0"/>
        <w:rPr>
          <w:rFonts w:ascii="Arial" w:hAnsi="Arial" w:cs="Arial"/>
          <w:sz w:val="22"/>
        </w:rPr>
      </w:pPr>
    </w:p>
    <w:p w14:paraId="434CC7F0"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a necessidade de realização de ato de qualquer natureza pelos fornecedores, cujo prazo não conste deste Edital de Contratação Direta, deverá ser atendido o prazo indicado pelo agente competente da Administração na respectiva notificação. </w:t>
      </w:r>
    </w:p>
    <w:p w14:paraId="335B0489" w14:textId="77777777" w:rsidR="00DF08A7" w:rsidRPr="00F11F33" w:rsidRDefault="00DF08A7" w:rsidP="003944DA">
      <w:pPr>
        <w:spacing w:after="0" w:line="240" w:lineRule="auto"/>
        <w:ind w:left="0" w:right="283" w:firstLine="0"/>
        <w:rPr>
          <w:rFonts w:ascii="Arial" w:hAnsi="Arial" w:cs="Arial"/>
          <w:sz w:val="22"/>
        </w:rPr>
      </w:pPr>
    </w:p>
    <w:p w14:paraId="739F1847"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Caberá ao fornecedor acompanhar as operações, ficando responsável pelo ônus decorrente da perda do negócio diante da inobservância de quaisquer mensagens emitidas pela Administração ou de sua desconexão. </w:t>
      </w:r>
    </w:p>
    <w:p w14:paraId="6843991E" w14:textId="77777777" w:rsidR="00DF08A7" w:rsidRPr="00F11F33" w:rsidRDefault="00DF08A7" w:rsidP="003944DA">
      <w:pPr>
        <w:spacing w:after="0" w:line="240" w:lineRule="auto"/>
        <w:ind w:left="0" w:right="283" w:firstLine="0"/>
        <w:rPr>
          <w:rFonts w:ascii="Arial" w:hAnsi="Arial" w:cs="Arial"/>
          <w:sz w:val="22"/>
        </w:rPr>
      </w:pPr>
    </w:p>
    <w:p w14:paraId="397350AF"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502FFE0E" w14:textId="77777777" w:rsidR="00DF08A7" w:rsidRPr="00F11F33" w:rsidRDefault="00DF08A7" w:rsidP="003944DA">
      <w:pPr>
        <w:spacing w:after="0" w:line="240" w:lineRule="auto"/>
        <w:ind w:left="0" w:right="283" w:firstLine="0"/>
        <w:rPr>
          <w:rFonts w:ascii="Arial" w:hAnsi="Arial" w:cs="Arial"/>
          <w:sz w:val="22"/>
        </w:rPr>
      </w:pPr>
    </w:p>
    <w:p w14:paraId="17EB0AD7"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Os horários estabelecidos na divulgação deste procedimento e durante o envio de lances observarão o horário de Brasília-DF, inclusive para contagem de tempo e registro no Sistema e na documentação relativa ao procedimento. </w:t>
      </w:r>
    </w:p>
    <w:p w14:paraId="5ABAF6B7" w14:textId="77777777" w:rsidR="00DF08A7" w:rsidRPr="00F11F33" w:rsidRDefault="00DF08A7" w:rsidP="003944DA">
      <w:pPr>
        <w:spacing w:after="0" w:line="240" w:lineRule="auto"/>
        <w:ind w:left="0" w:right="283" w:firstLine="0"/>
        <w:rPr>
          <w:rFonts w:ascii="Arial" w:hAnsi="Arial" w:cs="Arial"/>
          <w:sz w:val="22"/>
        </w:rPr>
      </w:pPr>
    </w:p>
    <w:p w14:paraId="2F0B959A"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No julgamento das propostas e da habilitação, a Administração poderá sanar erros ou falhas que não alterem a substância das propostas, dos documentos e sua validade jurídica, </w:t>
      </w:r>
      <w:r w:rsidRPr="00F11F33">
        <w:rPr>
          <w:rFonts w:ascii="Arial" w:hAnsi="Arial" w:cs="Arial"/>
          <w:sz w:val="22"/>
        </w:rPr>
        <w:lastRenderedPageBreak/>
        <w:t xml:space="preserve">mediante despacho fundamentado, registrado em ata e acessível a todos, atribuindo-lhes validade e eficácia para fins de habilitação e classificação. </w:t>
      </w:r>
    </w:p>
    <w:p w14:paraId="455BE35C" w14:textId="77777777" w:rsidR="00DF08A7" w:rsidRPr="00F11F33" w:rsidRDefault="00DF08A7" w:rsidP="003944DA">
      <w:pPr>
        <w:spacing w:after="0" w:line="240" w:lineRule="auto"/>
        <w:ind w:left="0" w:right="283" w:firstLine="0"/>
        <w:rPr>
          <w:rFonts w:ascii="Arial" w:hAnsi="Arial" w:cs="Arial"/>
          <w:sz w:val="22"/>
        </w:rPr>
      </w:pPr>
    </w:p>
    <w:p w14:paraId="6A76F0F6" w14:textId="77777777" w:rsidR="00600190" w:rsidRPr="00F11F33"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As normas disciplinadoras deste Edital de Contratação Direta serão sempre interpretadas em favor da ampliação da disputa entre os interessados, desde que não comprometam o interesse da Administração, o princípio da isonomia, a finalidade e a segurança da contratação. </w:t>
      </w:r>
    </w:p>
    <w:p w14:paraId="7006FA29"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7BD548B" w14:textId="77777777" w:rsidR="00DF08A7" w:rsidRPr="00F11F33" w:rsidRDefault="00DF08A7" w:rsidP="003944DA">
      <w:pPr>
        <w:spacing w:after="0" w:line="240" w:lineRule="auto"/>
        <w:ind w:left="0" w:right="283" w:firstLine="0"/>
        <w:rPr>
          <w:rFonts w:ascii="Arial" w:hAnsi="Arial" w:cs="Arial"/>
          <w:sz w:val="22"/>
        </w:rPr>
      </w:pPr>
    </w:p>
    <w:p w14:paraId="56B7ED35"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Em caso de divergência entre disposições deste Edital de Contratação Direta e de seus anexos ou demais peças que compõem o processo, prevalecerá as deste Edital. </w:t>
      </w:r>
    </w:p>
    <w:p w14:paraId="70A912D0" w14:textId="77777777" w:rsidR="00DF08A7" w:rsidRPr="00F11F33" w:rsidRDefault="00DF08A7" w:rsidP="003944DA">
      <w:pPr>
        <w:spacing w:after="0" w:line="240" w:lineRule="auto"/>
        <w:ind w:left="0" w:right="283" w:firstLine="0"/>
        <w:rPr>
          <w:rFonts w:ascii="Arial" w:hAnsi="Arial" w:cs="Arial"/>
          <w:sz w:val="22"/>
        </w:rPr>
      </w:pPr>
    </w:p>
    <w:p w14:paraId="6913DCE6"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Da sessão pública será divulgada Ata no sistema eletrônico. </w:t>
      </w:r>
    </w:p>
    <w:p w14:paraId="29F3A17B" w14:textId="77777777" w:rsidR="00DF08A7" w:rsidRPr="00F11F33" w:rsidRDefault="00DF08A7" w:rsidP="003944DA">
      <w:pPr>
        <w:spacing w:after="0" w:line="240" w:lineRule="auto"/>
        <w:ind w:left="0" w:right="283" w:firstLine="0"/>
        <w:rPr>
          <w:rFonts w:ascii="Arial" w:hAnsi="Arial" w:cs="Arial"/>
          <w:sz w:val="22"/>
        </w:rPr>
      </w:pPr>
    </w:p>
    <w:p w14:paraId="3A0E4ACE"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Integram este Edital de Contratação Direta, para todos os fins e efeitos, os seguintes anexos: </w:t>
      </w:r>
    </w:p>
    <w:tbl>
      <w:tblPr>
        <w:tblStyle w:val="Tabelacomgrade"/>
        <w:tblW w:w="9356" w:type="dxa"/>
        <w:tblInd w:w="-5" w:type="dxa"/>
        <w:tblLook w:val="04A0" w:firstRow="1" w:lastRow="0" w:firstColumn="1" w:lastColumn="0" w:noHBand="0" w:noVBand="1"/>
      </w:tblPr>
      <w:tblGrid>
        <w:gridCol w:w="1370"/>
        <w:gridCol w:w="7986"/>
      </w:tblGrid>
      <w:tr w:rsidR="00A40A0F" w:rsidRPr="00FE3F6B" w14:paraId="77EA7CB9" w14:textId="77777777" w:rsidTr="0058557A">
        <w:tc>
          <w:tcPr>
            <w:tcW w:w="1370" w:type="dxa"/>
          </w:tcPr>
          <w:p w14:paraId="13F52FAD"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w:t>
            </w:r>
          </w:p>
        </w:tc>
        <w:tc>
          <w:tcPr>
            <w:tcW w:w="7986" w:type="dxa"/>
          </w:tcPr>
          <w:p w14:paraId="4032CCE0" w14:textId="77777777" w:rsidR="00A40A0F" w:rsidRPr="00E128CA" w:rsidRDefault="00A40A0F" w:rsidP="00A40A0F">
            <w:pPr>
              <w:autoSpaceDE w:val="0"/>
              <w:autoSpaceDN w:val="0"/>
              <w:adjustRightInd w:val="0"/>
              <w:spacing w:after="0" w:line="240" w:lineRule="auto"/>
              <w:ind w:right="-120" w:hanging="772"/>
              <w:rPr>
                <w:rFonts w:ascii="Arial" w:hAnsi="Arial" w:cs="Arial"/>
                <w:color w:val="auto"/>
                <w:sz w:val="22"/>
              </w:rPr>
            </w:pPr>
            <w:r w:rsidRPr="00E128CA">
              <w:rPr>
                <w:rFonts w:ascii="Arial" w:hAnsi="Arial" w:cs="Arial"/>
                <w:color w:val="auto"/>
                <w:sz w:val="22"/>
              </w:rPr>
              <w:t>Modelo de Proposta de Preço;</w:t>
            </w:r>
          </w:p>
        </w:tc>
      </w:tr>
      <w:tr w:rsidR="00A40A0F" w:rsidRPr="00FE3F6B" w14:paraId="2003BB1B" w14:textId="77777777" w:rsidTr="0058557A">
        <w:trPr>
          <w:trHeight w:val="70"/>
        </w:trPr>
        <w:tc>
          <w:tcPr>
            <w:tcW w:w="1370" w:type="dxa"/>
          </w:tcPr>
          <w:p w14:paraId="79BFACC1"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II</w:t>
            </w:r>
          </w:p>
        </w:tc>
        <w:tc>
          <w:tcPr>
            <w:tcW w:w="7986" w:type="dxa"/>
          </w:tcPr>
          <w:p w14:paraId="49536984" w14:textId="77777777" w:rsidR="00A40A0F" w:rsidRPr="00E128CA" w:rsidRDefault="00A40A0F" w:rsidP="00A40A0F">
            <w:pPr>
              <w:spacing w:after="0" w:line="240" w:lineRule="auto"/>
              <w:ind w:right="-120" w:hanging="772"/>
              <w:rPr>
                <w:rFonts w:ascii="Arial" w:hAnsi="Arial" w:cs="Arial"/>
                <w:color w:val="auto"/>
                <w:sz w:val="22"/>
              </w:rPr>
            </w:pPr>
            <w:r w:rsidRPr="00E128CA">
              <w:rPr>
                <w:rFonts w:ascii="Arial" w:hAnsi="Arial" w:cs="Arial"/>
                <w:color w:val="auto"/>
                <w:sz w:val="22"/>
              </w:rPr>
              <w:t>Documentação exigida para Habilitação;</w:t>
            </w:r>
          </w:p>
        </w:tc>
      </w:tr>
      <w:tr w:rsidR="00A40A0F" w:rsidRPr="00FE3F6B" w14:paraId="445ED5EF" w14:textId="77777777" w:rsidTr="0058557A">
        <w:tc>
          <w:tcPr>
            <w:tcW w:w="1370" w:type="dxa"/>
          </w:tcPr>
          <w:p w14:paraId="4A2DBF98" w14:textId="77777777" w:rsidR="00A40A0F" w:rsidRPr="00A40A0F" w:rsidRDefault="00A40A0F" w:rsidP="00E26090">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III</w:t>
            </w:r>
          </w:p>
        </w:tc>
        <w:tc>
          <w:tcPr>
            <w:tcW w:w="7986" w:type="dxa"/>
          </w:tcPr>
          <w:p w14:paraId="581BFA51" w14:textId="77777777" w:rsidR="00A40A0F" w:rsidRPr="00BC7898" w:rsidRDefault="00A40A0F" w:rsidP="00A40A0F">
            <w:pPr>
              <w:spacing w:after="0" w:line="240" w:lineRule="auto"/>
              <w:ind w:right="-120" w:hanging="772"/>
              <w:rPr>
                <w:rFonts w:ascii="Arial" w:hAnsi="Arial" w:cs="Arial"/>
                <w:color w:val="FF0000"/>
                <w:sz w:val="22"/>
              </w:rPr>
            </w:pPr>
            <w:r w:rsidRPr="00A146BB">
              <w:rPr>
                <w:rFonts w:ascii="Arial" w:hAnsi="Arial" w:cs="Arial"/>
                <w:color w:val="auto"/>
                <w:sz w:val="22"/>
              </w:rPr>
              <w:t>Modelo Declaração Unificada</w:t>
            </w:r>
          </w:p>
        </w:tc>
      </w:tr>
      <w:tr w:rsidR="00C51605" w:rsidRPr="00FE3F6B" w14:paraId="43AD50B2" w14:textId="77777777" w:rsidTr="0058557A">
        <w:tc>
          <w:tcPr>
            <w:tcW w:w="1370" w:type="dxa"/>
          </w:tcPr>
          <w:p w14:paraId="4B9443FB" w14:textId="11551C5C" w:rsidR="00C51605" w:rsidRPr="00A40A0F" w:rsidRDefault="00C51605" w:rsidP="00C51605">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p>
        </w:tc>
        <w:tc>
          <w:tcPr>
            <w:tcW w:w="7986" w:type="dxa"/>
          </w:tcPr>
          <w:p w14:paraId="1200CC61" w14:textId="092D9D36" w:rsidR="00C51605" w:rsidRPr="00E46A93" w:rsidRDefault="00C51605" w:rsidP="00C51605">
            <w:pPr>
              <w:spacing w:after="0" w:line="240" w:lineRule="auto"/>
              <w:ind w:right="-120" w:hanging="772"/>
              <w:rPr>
                <w:rFonts w:ascii="Arial" w:hAnsi="Arial" w:cs="Arial"/>
                <w:color w:val="auto"/>
                <w:sz w:val="22"/>
              </w:rPr>
            </w:pPr>
            <w:r w:rsidRPr="00E46A93">
              <w:rPr>
                <w:rFonts w:ascii="Arial" w:hAnsi="Arial" w:cs="Arial"/>
                <w:color w:val="auto"/>
                <w:sz w:val="22"/>
              </w:rPr>
              <w:t>Minuta de Termo de Contrato;</w:t>
            </w:r>
          </w:p>
        </w:tc>
      </w:tr>
      <w:tr w:rsidR="003E78DB" w:rsidRPr="00FE3F6B" w14:paraId="3AF62D75" w14:textId="77777777" w:rsidTr="0058557A">
        <w:tc>
          <w:tcPr>
            <w:tcW w:w="1370" w:type="dxa"/>
          </w:tcPr>
          <w:p w14:paraId="77743537" w14:textId="1E2DAA62" w:rsidR="003E78DB" w:rsidRPr="00A40A0F" w:rsidRDefault="003E78DB" w:rsidP="003E78DB">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 xml:space="preserve">Anexo - </w:t>
            </w:r>
            <w:r>
              <w:rPr>
                <w:rFonts w:ascii="Arial" w:hAnsi="Arial" w:cs="Arial"/>
                <w:sz w:val="22"/>
              </w:rPr>
              <w:t>I</w:t>
            </w:r>
            <w:r w:rsidRPr="00A40A0F">
              <w:rPr>
                <w:rFonts w:ascii="Arial" w:hAnsi="Arial" w:cs="Arial"/>
                <w:sz w:val="22"/>
              </w:rPr>
              <w:t>V</w:t>
            </w:r>
          </w:p>
        </w:tc>
        <w:tc>
          <w:tcPr>
            <w:tcW w:w="7986" w:type="dxa"/>
          </w:tcPr>
          <w:p w14:paraId="402A89D3" w14:textId="5B028D32" w:rsidR="003E78DB" w:rsidRPr="00E46A93" w:rsidRDefault="003E78DB" w:rsidP="003E78DB">
            <w:pPr>
              <w:spacing w:after="0" w:line="240" w:lineRule="auto"/>
              <w:ind w:right="-120" w:hanging="772"/>
              <w:rPr>
                <w:rFonts w:ascii="Arial" w:hAnsi="Arial" w:cs="Arial"/>
                <w:color w:val="auto"/>
                <w:sz w:val="22"/>
              </w:rPr>
            </w:pPr>
            <w:r w:rsidRPr="00E46A93">
              <w:rPr>
                <w:rFonts w:ascii="Arial" w:hAnsi="Arial" w:cs="Arial"/>
                <w:color w:val="auto"/>
                <w:sz w:val="22"/>
              </w:rPr>
              <w:t>Termo de Referência;</w:t>
            </w:r>
          </w:p>
        </w:tc>
      </w:tr>
    </w:tbl>
    <w:p w14:paraId="2A7E0BD8" w14:textId="77777777" w:rsidR="0058557A" w:rsidRDefault="0058557A" w:rsidP="00A40A0F">
      <w:pPr>
        <w:spacing w:after="0" w:line="240" w:lineRule="auto"/>
        <w:ind w:right="-15" w:hanging="11"/>
        <w:jc w:val="right"/>
        <w:rPr>
          <w:rFonts w:ascii="Arial" w:hAnsi="Arial" w:cs="Arial"/>
          <w:sz w:val="22"/>
        </w:rPr>
      </w:pPr>
    </w:p>
    <w:p w14:paraId="2F7C6233" w14:textId="2756ED13" w:rsidR="00A40A0F" w:rsidRPr="00A40A0F" w:rsidRDefault="00A40A0F" w:rsidP="003944DA">
      <w:pPr>
        <w:spacing w:after="0" w:line="240" w:lineRule="auto"/>
        <w:ind w:right="283" w:hanging="11"/>
        <w:jc w:val="right"/>
        <w:rPr>
          <w:rFonts w:ascii="Arial" w:hAnsi="Arial" w:cs="Arial"/>
          <w:sz w:val="22"/>
        </w:rPr>
      </w:pPr>
      <w:r w:rsidRPr="00A40A0F">
        <w:rPr>
          <w:rFonts w:ascii="Arial" w:hAnsi="Arial" w:cs="Arial"/>
          <w:sz w:val="22"/>
        </w:rPr>
        <w:t xml:space="preserve">Deodápolis - MS, </w:t>
      </w:r>
      <w:r w:rsidR="007B1428">
        <w:rPr>
          <w:rFonts w:ascii="Arial" w:hAnsi="Arial" w:cs="Arial"/>
          <w:sz w:val="22"/>
        </w:rPr>
        <w:t>24</w:t>
      </w:r>
      <w:r w:rsidRPr="00A40A0F">
        <w:rPr>
          <w:rFonts w:ascii="Arial" w:hAnsi="Arial" w:cs="Arial"/>
          <w:sz w:val="22"/>
        </w:rPr>
        <w:t xml:space="preserve"> de </w:t>
      </w:r>
      <w:r w:rsidR="007B1428">
        <w:rPr>
          <w:rFonts w:ascii="Arial" w:hAnsi="Arial" w:cs="Arial"/>
          <w:sz w:val="22"/>
        </w:rPr>
        <w:t>setembro</w:t>
      </w:r>
      <w:r w:rsidRPr="00A40A0F">
        <w:rPr>
          <w:rFonts w:ascii="Arial" w:hAnsi="Arial" w:cs="Arial"/>
          <w:sz w:val="22"/>
        </w:rPr>
        <w:t xml:space="preserve"> de 2024</w:t>
      </w:r>
      <w:r w:rsidR="00BC7898">
        <w:rPr>
          <w:rFonts w:ascii="Arial" w:hAnsi="Arial" w:cs="Arial"/>
          <w:sz w:val="22"/>
        </w:rPr>
        <w:t>.</w:t>
      </w:r>
    </w:p>
    <w:p w14:paraId="51CFFF31" w14:textId="77777777" w:rsidR="00A40A0F" w:rsidRPr="00A40A0F" w:rsidRDefault="00A40A0F" w:rsidP="00A40A0F">
      <w:pPr>
        <w:spacing w:after="0" w:line="240" w:lineRule="auto"/>
        <w:ind w:hanging="11"/>
        <w:rPr>
          <w:rFonts w:ascii="Arial" w:hAnsi="Arial" w:cs="Arial"/>
          <w:b/>
          <w:bCs/>
          <w:iCs/>
          <w:sz w:val="22"/>
        </w:rPr>
      </w:pPr>
    </w:p>
    <w:p w14:paraId="007FCFF0" w14:textId="77777777" w:rsidR="0058557A" w:rsidRDefault="0058557A" w:rsidP="002A4A65">
      <w:pPr>
        <w:spacing w:after="0" w:line="240" w:lineRule="auto"/>
        <w:ind w:left="0" w:right="0" w:firstLine="0"/>
        <w:jc w:val="center"/>
        <w:rPr>
          <w:rFonts w:ascii="Arial" w:hAnsi="Arial" w:cs="Arial"/>
          <w:b/>
          <w:bCs/>
          <w:sz w:val="22"/>
        </w:rPr>
      </w:pPr>
    </w:p>
    <w:p w14:paraId="68505C81" w14:textId="77777777" w:rsidR="0058557A" w:rsidRDefault="0058557A" w:rsidP="002A4A65">
      <w:pPr>
        <w:spacing w:after="0" w:line="240" w:lineRule="auto"/>
        <w:ind w:left="0" w:right="0" w:firstLine="0"/>
        <w:jc w:val="center"/>
        <w:rPr>
          <w:rFonts w:ascii="Arial" w:hAnsi="Arial" w:cs="Arial"/>
          <w:b/>
          <w:bCs/>
          <w:sz w:val="22"/>
        </w:rPr>
      </w:pPr>
    </w:p>
    <w:p w14:paraId="1E1221A6" w14:textId="77777777" w:rsidR="0058557A" w:rsidRDefault="0058557A" w:rsidP="002A4A65">
      <w:pPr>
        <w:spacing w:after="0" w:line="240" w:lineRule="auto"/>
        <w:ind w:left="0" w:right="0" w:firstLine="0"/>
        <w:jc w:val="center"/>
        <w:rPr>
          <w:rFonts w:ascii="Arial" w:hAnsi="Arial" w:cs="Arial"/>
          <w:b/>
          <w:bCs/>
          <w:sz w:val="22"/>
        </w:rPr>
      </w:pPr>
    </w:p>
    <w:p w14:paraId="5CC24302" w14:textId="0508C3D9" w:rsidR="002A4A65" w:rsidRPr="002A4A65" w:rsidRDefault="006F7879" w:rsidP="002A4A65">
      <w:pPr>
        <w:spacing w:after="0" w:line="240" w:lineRule="auto"/>
        <w:ind w:left="0" w:right="0" w:firstLine="0"/>
        <w:jc w:val="center"/>
        <w:rPr>
          <w:rFonts w:ascii="Arial" w:hAnsi="Arial" w:cs="Arial"/>
          <w:b/>
          <w:bCs/>
          <w:sz w:val="22"/>
        </w:rPr>
      </w:pPr>
      <w:r>
        <w:rPr>
          <w:rFonts w:ascii="Arial" w:hAnsi="Arial" w:cs="Arial"/>
          <w:b/>
          <w:bCs/>
          <w:sz w:val="22"/>
        </w:rPr>
        <w:t>PAULO EDUARDO FIRMINO SIQUEIRA</w:t>
      </w:r>
    </w:p>
    <w:p w14:paraId="5DBC6332" w14:textId="50556F7B" w:rsidR="00E74EC6" w:rsidRDefault="00E74EC6" w:rsidP="00A50EFC">
      <w:pPr>
        <w:spacing w:after="0" w:line="240" w:lineRule="auto"/>
        <w:ind w:left="0" w:right="0" w:firstLine="0"/>
        <w:jc w:val="center"/>
        <w:rPr>
          <w:rFonts w:ascii="Arial" w:hAnsi="Arial" w:cs="Arial"/>
          <w:sz w:val="22"/>
        </w:rPr>
      </w:pPr>
      <w:r>
        <w:rPr>
          <w:rFonts w:ascii="Arial" w:hAnsi="Arial" w:cs="Arial"/>
          <w:sz w:val="22"/>
        </w:rPr>
        <w:t>Secret</w:t>
      </w:r>
      <w:r w:rsidR="00C54908">
        <w:rPr>
          <w:rFonts w:ascii="Arial" w:hAnsi="Arial" w:cs="Arial"/>
          <w:sz w:val="22"/>
        </w:rPr>
        <w:t>á</w:t>
      </w:r>
      <w:r>
        <w:rPr>
          <w:rFonts w:ascii="Arial" w:hAnsi="Arial" w:cs="Arial"/>
          <w:sz w:val="22"/>
        </w:rPr>
        <w:t>ri</w:t>
      </w:r>
      <w:r w:rsidR="006F7879">
        <w:rPr>
          <w:rFonts w:ascii="Arial" w:hAnsi="Arial" w:cs="Arial"/>
          <w:sz w:val="22"/>
        </w:rPr>
        <w:t>o</w:t>
      </w:r>
      <w:r>
        <w:rPr>
          <w:rFonts w:ascii="Arial" w:hAnsi="Arial" w:cs="Arial"/>
          <w:sz w:val="22"/>
        </w:rPr>
        <w:t xml:space="preserve"> Municipal de </w:t>
      </w:r>
      <w:r w:rsidR="006F7879">
        <w:rPr>
          <w:rFonts w:ascii="Arial" w:hAnsi="Arial" w:cs="Arial"/>
          <w:sz w:val="22"/>
        </w:rPr>
        <w:t>Saúde</w:t>
      </w:r>
      <w:r w:rsidR="00C54908">
        <w:rPr>
          <w:rFonts w:ascii="Arial" w:hAnsi="Arial" w:cs="Arial"/>
          <w:sz w:val="22"/>
        </w:rPr>
        <w:t xml:space="preserve"> </w:t>
      </w:r>
    </w:p>
    <w:p w14:paraId="05E2B89A" w14:textId="77777777" w:rsidR="00E74EC6" w:rsidRDefault="00E74EC6" w:rsidP="00A40A0F">
      <w:pPr>
        <w:spacing w:after="0" w:line="240" w:lineRule="auto"/>
        <w:ind w:left="851" w:right="-30" w:firstLine="0"/>
        <w:rPr>
          <w:rFonts w:ascii="Arial" w:hAnsi="Arial" w:cs="Arial"/>
          <w:sz w:val="22"/>
        </w:rPr>
      </w:pPr>
    </w:p>
    <w:p w14:paraId="100ABDB4" w14:textId="77777777" w:rsidR="00E74EC6" w:rsidRDefault="00E74EC6" w:rsidP="00A40A0F">
      <w:pPr>
        <w:spacing w:after="0" w:line="240" w:lineRule="auto"/>
        <w:ind w:left="851" w:right="-30" w:firstLine="0"/>
        <w:rPr>
          <w:rFonts w:ascii="Arial" w:hAnsi="Arial" w:cs="Arial"/>
          <w:sz w:val="22"/>
        </w:rPr>
      </w:pPr>
    </w:p>
    <w:p w14:paraId="75D90C9A" w14:textId="77777777" w:rsidR="00047146" w:rsidRDefault="00047146" w:rsidP="00A40A0F">
      <w:pPr>
        <w:spacing w:after="0" w:line="240" w:lineRule="auto"/>
        <w:ind w:left="851" w:right="-30" w:firstLine="0"/>
        <w:rPr>
          <w:rFonts w:ascii="Arial" w:hAnsi="Arial" w:cs="Arial"/>
          <w:sz w:val="22"/>
        </w:rPr>
      </w:pPr>
    </w:p>
    <w:p w14:paraId="0966CAD5" w14:textId="77777777" w:rsidR="00047146" w:rsidRDefault="00047146" w:rsidP="00A40A0F">
      <w:pPr>
        <w:spacing w:after="0" w:line="240" w:lineRule="auto"/>
        <w:ind w:left="851" w:right="-30" w:firstLine="0"/>
        <w:rPr>
          <w:rFonts w:ascii="Arial" w:hAnsi="Arial" w:cs="Arial"/>
          <w:sz w:val="22"/>
        </w:rPr>
      </w:pPr>
    </w:p>
    <w:p w14:paraId="179621BD" w14:textId="77777777" w:rsidR="00047146" w:rsidRDefault="00047146" w:rsidP="00A40A0F">
      <w:pPr>
        <w:spacing w:after="0" w:line="240" w:lineRule="auto"/>
        <w:ind w:left="851" w:right="-30" w:firstLine="0"/>
        <w:rPr>
          <w:rFonts w:ascii="Arial" w:hAnsi="Arial" w:cs="Arial"/>
          <w:sz w:val="22"/>
        </w:rPr>
      </w:pPr>
    </w:p>
    <w:p w14:paraId="0B0E7C66" w14:textId="77777777" w:rsidR="00047146" w:rsidRDefault="00047146" w:rsidP="00A40A0F">
      <w:pPr>
        <w:spacing w:after="0" w:line="240" w:lineRule="auto"/>
        <w:ind w:left="851" w:right="-30" w:firstLine="0"/>
        <w:rPr>
          <w:rFonts w:ascii="Arial" w:hAnsi="Arial" w:cs="Arial"/>
          <w:sz w:val="22"/>
        </w:rPr>
      </w:pPr>
    </w:p>
    <w:p w14:paraId="7ED02463" w14:textId="77777777" w:rsidR="00047146" w:rsidRDefault="00047146" w:rsidP="00A40A0F">
      <w:pPr>
        <w:spacing w:after="0" w:line="240" w:lineRule="auto"/>
        <w:ind w:left="851" w:right="-30" w:firstLine="0"/>
        <w:rPr>
          <w:rFonts w:ascii="Arial" w:hAnsi="Arial" w:cs="Arial"/>
          <w:sz w:val="22"/>
        </w:rPr>
      </w:pPr>
    </w:p>
    <w:p w14:paraId="2C5C17BC" w14:textId="77777777" w:rsidR="00047146" w:rsidRDefault="00047146" w:rsidP="00A40A0F">
      <w:pPr>
        <w:spacing w:after="0" w:line="240" w:lineRule="auto"/>
        <w:ind w:left="851" w:right="-30" w:firstLine="0"/>
        <w:rPr>
          <w:rFonts w:ascii="Arial" w:hAnsi="Arial" w:cs="Arial"/>
          <w:sz w:val="22"/>
        </w:rPr>
      </w:pPr>
    </w:p>
    <w:p w14:paraId="06D6538B" w14:textId="77777777" w:rsidR="00047146" w:rsidRDefault="00047146" w:rsidP="00A40A0F">
      <w:pPr>
        <w:spacing w:after="0" w:line="240" w:lineRule="auto"/>
        <w:ind w:left="851" w:right="-30" w:firstLine="0"/>
        <w:rPr>
          <w:rFonts w:ascii="Arial" w:hAnsi="Arial" w:cs="Arial"/>
          <w:sz w:val="22"/>
        </w:rPr>
      </w:pPr>
    </w:p>
    <w:p w14:paraId="751E0D77" w14:textId="77777777" w:rsidR="00047146" w:rsidRDefault="00047146" w:rsidP="00A40A0F">
      <w:pPr>
        <w:spacing w:after="0" w:line="240" w:lineRule="auto"/>
        <w:ind w:left="851" w:right="-30" w:firstLine="0"/>
        <w:rPr>
          <w:rFonts w:ascii="Arial" w:hAnsi="Arial" w:cs="Arial"/>
          <w:sz w:val="22"/>
        </w:rPr>
      </w:pPr>
    </w:p>
    <w:p w14:paraId="5E797D01" w14:textId="77777777" w:rsidR="00047146" w:rsidRDefault="00047146" w:rsidP="00A40A0F">
      <w:pPr>
        <w:spacing w:after="0" w:line="240" w:lineRule="auto"/>
        <w:ind w:left="851" w:right="-30" w:firstLine="0"/>
        <w:rPr>
          <w:rFonts w:ascii="Arial" w:hAnsi="Arial" w:cs="Arial"/>
          <w:sz w:val="22"/>
        </w:rPr>
      </w:pPr>
    </w:p>
    <w:p w14:paraId="02F4ADF7" w14:textId="77777777" w:rsidR="00047146" w:rsidRDefault="00047146" w:rsidP="00A40A0F">
      <w:pPr>
        <w:spacing w:after="0" w:line="240" w:lineRule="auto"/>
        <w:ind w:left="851" w:right="-30" w:firstLine="0"/>
        <w:rPr>
          <w:rFonts w:ascii="Arial" w:hAnsi="Arial" w:cs="Arial"/>
          <w:sz w:val="22"/>
        </w:rPr>
      </w:pPr>
    </w:p>
    <w:p w14:paraId="66E0CA64" w14:textId="77777777" w:rsidR="00047146" w:rsidRDefault="00047146" w:rsidP="00A40A0F">
      <w:pPr>
        <w:spacing w:after="0" w:line="240" w:lineRule="auto"/>
        <w:ind w:left="851" w:right="-30" w:firstLine="0"/>
        <w:rPr>
          <w:rFonts w:ascii="Arial" w:hAnsi="Arial" w:cs="Arial"/>
          <w:sz w:val="22"/>
        </w:rPr>
      </w:pPr>
    </w:p>
    <w:p w14:paraId="0A747A30" w14:textId="77777777" w:rsidR="00047146" w:rsidRDefault="00047146" w:rsidP="00A40A0F">
      <w:pPr>
        <w:spacing w:after="0" w:line="240" w:lineRule="auto"/>
        <w:ind w:left="851" w:right="-30" w:firstLine="0"/>
        <w:rPr>
          <w:rFonts w:ascii="Arial" w:hAnsi="Arial" w:cs="Arial"/>
          <w:sz w:val="22"/>
        </w:rPr>
      </w:pPr>
    </w:p>
    <w:p w14:paraId="2196205A" w14:textId="77777777" w:rsidR="00047146" w:rsidRDefault="00047146" w:rsidP="00A40A0F">
      <w:pPr>
        <w:spacing w:after="0" w:line="240" w:lineRule="auto"/>
        <w:ind w:left="851" w:right="-30" w:firstLine="0"/>
        <w:rPr>
          <w:rFonts w:ascii="Arial" w:hAnsi="Arial" w:cs="Arial"/>
          <w:sz w:val="22"/>
        </w:rPr>
      </w:pPr>
    </w:p>
    <w:p w14:paraId="6BF970DC" w14:textId="77777777" w:rsidR="00047146" w:rsidRDefault="00047146" w:rsidP="00A40A0F">
      <w:pPr>
        <w:spacing w:after="0" w:line="240" w:lineRule="auto"/>
        <w:ind w:left="851" w:right="-30" w:firstLine="0"/>
        <w:rPr>
          <w:rFonts w:ascii="Arial" w:hAnsi="Arial" w:cs="Arial"/>
          <w:sz w:val="22"/>
        </w:rPr>
      </w:pPr>
    </w:p>
    <w:p w14:paraId="4A4BFA52" w14:textId="77777777" w:rsidR="00047146" w:rsidRDefault="00047146" w:rsidP="00A40A0F">
      <w:pPr>
        <w:spacing w:after="0" w:line="240" w:lineRule="auto"/>
        <w:ind w:left="851" w:right="-30" w:firstLine="0"/>
        <w:rPr>
          <w:rFonts w:ascii="Arial" w:hAnsi="Arial" w:cs="Arial"/>
          <w:sz w:val="22"/>
        </w:rPr>
      </w:pPr>
    </w:p>
    <w:p w14:paraId="24FC2D45" w14:textId="77777777" w:rsidR="00047146" w:rsidRDefault="00047146" w:rsidP="00A40A0F">
      <w:pPr>
        <w:spacing w:after="0" w:line="240" w:lineRule="auto"/>
        <w:ind w:left="851" w:right="-30" w:firstLine="0"/>
        <w:rPr>
          <w:rFonts w:ascii="Arial" w:hAnsi="Arial" w:cs="Arial"/>
          <w:sz w:val="22"/>
        </w:rPr>
      </w:pPr>
    </w:p>
    <w:p w14:paraId="2B289B28" w14:textId="77777777" w:rsidR="00047146" w:rsidRDefault="00047146" w:rsidP="00A40A0F">
      <w:pPr>
        <w:spacing w:after="0" w:line="240" w:lineRule="auto"/>
        <w:ind w:left="851" w:right="-30" w:firstLine="0"/>
        <w:rPr>
          <w:rFonts w:ascii="Arial" w:hAnsi="Arial" w:cs="Arial"/>
          <w:sz w:val="22"/>
        </w:rPr>
      </w:pPr>
    </w:p>
    <w:p w14:paraId="3DD30A84" w14:textId="77777777" w:rsidR="00047146" w:rsidRDefault="00047146" w:rsidP="00A40A0F">
      <w:pPr>
        <w:spacing w:after="0" w:line="240" w:lineRule="auto"/>
        <w:ind w:left="851" w:right="-30" w:firstLine="0"/>
        <w:rPr>
          <w:rFonts w:ascii="Arial" w:hAnsi="Arial" w:cs="Arial"/>
          <w:sz w:val="22"/>
        </w:rPr>
      </w:pPr>
    </w:p>
    <w:p w14:paraId="19743D4A" w14:textId="77777777" w:rsidR="00047146" w:rsidRDefault="00047146" w:rsidP="00A40A0F">
      <w:pPr>
        <w:spacing w:after="0" w:line="240" w:lineRule="auto"/>
        <w:ind w:left="851" w:right="-30" w:firstLine="0"/>
        <w:rPr>
          <w:rFonts w:ascii="Arial" w:hAnsi="Arial" w:cs="Arial"/>
          <w:sz w:val="22"/>
        </w:rPr>
      </w:pPr>
    </w:p>
    <w:p w14:paraId="4AA6267E" w14:textId="77777777" w:rsidR="00047146" w:rsidRDefault="00047146" w:rsidP="00A40A0F">
      <w:pPr>
        <w:spacing w:after="0" w:line="240" w:lineRule="auto"/>
        <w:ind w:left="851" w:right="-30" w:firstLine="0"/>
        <w:rPr>
          <w:rFonts w:ascii="Arial" w:hAnsi="Arial" w:cs="Arial"/>
          <w:sz w:val="22"/>
        </w:rPr>
      </w:pPr>
    </w:p>
    <w:p w14:paraId="49DE3581" w14:textId="77777777" w:rsidR="00047146" w:rsidRDefault="00047146" w:rsidP="00A40A0F">
      <w:pPr>
        <w:spacing w:after="0" w:line="240" w:lineRule="auto"/>
        <w:ind w:left="851" w:right="-30" w:firstLine="0"/>
        <w:rPr>
          <w:rFonts w:ascii="Arial" w:hAnsi="Arial" w:cs="Arial"/>
          <w:sz w:val="22"/>
        </w:rPr>
      </w:pPr>
    </w:p>
    <w:p w14:paraId="52DAEE5B" w14:textId="77777777" w:rsidR="00047146" w:rsidRDefault="00047146" w:rsidP="00A40A0F">
      <w:pPr>
        <w:spacing w:after="0" w:line="240" w:lineRule="auto"/>
        <w:ind w:left="851" w:right="-30" w:firstLine="0"/>
        <w:rPr>
          <w:rFonts w:ascii="Arial" w:hAnsi="Arial" w:cs="Arial"/>
          <w:sz w:val="22"/>
        </w:rPr>
      </w:pPr>
    </w:p>
    <w:p w14:paraId="26D39092" w14:textId="77777777" w:rsidR="00047146" w:rsidRDefault="00047146" w:rsidP="00A40A0F">
      <w:pPr>
        <w:spacing w:after="0" w:line="240" w:lineRule="auto"/>
        <w:ind w:left="851" w:right="-30" w:firstLine="0"/>
        <w:rPr>
          <w:rFonts w:ascii="Arial" w:hAnsi="Arial" w:cs="Arial"/>
          <w:sz w:val="22"/>
        </w:rPr>
      </w:pPr>
    </w:p>
    <w:p w14:paraId="3739A06F" w14:textId="77777777" w:rsidR="00047146" w:rsidRDefault="00047146" w:rsidP="00A40A0F">
      <w:pPr>
        <w:spacing w:after="0" w:line="240" w:lineRule="auto"/>
        <w:ind w:left="851" w:right="-30" w:firstLine="0"/>
        <w:rPr>
          <w:rFonts w:ascii="Arial" w:hAnsi="Arial" w:cs="Arial"/>
          <w:sz w:val="22"/>
        </w:rPr>
      </w:pPr>
    </w:p>
    <w:p w14:paraId="53CA4CCA" w14:textId="77777777" w:rsidR="00047146" w:rsidRDefault="00047146" w:rsidP="007B1428">
      <w:pPr>
        <w:spacing w:after="0" w:line="240" w:lineRule="auto"/>
        <w:ind w:left="0" w:right="-30" w:firstLine="0"/>
        <w:rPr>
          <w:rFonts w:ascii="Arial" w:hAnsi="Arial" w:cs="Arial"/>
          <w:sz w:val="22"/>
        </w:rPr>
      </w:pPr>
    </w:p>
    <w:p w14:paraId="15A82E2D" w14:textId="77777777" w:rsidR="003C2775" w:rsidRDefault="003C2775" w:rsidP="00C65635">
      <w:pPr>
        <w:spacing w:after="0" w:line="240" w:lineRule="auto"/>
        <w:ind w:left="0" w:right="-30" w:firstLine="0"/>
        <w:rPr>
          <w:rFonts w:ascii="Arial" w:hAnsi="Arial" w:cs="Arial"/>
          <w:sz w:val="22"/>
        </w:rPr>
      </w:pPr>
    </w:p>
    <w:p w14:paraId="51A2B436" w14:textId="77777777" w:rsidR="003C2775" w:rsidRDefault="003C2775" w:rsidP="00A40A0F">
      <w:pPr>
        <w:spacing w:after="0" w:line="240" w:lineRule="auto"/>
        <w:ind w:left="851" w:right="-30" w:firstLine="0"/>
        <w:rPr>
          <w:rFonts w:ascii="Arial" w:hAnsi="Arial" w:cs="Arial"/>
          <w:sz w:val="22"/>
        </w:rPr>
      </w:pPr>
    </w:p>
    <w:tbl>
      <w:tblPr>
        <w:tblStyle w:val="Tabelacomgrade"/>
        <w:tblW w:w="10065" w:type="dxa"/>
        <w:tblInd w:w="-147" w:type="dxa"/>
        <w:tblLayout w:type="fixed"/>
        <w:tblLook w:val="04A0" w:firstRow="1" w:lastRow="0" w:firstColumn="1" w:lastColumn="0" w:noHBand="0" w:noVBand="1"/>
      </w:tblPr>
      <w:tblGrid>
        <w:gridCol w:w="709"/>
        <w:gridCol w:w="1560"/>
        <w:gridCol w:w="1417"/>
        <w:gridCol w:w="992"/>
        <w:gridCol w:w="1418"/>
        <w:gridCol w:w="850"/>
        <w:gridCol w:w="851"/>
        <w:gridCol w:w="850"/>
        <w:gridCol w:w="709"/>
        <w:gridCol w:w="709"/>
      </w:tblGrid>
      <w:tr w:rsidR="00171683" w:rsidRPr="009E7DCB" w14:paraId="564343B4" w14:textId="77777777" w:rsidTr="003D6AC8">
        <w:tc>
          <w:tcPr>
            <w:tcW w:w="10065" w:type="dxa"/>
            <w:gridSpan w:val="10"/>
          </w:tcPr>
          <w:p w14:paraId="4899FB1C"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1B32015E">
                <v:shape id="_x0000_i1026" type="#_x0000_t75" style="width:482.25pt;height:64.5pt" o:ole="" fillcolor="window">
                  <v:imagedata r:id="rId8" o:title=""/>
                </v:shape>
                <o:OLEObject Type="Embed" ProgID="CorelDRAW.Gráficos.9" ShapeID="_x0000_i1026" DrawAspect="Content" ObjectID="_1788701060" r:id="rId11"/>
              </w:object>
            </w:r>
          </w:p>
        </w:tc>
      </w:tr>
      <w:tr w:rsidR="00171683" w:rsidRPr="009E7DCB" w14:paraId="0D989DA9" w14:textId="77777777" w:rsidTr="00A50EFC">
        <w:tc>
          <w:tcPr>
            <w:tcW w:w="2269" w:type="dxa"/>
            <w:gridSpan w:val="2"/>
          </w:tcPr>
          <w:p w14:paraId="6D8924C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417" w:type="dxa"/>
          </w:tcPr>
          <w:p w14:paraId="4154148C" w14:textId="77777777" w:rsidR="00171683" w:rsidRPr="009E7DCB" w:rsidRDefault="00171683" w:rsidP="003D6AC8">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260" w:type="dxa"/>
            <w:gridSpan w:val="3"/>
          </w:tcPr>
          <w:p w14:paraId="51A51241"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44BA27D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349685D2" w14:textId="77777777" w:rsidR="00171683" w:rsidRPr="009E7DCB" w:rsidRDefault="00171683" w:rsidP="003D6AC8">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171683" w:rsidRPr="009E7DCB" w14:paraId="777FFB31" w14:textId="77777777" w:rsidTr="00A50EFC">
        <w:tc>
          <w:tcPr>
            <w:tcW w:w="2269" w:type="dxa"/>
            <w:gridSpan w:val="2"/>
          </w:tcPr>
          <w:p w14:paraId="32E5241A" w14:textId="77777777" w:rsidR="00171683" w:rsidRPr="009E7DCB" w:rsidRDefault="00171683" w:rsidP="003D6AC8">
            <w:pPr>
              <w:spacing w:after="0" w:line="240" w:lineRule="auto"/>
              <w:ind w:left="0" w:right="-9" w:firstLine="0"/>
              <w:jc w:val="left"/>
              <w:rPr>
                <w:rFonts w:ascii="Arial" w:hAnsi="Arial" w:cs="Arial"/>
                <w:b/>
                <w:bCs/>
                <w:sz w:val="21"/>
                <w:szCs w:val="21"/>
              </w:rPr>
            </w:pPr>
            <w:r w:rsidRPr="009E7DCB">
              <w:rPr>
                <w:rFonts w:ascii="Arial" w:hAnsi="Arial" w:cs="Arial"/>
                <w:b/>
                <w:bCs/>
                <w:sz w:val="21"/>
                <w:szCs w:val="21"/>
              </w:rPr>
              <w:t>Proposta de Preços</w:t>
            </w:r>
          </w:p>
        </w:tc>
        <w:tc>
          <w:tcPr>
            <w:tcW w:w="1417" w:type="dxa"/>
          </w:tcPr>
          <w:p w14:paraId="1BA6CCC5" w14:textId="269C4FEE" w:rsidR="00171683" w:rsidRPr="009E7DCB" w:rsidRDefault="00171683" w:rsidP="00171683">
            <w:pPr>
              <w:spacing w:after="0" w:line="240" w:lineRule="auto"/>
              <w:ind w:left="0" w:right="33"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F22897">
              <w:rPr>
                <w:rFonts w:ascii="Arial" w:hAnsi="Arial" w:cs="Arial"/>
                <w:b/>
                <w:bCs/>
                <w:sz w:val="21"/>
                <w:szCs w:val="21"/>
              </w:rPr>
              <w:t>1</w:t>
            </w:r>
            <w:r w:rsidR="007B1428">
              <w:rPr>
                <w:rFonts w:ascii="Arial" w:hAnsi="Arial" w:cs="Arial"/>
                <w:b/>
                <w:bCs/>
                <w:sz w:val="21"/>
                <w:szCs w:val="21"/>
              </w:rPr>
              <w:t>47</w:t>
            </w:r>
            <w:r>
              <w:rPr>
                <w:rFonts w:ascii="Arial" w:hAnsi="Arial" w:cs="Arial"/>
                <w:b/>
                <w:bCs/>
                <w:sz w:val="21"/>
                <w:szCs w:val="21"/>
              </w:rPr>
              <w:t>/2024</w:t>
            </w:r>
          </w:p>
        </w:tc>
        <w:tc>
          <w:tcPr>
            <w:tcW w:w="3260" w:type="dxa"/>
            <w:gridSpan w:val="3"/>
          </w:tcPr>
          <w:p w14:paraId="690A5471" w14:textId="178333D3" w:rsidR="00171683" w:rsidRPr="009E7DCB" w:rsidRDefault="00171683" w:rsidP="003D6AC8">
            <w:pPr>
              <w:spacing w:after="0" w:line="240" w:lineRule="auto"/>
              <w:ind w:left="0" w:right="0" w:hanging="104"/>
              <w:jc w:val="center"/>
              <w:rPr>
                <w:rFonts w:ascii="Arial" w:hAnsi="Arial" w:cs="Arial"/>
                <w:b/>
                <w:bCs/>
                <w:sz w:val="21"/>
                <w:szCs w:val="21"/>
              </w:rPr>
            </w:pPr>
            <w:r>
              <w:rPr>
                <w:rFonts w:ascii="Arial" w:hAnsi="Arial" w:cs="Arial"/>
                <w:b/>
                <w:bCs/>
                <w:sz w:val="21"/>
                <w:szCs w:val="21"/>
              </w:rPr>
              <w:t>Dispensa</w:t>
            </w:r>
            <w:r w:rsidRPr="009E7DCB">
              <w:rPr>
                <w:rFonts w:ascii="Arial" w:hAnsi="Arial" w:cs="Arial"/>
                <w:b/>
                <w:bCs/>
                <w:sz w:val="21"/>
                <w:szCs w:val="21"/>
              </w:rPr>
              <w:t xml:space="preserve"> Eletrônic</w:t>
            </w:r>
            <w:r>
              <w:rPr>
                <w:rFonts w:ascii="Arial" w:hAnsi="Arial" w:cs="Arial"/>
                <w:b/>
                <w:bCs/>
                <w:sz w:val="21"/>
                <w:szCs w:val="21"/>
              </w:rPr>
              <w:t>a</w:t>
            </w:r>
            <w:r w:rsidRPr="009E7DCB">
              <w:rPr>
                <w:rFonts w:ascii="Arial" w:hAnsi="Arial" w:cs="Arial"/>
                <w:b/>
                <w:bCs/>
                <w:sz w:val="21"/>
                <w:szCs w:val="21"/>
              </w:rPr>
              <w:t xml:space="preserve"> nº</w:t>
            </w:r>
            <w:r>
              <w:rPr>
                <w:rFonts w:ascii="Arial" w:hAnsi="Arial" w:cs="Arial"/>
                <w:b/>
                <w:bCs/>
                <w:sz w:val="21"/>
                <w:szCs w:val="21"/>
              </w:rPr>
              <w:t xml:space="preserve"> </w:t>
            </w:r>
            <w:r w:rsidR="007B1428">
              <w:rPr>
                <w:rFonts w:ascii="Arial" w:hAnsi="Arial" w:cs="Arial"/>
                <w:b/>
                <w:bCs/>
                <w:sz w:val="21"/>
                <w:szCs w:val="21"/>
              </w:rPr>
              <w:t>20</w:t>
            </w:r>
            <w:r w:rsidRPr="009E7DCB">
              <w:rPr>
                <w:rFonts w:ascii="Arial" w:hAnsi="Arial" w:cs="Arial"/>
                <w:b/>
                <w:bCs/>
                <w:sz w:val="21"/>
                <w:szCs w:val="21"/>
              </w:rPr>
              <w:t>/202</w:t>
            </w:r>
            <w:r>
              <w:rPr>
                <w:rFonts w:ascii="Arial" w:hAnsi="Arial" w:cs="Arial"/>
                <w:b/>
                <w:bCs/>
                <w:sz w:val="21"/>
                <w:szCs w:val="21"/>
              </w:rPr>
              <w:t>4</w:t>
            </w:r>
          </w:p>
        </w:tc>
        <w:tc>
          <w:tcPr>
            <w:tcW w:w="2410" w:type="dxa"/>
            <w:gridSpan w:val="3"/>
          </w:tcPr>
          <w:p w14:paraId="4C5659B4" w14:textId="7C141967" w:rsidR="00171683" w:rsidRPr="009E7DCB" w:rsidRDefault="00171683" w:rsidP="003D6AC8">
            <w:pPr>
              <w:spacing w:after="0" w:line="240" w:lineRule="auto"/>
              <w:ind w:left="0" w:right="0" w:firstLine="0"/>
              <w:jc w:val="left"/>
              <w:rPr>
                <w:rFonts w:ascii="Arial" w:hAnsi="Arial" w:cs="Arial"/>
                <w:b/>
                <w:bCs/>
                <w:sz w:val="21"/>
                <w:szCs w:val="21"/>
              </w:rPr>
            </w:pPr>
            <w:r w:rsidRPr="009E7DCB">
              <w:rPr>
                <w:rFonts w:ascii="Arial" w:hAnsi="Arial" w:cs="Arial"/>
                <w:b/>
                <w:bCs/>
                <w:sz w:val="21"/>
                <w:szCs w:val="21"/>
              </w:rPr>
              <w:t xml:space="preserve">Menor Preço </w:t>
            </w:r>
            <w:r w:rsidR="00F501E0">
              <w:rPr>
                <w:rFonts w:ascii="Arial" w:hAnsi="Arial" w:cs="Arial"/>
                <w:b/>
                <w:bCs/>
                <w:sz w:val="21"/>
                <w:szCs w:val="21"/>
              </w:rPr>
              <w:t>por item</w:t>
            </w:r>
          </w:p>
        </w:tc>
        <w:tc>
          <w:tcPr>
            <w:tcW w:w="709" w:type="dxa"/>
          </w:tcPr>
          <w:p w14:paraId="27BC2263" w14:textId="4D495897" w:rsidR="00171683" w:rsidRPr="009E7DCB" w:rsidRDefault="00171683" w:rsidP="003D6AC8">
            <w:pPr>
              <w:spacing w:after="0" w:line="240" w:lineRule="auto"/>
              <w:ind w:left="0" w:right="-44" w:firstLine="0"/>
              <w:jc w:val="center"/>
              <w:rPr>
                <w:rFonts w:ascii="Arial" w:hAnsi="Arial" w:cs="Arial"/>
                <w:b/>
                <w:bCs/>
                <w:sz w:val="21"/>
                <w:szCs w:val="21"/>
              </w:rPr>
            </w:pPr>
            <w:r w:rsidRPr="000E2395">
              <w:rPr>
                <w:rFonts w:ascii="Arial" w:hAnsi="Arial" w:cs="Arial"/>
                <w:b/>
                <w:bCs/>
                <w:color w:val="auto"/>
                <w:sz w:val="21"/>
                <w:szCs w:val="21"/>
              </w:rPr>
              <w:t>1/</w:t>
            </w:r>
            <w:r w:rsidR="00F41580">
              <w:rPr>
                <w:rFonts w:ascii="Arial" w:hAnsi="Arial" w:cs="Arial"/>
                <w:b/>
                <w:bCs/>
                <w:color w:val="auto"/>
                <w:sz w:val="21"/>
                <w:szCs w:val="21"/>
              </w:rPr>
              <w:t>1</w:t>
            </w:r>
          </w:p>
        </w:tc>
      </w:tr>
      <w:tr w:rsidR="00171683" w:rsidRPr="009E7DCB" w14:paraId="07A8AD04" w14:textId="77777777" w:rsidTr="003D6AC8">
        <w:tc>
          <w:tcPr>
            <w:tcW w:w="10065" w:type="dxa"/>
            <w:gridSpan w:val="10"/>
          </w:tcPr>
          <w:p w14:paraId="03D46EBB"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Pr>
                <w:rFonts w:ascii="Arial" w:hAnsi="Arial" w:cs="Arial"/>
                <w:b/>
                <w:bCs/>
                <w:sz w:val="21"/>
                <w:szCs w:val="21"/>
              </w:rPr>
              <w:t>CNPJ:</w:t>
            </w:r>
          </w:p>
        </w:tc>
      </w:tr>
      <w:tr w:rsidR="00171683" w:rsidRPr="009E7DCB" w14:paraId="06508ED1" w14:textId="77777777" w:rsidTr="003D6AC8">
        <w:tc>
          <w:tcPr>
            <w:tcW w:w="10065" w:type="dxa"/>
            <w:gridSpan w:val="10"/>
          </w:tcPr>
          <w:p w14:paraId="6D0224F4"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171683" w:rsidRPr="009E7DCB" w14:paraId="6526B67B" w14:textId="77777777" w:rsidTr="003D6AC8">
        <w:tc>
          <w:tcPr>
            <w:tcW w:w="10065" w:type="dxa"/>
            <w:gridSpan w:val="10"/>
          </w:tcPr>
          <w:p w14:paraId="5B83AA3C"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A50EFC" w:rsidRPr="009E7DCB" w14:paraId="6812C4C2" w14:textId="383291A4" w:rsidTr="001F37BF">
        <w:tc>
          <w:tcPr>
            <w:tcW w:w="10065" w:type="dxa"/>
            <w:gridSpan w:val="10"/>
          </w:tcPr>
          <w:p w14:paraId="070A1DF1" w14:textId="56D6ED0D" w:rsidR="00A50EFC" w:rsidRPr="00450816" w:rsidRDefault="00A50EFC" w:rsidP="00895162">
            <w:pPr>
              <w:spacing w:after="0" w:line="240" w:lineRule="auto"/>
              <w:ind w:left="0" w:right="0" w:firstLine="0"/>
              <w:rPr>
                <w:rFonts w:ascii="Arial" w:hAnsi="Arial" w:cs="Arial"/>
                <w:b/>
                <w:bCs/>
                <w:sz w:val="21"/>
                <w:szCs w:val="21"/>
              </w:rPr>
            </w:pPr>
            <w:r w:rsidRPr="00450816">
              <w:rPr>
                <w:rFonts w:ascii="Arial" w:hAnsi="Arial" w:cs="Arial"/>
                <w:b/>
                <w:bCs/>
                <w:sz w:val="21"/>
                <w:szCs w:val="21"/>
              </w:rPr>
              <w:t>VALIDADE DA PROPOSTA:</w:t>
            </w:r>
          </w:p>
        </w:tc>
      </w:tr>
      <w:tr w:rsidR="00A50EFC" w14:paraId="395074A2" w14:textId="47CA4AA2" w:rsidTr="00A50EFC">
        <w:tc>
          <w:tcPr>
            <w:tcW w:w="709" w:type="dxa"/>
          </w:tcPr>
          <w:p w14:paraId="331331DA" w14:textId="77777777" w:rsidR="00A50EFC" w:rsidRPr="00171683" w:rsidRDefault="00A50EFC" w:rsidP="003D6AC8">
            <w:pPr>
              <w:spacing w:after="0" w:line="240" w:lineRule="auto"/>
              <w:ind w:left="0" w:right="0" w:firstLine="0"/>
              <w:jc w:val="left"/>
              <w:rPr>
                <w:rFonts w:ascii="Arial" w:hAnsi="Arial" w:cs="Arial"/>
                <w:b/>
                <w:bCs/>
                <w:sz w:val="20"/>
                <w:szCs w:val="20"/>
              </w:rPr>
            </w:pPr>
            <w:r w:rsidRPr="00171683">
              <w:rPr>
                <w:rFonts w:ascii="Arial" w:hAnsi="Arial" w:cs="Arial"/>
                <w:b/>
                <w:bCs/>
                <w:sz w:val="20"/>
                <w:szCs w:val="20"/>
              </w:rPr>
              <w:t>Item</w:t>
            </w:r>
          </w:p>
        </w:tc>
        <w:tc>
          <w:tcPr>
            <w:tcW w:w="3969" w:type="dxa"/>
            <w:gridSpan w:val="3"/>
          </w:tcPr>
          <w:p w14:paraId="5F8D874B" w14:textId="52420008" w:rsidR="00A50EFC" w:rsidRPr="00171683" w:rsidRDefault="00A50EFC" w:rsidP="00C2534C">
            <w:pPr>
              <w:spacing w:after="0" w:line="240" w:lineRule="auto"/>
              <w:ind w:left="0" w:right="-108" w:firstLine="0"/>
              <w:rPr>
                <w:rFonts w:ascii="Arial" w:hAnsi="Arial" w:cs="Arial"/>
                <w:b/>
                <w:bCs/>
                <w:sz w:val="20"/>
                <w:szCs w:val="20"/>
              </w:rPr>
            </w:pPr>
            <w:r w:rsidRPr="00171683">
              <w:rPr>
                <w:rFonts w:ascii="Arial" w:hAnsi="Arial" w:cs="Arial"/>
                <w:b/>
                <w:bCs/>
                <w:sz w:val="20"/>
                <w:szCs w:val="20"/>
              </w:rPr>
              <w:t>Descrição</w:t>
            </w:r>
          </w:p>
        </w:tc>
        <w:tc>
          <w:tcPr>
            <w:tcW w:w="1418" w:type="dxa"/>
          </w:tcPr>
          <w:p w14:paraId="7EF0DA36" w14:textId="2DD6CDE4" w:rsidR="00A50EFC" w:rsidRPr="00171683" w:rsidRDefault="00A50EFC" w:rsidP="00A50EFC">
            <w:pPr>
              <w:spacing w:after="0" w:line="240" w:lineRule="auto"/>
              <w:ind w:left="0" w:right="-108" w:firstLine="0"/>
              <w:rPr>
                <w:rFonts w:ascii="Arial" w:hAnsi="Arial" w:cs="Arial"/>
                <w:b/>
                <w:bCs/>
                <w:sz w:val="20"/>
                <w:szCs w:val="20"/>
              </w:rPr>
            </w:pPr>
            <w:r>
              <w:rPr>
                <w:rFonts w:ascii="Arial" w:hAnsi="Arial" w:cs="Arial"/>
                <w:b/>
                <w:bCs/>
                <w:sz w:val="20"/>
                <w:szCs w:val="20"/>
              </w:rPr>
              <w:t>Marca/Fabric.</w:t>
            </w:r>
          </w:p>
        </w:tc>
        <w:tc>
          <w:tcPr>
            <w:tcW w:w="850" w:type="dxa"/>
          </w:tcPr>
          <w:p w14:paraId="7B097A9A" w14:textId="2C4C1C92" w:rsidR="00A50EFC" w:rsidRPr="00171683" w:rsidRDefault="00A50EFC" w:rsidP="00A50EFC">
            <w:pPr>
              <w:spacing w:after="0" w:line="240" w:lineRule="auto"/>
              <w:ind w:left="0" w:right="-108" w:firstLine="0"/>
              <w:rPr>
                <w:rFonts w:ascii="Arial" w:hAnsi="Arial" w:cs="Arial"/>
                <w:b/>
                <w:bCs/>
                <w:sz w:val="20"/>
                <w:szCs w:val="20"/>
              </w:rPr>
            </w:pPr>
            <w:r>
              <w:rPr>
                <w:rFonts w:ascii="Arial" w:hAnsi="Arial" w:cs="Arial"/>
                <w:b/>
                <w:bCs/>
                <w:sz w:val="20"/>
                <w:szCs w:val="20"/>
              </w:rPr>
              <w:t>Quant.</w:t>
            </w:r>
          </w:p>
        </w:tc>
        <w:tc>
          <w:tcPr>
            <w:tcW w:w="851" w:type="dxa"/>
          </w:tcPr>
          <w:p w14:paraId="0C8083E4" w14:textId="521CD6E4" w:rsidR="00A50EFC" w:rsidRPr="00C21483" w:rsidRDefault="00A50EFC" w:rsidP="00E74EC6">
            <w:pPr>
              <w:spacing w:after="0" w:line="240" w:lineRule="auto"/>
              <w:ind w:left="0" w:right="0" w:firstLine="0"/>
              <w:jc w:val="center"/>
              <w:rPr>
                <w:rFonts w:ascii="Arial" w:hAnsi="Arial" w:cs="Arial"/>
                <w:b/>
                <w:bCs/>
                <w:sz w:val="20"/>
                <w:szCs w:val="20"/>
              </w:rPr>
            </w:pPr>
            <w:r>
              <w:rPr>
                <w:rFonts w:ascii="Arial" w:hAnsi="Arial" w:cs="Arial"/>
                <w:b/>
                <w:bCs/>
                <w:sz w:val="20"/>
                <w:szCs w:val="20"/>
              </w:rPr>
              <w:t>Unid</w:t>
            </w:r>
            <w:r w:rsidRPr="00171683">
              <w:rPr>
                <w:rFonts w:ascii="Arial" w:hAnsi="Arial" w:cs="Arial"/>
                <w:b/>
                <w:bCs/>
                <w:sz w:val="20"/>
                <w:szCs w:val="20"/>
              </w:rPr>
              <w:t>.</w:t>
            </w:r>
          </w:p>
        </w:tc>
        <w:tc>
          <w:tcPr>
            <w:tcW w:w="850" w:type="dxa"/>
          </w:tcPr>
          <w:p w14:paraId="6917EE63" w14:textId="7F50274A" w:rsidR="00A50EFC" w:rsidRPr="00E74EC6" w:rsidRDefault="00A50EFC" w:rsidP="00E74EC6">
            <w:pPr>
              <w:pStyle w:val="PargrafodaLista"/>
              <w:numPr>
                <w:ilvl w:val="0"/>
                <w:numId w:val="11"/>
              </w:numPr>
              <w:spacing w:after="0" w:line="240" w:lineRule="auto"/>
              <w:ind w:left="96" w:right="-105" w:firstLine="0"/>
              <w:jc w:val="center"/>
              <w:rPr>
                <w:rFonts w:ascii="Arial" w:hAnsi="Arial" w:cs="Arial"/>
                <w:b/>
                <w:bCs/>
                <w:sz w:val="20"/>
                <w:szCs w:val="20"/>
              </w:rPr>
            </w:pPr>
            <w:r>
              <w:rPr>
                <w:rFonts w:ascii="Arial" w:hAnsi="Arial" w:cs="Arial"/>
                <w:b/>
                <w:bCs/>
                <w:sz w:val="20"/>
                <w:szCs w:val="20"/>
              </w:rPr>
              <w:t>Unit.</w:t>
            </w:r>
          </w:p>
        </w:tc>
        <w:tc>
          <w:tcPr>
            <w:tcW w:w="1418" w:type="dxa"/>
            <w:gridSpan w:val="2"/>
          </w:tcPr>
          <w:p w14:paraId="369E1307" w14:textId="7EB10BA0" w:rsidR="00A50EFC" w:rsidRPr="00171683" w:rsidRDefault="00A50EFC" w:rsidP="003E4185">
            <w:pPr>
              <w:spacing w:after="0" w:line="240" w:lineRule="auto"/>
              <w:ind w:left="0" w:right="0" w:firstLine="0"/>
              <w:jc w:val="center"/>
              <w:rPr>
                <w:rFonts w:ascii="Arial" w:hAnsi="Arial" w:cs="Arial"/>
                <w:b/>
                <w:bCs/>
                <w:sz w:val="20"/>
                <w:szCs w:val="20"/>
              </w:rPr>
            </w:pPr>
            <w:r w:rsidRPr="00171683">
              <w:rPr>
                <w:rFonts w:ascii="Arial" w:hAnsi="Arial" w:cs="Arial"/>
                <w:b/>
                <w:bCs/>
                <w:sz w:val="20"/>
                <w:szCs w:val="20"/>
              </w:rPr>
              <w:t>Valor Total</w:t>
            </w:r>
          </w:p>
        </w:tc>
      </w:tr>
      <w:tr w:rsidR="00C65635" w:rsidRPr="00E63D0B" w14:paraId="27FC68FD" w14:textId="77777777" w:rsidTr="00277DCA">
        <w:tc>
          <w:tcPr>
            <w:tcW w:w="709" w:type="dxa"/>
          </w:tcPr>
          <w:p w14:paraId="073B76B6" w14:textId="1E89BE21" w:rsidR="00C65635" w:rsidRPr="00A50EFC" w:rsidRDefault="00C65635" w:rsidP="00C65635">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3969" w:type="dxa"/>
            <w:gridSpan w:val="3"/>
            <w:vAlign w:val="center"/>
          </w:tcPr>
          <w:p w14:paraId="0F45D14D" w14:textId="0D7DA1F6" w:rsidR="00C65635" w:rsidRPr="00895162" w:rsidRDefault="00C65635" w:rsidP="00C65635">
            <w:pPr>
              <w:pStyle w:val="Nivel2"/>
              <w:numPr>
                <w:ilvl w:val="0"/>
                <w:numId w:val="0"/>
              </w:numPr>
              <w:spacing w:before="0" w:after="0" w:line="240" w:lineRule="auto"/>
              <w:rPr>
                <w:rFonts w:ascii="Arial" w:hAnsi="Arial" w:cs="Arial"/>
                <w:b/>
                <w:bCs/>
                <w:sz w:val="19"/>
                <w:szCs w:val="19"/>
              </w:rPr>
            </w:pPr>
            <w:r w:rsidRPr="00100860">
              <w:rPr>
                <w:rFonts w:ascii="Arial" w:hAnsi="Arial" w:cs="Arial"/>
                <w:sz w:val="22"/>
                <w:szCs w:val="22"/>
              </w:rPr>
              <w:t>Articaína. Composição: Associada Com Epinefrina. Concentração: 4% + 1/100.000. Forma Farmacêutica: Solução Injetável. Embalagem tubete 1,8 ML</w:t>
            </w:r>
          </w:p>
        </w:tc>
        <w:tc>
          <w:tcPr>
            <w:tcW w:w="1418" w:type="dxa"/>
            <w:vAlign w:val="center"/>
          </w:tcPr>
          <w:p w14:paraId="047B3EC2" w14:textId="0D02C5E6" w:rsidR="00C65635" w:rsidRPr="00A50EFC" w:rsidRDefault="00C65635" w:rsidP="00C65635">
            <w:pPr>
              <w:pStyle w:val="Nivel2"/>
              <w:numPr>
                <w:ilvl w:val="0"/>
                <w:numId w:val="0"/>
              </w:numPr>
              <w:spacing w:before="0" w:after="0" w:line="240" w:lineRule="auto"/>
              <w:ind w:right="-138"/>
              <w:rPr>
                <w:rFonts w:ascii="Arial" w:hAnsi="Arial" w:cs="Arial"/>
                <w:b/>
                <w:bCs/>
              </w:rPr>
            </w:pPr>
          </w:p>
        </w:tc>
        <w:tc>
          <w:tcPr>
            <w:tcW w:w="850" w:type="dxa"/>
            <w:vAlign w:val="center"/>
          </w:tcPr>
          <w:p w14:paraId="07234C68" w14:textId="45F0E744" w:rsidR="00C65635" w:rsidRPr="00BB698C" w:rsidRDefault="00C65635" w:rsidP="00C65635">
            <w:pPr>
              <w:pStyle w:val="Nivel2"/>
              <w:numPr>
                <w:ilvl w:val="0"/>
                <w:numId w:val="0"/>
              </w:numPr>
              <w:spacing w:before="0" w:after="0" w:line="240" w:lineRule="auto"/>
              <w:ind w:right="-138"/>
              <w:jc w:val="center"/>
              <w:rPr>
                <w:rFonts w:ascii="Arial" w:hAnsi="Arial" w:cs="Arial"/>
              </w:rPr>
            </w:pPr>
            <w:r w:rsidRPr="00100860">
              <w:rPr>
                <w:rFonts w:ascii="Arial" w:hAnsi="Arial" w:cs="Arial"/>
                <w:sz w:val="22"/>
                <w:szCs w:val="22"/>
              </w:rPr>
              <w:t>250</w:t>
            </w:r>
          </w:p>
        </w:tc>
        <w:tc>
          <w:tcPr>
            <w:tcW w:w="851" w:type="dxa"/>
            <w:vAlign w:val="center"/>
          </w:tcPr>
          <w:p w14:paraId="7036E089" w14:textId="45E50607" w:rsidR="00C65635" w:rsidRPr="00BB698C" w:rsidRDefault="00C65635" w:rsidP="00C65635">
            <w:pPr>
              <w:pStyle w:val="Nivel2"/>
              <w:numPr>
                <w:ilvl w:val="0"/>
                <w:numId w:val="0"/>
              </w:numPr>
              <w:spacing w:before="0" w:after="0" w:line="240" w:lineRule="auto"/>
              <w:ind w:right="-138" w:hanging="251"/>
              <w:jc w:val="center"/>
              <w:rPr>
                <w:rFonts w:ascii="Arial" w:hAnsi="Arial" w:cs="Arial"/>
              </w:rPr>
            </w:pPr>
            <w:r w:rsidRPr="00100860">
              <w:rPr>
                <w:rFonts w:ascii="Arial" w:hAnsi="Arial" w:cs="Arial"/>
                <w:sz w:val="22"/>
                <w:szCs w:val="22"/>
              </w:rPr>
              <w:t>Tubet</w:t>
            </w:r>
          </w:p>
        </w:tc>
        <w:tc>
          <w:tcPr>
            <w:tcW w:w="850" w:type="dxa"/>
          </w:tcPr>
          <w:p w14:paraId="0450CECD" w14:textId="77777777" w:rsidR="00C65635" w:rsidRDefault="00C65635" w:rsidP="00C65635">
            <w:pPr>
              <w:pStyle w:val="Nivel2"/>
              <w:numPr>
                <w:ilvl w:val="0"/>
                <w:numId w:val="0"/>
              </w:numPr>
              <w:spacing w:before="0" w:after="0" w:line="240" w:lineRule="auto"/>
              <w:ind w:left="-149" w:right="-107"/>
              <w:jc w:val="center"/>
              <w:rPr>
                <w:rFonts w:ascii="Arial" w:hAnsi="Arial" w:cs="Arial"/>
                <w:b/>
                <w:bCs/>
              </w:rPr>
            </w:pPr>
          </w:p>
        </w:tc>
        <w:tc>
          <w:tcPr>
            <w:tcW w:w="1418" w:type="dxa"/>
            <w:gridSpan w:val="2"/>
          </w:tcPr>
          <w:p w14:paraId="2B1A38A9" w14:textId="77777777" w:rsidR="00C65635" w:rsidRPr="00E63D0B" w:rsidRDefault="00C65635" w:rsidP="00C65635">
            <w:pPr>
              <w:pStyle w:val="Nivel2"/>
              <w:numPr>
                <w:ilvl w:val="0"/>
                <w:numId w:val="0"/>
              </w:numPr>
              <w:spacing w:before="0" w:after="0" w:line="240" w:lineRule="auto"/>
              <w:ind w:right="-138"/>
              <w:rPr>
                <w:rFonts w:ascii="Arial" w:hAnsi="Arial" w:cs="Arial"/>
                <w:b/>
                <w:bCs/>
              </w:rPr>
            </w:pPr>
          </w:p>
        </w:tc>
      </w:tr>
      <w:tr w:rsidR="00C65635" w:rsidRPr="00E63D0B" w14:paraId="1396337C" w14:textId="77777777" w:rsidTr="00277DCA">
        <w:tc>
          <w:tcPr>
            <w:tcW w:w="709" w:type="dxa"/>
          </w:tcPr>
          <w:p w14:paraId="253587BF" w14:textId="254FB8A7" w:rsidR="00C65635" w:rsidRPr="00A50EFC" w:rsidRDefault="00C65635" w:rsidP="00C65635">
            <w:pPr>
              <w:pStyle w:val="Nivel2"/>
              <w:numPr>
                <w:ilvl w:val="0"/>
                <w:numId w:val="0"/>
              </w:numPr>
              <w:spacing w:before="0" w:after="0" w:line="240" w:lineRule="auto"/>
              <w:ind w:right="-138"/>
              <w:jc w:val="center"/>
              <w:rPr>
                <w:rFonts w:ascii="Arial" w:hAnsi="Arial" w:cs="Arial"/>
              </w:rPr>
            </w:pPr>
            <w:r>
              <w:rPr>
                <w:rFonts w:ascii="Arial" w:hAnsi="Arial" w:cs="Arial"/>
              </w:rPr>
              <w:t>2</w:t>
            </w:r>
          </w:p>
        </w:tc>
        <w:tc>
          <w:tcPr>
            <w:tcW w:w="3969" w:type="dxa"/>
            <w:gridSpan w:val="3"/>
            <w:vAlign w:val="center"/>
          </w:tcPr>
          <w:p w14:paraId="11A57578" w14:textId="1A7D19AD" w:rsidR="00C65635" w:rsidRPr="00895162" w:rsidRDefault="00C65635" w:rsidP="00C65635">
            <w:pPr>
              <w:pStyle w:val="Nivel2"/>
              <w:numPr>
                <w:ilvl w:val="0"/>
                <w:numId w:val="0"/>
              </w:numPr>
              <w:spacing w:before="0" w:after="0" w:line="240" w:lineRule="auto"/>
              <w:rPr>
                <w:rFonts w:ascii="Arial" w:hAnsi="Arial" w:cs="Arial"/>
                <w:b/>
                <w:bCs/>
                <w:sz w:val="19"/>
                <w:szCs w:val="19"/>
              </w:rPr>
            </w:pPr>
            <w:r w:rsidRPr="00100860">
              <w:rPr>
                <w:rFonts w:ascii="Arial" w:hAnsi="Arial" w:cs="Arial"/>
                <w:sz w:val="22"/>
                <w:szCs w:val="22"/>
              </w:rPr>
              <w:t>Benzocaína, Concentração:</w:t>
            </w:r>
            <w:r w:rsidR="008257E8">
              <w:rPr>
                <w:rFonts w:ascii="Arial" w:hAnsi="Arial" w:cs="Arial"/>
                <w:sz w:val="22"/>
                <w:szCs w:val="22"/>
              </w:rPr>
              <w:t xml:space="preserve"> </w:t>
            </w:r>
            <w:r w:rsidRPr="00100860">
              <w:rPr>
                <w:rFonts w:ascii="Arial" w:hAnsi="Arial" w:cs="Arial"/>
                <w:sz w:val="22"/>
                <w:szCs w:val="22"/>
              </w:rPr>
              <w:t>20%, Uso: Gel Tópico; Embalagem: Pote de 12g;</w:t>
            </w:r>
          </w:p>
        </w:tc>
        <w:tc>
          <w:tcPr>
            <w:tcW w:w="1418" w:type="dxa"/>
            <w:vAlign w:val="center"/>
          </w:tcPr>
          <w:p w14:paraId="13983039" w14:textId="373F06F4" w:rsidR="00C65635" w:rsidRPr="00A50EFC" w:rsidRDefault="00C65635" w:rsidP="00C65635">
            <w:pPr>
              <w:pStyle w:val="Nivel2"/>
              <w:numPr>
                <w:ilvl w:val="0"/>
                <w:numId w:val="0"/>
              </w:numPr>
              <w:spacing w:before="0" w:after="0" w:line="240" w:lineRule="auto"/>
              <w:ind w:right="-138"/>
              <w:rPr>
                <w:rFonts w:ascii="Arial" w:hAnsi="Arial" w:cs="Arial"/>
                <w:b/>
                <w:bCs/>
              </w:rPr>
            </w:pPr>
          </w:p>
        </w:tc>
        <w:tc>
          <w:tcPr>
            <w:tcW w:w="850" w:type="dxa"/>
            <w:vAlign w:val="center"/>
          </w:tcPr>
          <w:p w14:paraId="507EB3F4" w14:textId="7E250AB6" w:rsidR="00C65635" w:rsidRPr="00BB698C" w:rsidRDefault="00C65635" w:rsidP="00C65635">
            <w:pPr>
              <w:pStyle w:val="Nivel2"/>
              <w:numPr>
                <w:ilvl w:val="0"/>
                <w:numId w:val="0"/>
              </w:numPr>
              <w:spacing w:before="0" w:after="0" w:line="240" w:lineRule="auto"/>
              <w:ind w:right="-138"/>
              <w:jc w:val="center"/>
              <w:rPr>
                <w:rFonts w:ascii="Arial" w:hAnsi="Arial" w:cs="Arial"/>
              </w:rPr>
            </w:pPr>
            <w:r w:rsidRPr="00100860">
              <w:rPr>
                <w:rFonts w:ascii="Arial" w:hAnsi="Arial" w:cs="Arial"/>
                <w:sz w:val="22"/>
                <w:szCs w:val="22"/>
              </w:rPr>
              <w:t>80</w:t>
            </w:r>
          </w:p>
        </w:tc>
        <w:tc>
          <w:tcPr>
            <w:tcW w:w="851" w:type="dxa"/>
            <w:vAlign w:val="center"/>
          </w:tcPr>
          <w:p w14:paraId="27CA68CA" w14:textId="6E18F5F4" w:rsidR="00C65635" w:rsidRPr="00BB698C" w:rsidRDefault="00C65635" w:rsidP="00C65635">
            <w:pPr>
              <w:pStyle w:val="Nivel2"/>
              <w:numPr>
                <w:ilvl w:val="0"/>
                <w:numId w:val="0"/>
              </w:numPr>
              <w:spacing w:before="0" w:after="0" w:line="240" w:lineRule="auto"/>
              <w:ind w:right="-138" w:hanging="110"/>
              <w:jc w:val="center"/>
              <w:rPr>
                <w:rFonts w:ascii="Arial" w:hAnsi="Arial" w:cs="Arial"/>
              </w:rPr>
            </w:pPr>
            <w:r w:rsidRPr="00100860">
              <w:rPr>
                <w:rFonts w:ascii="Arial" w:hAnsi="Arial" w:cs="Arial"/>
                <w:sz w:val="22"/>
                <w:szCs w:val="22"/>
              </w:rPr>
              <w:t>Pote</w:t>
            </w:r>
          </w:p>
        </w:tc>
        <w:tc>
          <w:tcPr>
            <w:tcW w:w="850" w:type="dxa"/>
          </w:tcPr>
          <w:p w14:paraId="1B22DC5C" w14:textId="77777777" w:rsidR="00C65635" w:rsidRDefault="00C65635" w:rsidP="00C65635">
            <w:pPr>
              <w:pStyle w:val="Nivel2"/>
              <w:numPr>
                <w:ilvl w:val="0"/>
                <w:numId w:val="0"/>
              </w:numPr>
              <w:spacing w:before="0" w:after="0" w:line="240" w:lineRule="auto"/>
              <w:ind w:left="-149" w:right="-107"/>
              <w:jc w:val="center"/>
              <w:rPr>
                <w:rFonts w:ascii="Arial" w:hAnsi="Arial" w:cs="Arial"/>
                <w:b/>
                <w:bCs/>
              </w:rPr>
            </w:pPr>
          </w:p>
        </w:tc>
        <w:tc>
          <w:tcPr>
            <w:tcW w:w="1418" w:type="dxa"/>
            <w:gridSpan w:val="2"/>
          </w:tcPr>
          <w:p w14:paraId="236C7A22" w14:textId="77777777" w:rsidR="00C65635" w:rsidRPr="00E63D0B" w:rsidRDefault="00C65635" w:rsidP="00C65635">
            <w:pPr>
              <w:pStyle w:val="Nivel2"/>
              <w:numPr>
                <w:ilvl w:val="0"/>
                <w:numId w:val="0"/>
              </w:numPr>
              <w:spacing w:before="0" w:after="0" w:line="240" w:lineRule="auto"/>
              <w:ind w:right="-138"/>
              <w:rPr>
                <w:rFonts w:ascii="Arial" w:hAnsi="Arial" w:cs="Arial"/>
                <w:b/>
                <w:bCs/>
              </w:rPr>
            </w:pPr>
          </w:p>
        </w:tc>
      </w:tr>
      <w:tr w:rsidR="00C65635" w:rsidRPr="00E63D0B" w14:paraId="7949C7FA" w14:textId="77777777" w:rsidTr="00277DCA">
        <w:tc>
          <w:tcPr>
            <w:tcW w:w="709" w:type="dxa"/>
          </w:tcPr>
          <w:p w14:paraId="41965135" w14:textId="799DD200" w:rsidR="00C65635" w:rsidRPr="00A50EFC" w:rsidRDefault="007B1428" w:rsidP="00C65635">
            <w:pPr>
              <w:pStyle w:val="Nivel2"/>
              <w:numPr>
                <w:ilvl w:val="0"/>
                <w:numId w:val="0"/>
              </w:numPr>
              <w:spacing w:before="0" w:after="0" w:line="240" w:lineRule="auto"/>
              <w:ind w:right="-138"/>
              <w:jc w:val="center"/>
              <w:rPr>
                <w:rFonts w:ascii="Arial" w:hAnsi="Arial" w:cs="Arial"/>
              </w:rPr>
            </w:pPr>
            <w:r>
              <w:rPr>
                <w:rFonts w:ascii="Arial" w:hAnsi="Arial" w:cs="Arial"/>
              </w:rPr>
              <w:t>3</w:t>
            </w:r>
          </w:p>
        </w:tc>
        <w:tc>
          <w:tcPr>
            <w:tcW w:w="3969" w:type="dxa"/>
            <w:gridSpan w:val="3"/>
            <w:vAlign w:val="center"/>
          </w:tcPr>
          <w:p w14:paraId="3EB632D9" w14:textId="3168A925" w:rsidR="00C65635" w:rsidRPr="00895162" w:rsidRDefault="00C65635" w:rsidP="00C65635">
            <w:pPr>
              <w:pStyle w:val="Nivel2"/>
              <w:numPr>
                <w:ilvl w:val="0"/>
                <w:numId w:val="0"/>
              </w:numPr>
              <w:spacing w:before="0" w:after="0" w:line="240" w:lineRule="auto"/>
              <w:rPr>
                <w:rFonts w:ascii="Arial" w:hAnsi="Arial" w:cs="Arial"/>
                <w:b/>
                <w:bCs/>
                <w:sz w:val="19"/>
                <w:szCs w:val="19"/>
              </w:rPr>
            </w:pPr>
            <w:r w:rsidRPr="00100860">
              <w:rPr>
                <w:rFonts w:ascii="Arial" w:hAnsi="Arial" w:cs="Arial"/>
                <w:sz w:val="22"/>
                <w:szCs w:val="22"/>
              </w:rPr>
              <w:t xml:space="preserve">Lidocaína Cloridrato; Dosagem: 2%; Apresentação: Injetável sem vaso solução injetável, Tubetes com 1,8ml. </w:t>
            </w:r>
          </w:p>
        </w:tc>
        <w:tc>
          <w:tcPr>
            <w:tcW w:w="1418" w:type="dxa"/>
            <w:vAlign w:val="center"/>
          </w:tcPr>
          <w:p w14:paraId="6EC98B71" w14:textId="644AB198" w:rsidR="00C65635" w:rsidRPr="00A50EFC" w:rsidRDefault="00C65635" w:rsidP="00C65635">
            <w:pPr>
              <w:pStyle w:val="Nivel2"/>
              <w:numPr>
                <w:ilvl w:val="0"/>
                <w:numId w:val="0"/>
              </w:numPr>
              <w:spacing w:before="0" w:after="0" w:line="240" w:lineRule="auto"/>
              <w:ind w:right="-138"/>
              <w:rPr>
                <w:rFonts w:ascii="Arial" w:hAnsi="Arial" w:cs="Arial"/>
                <w:b/>
                <w:bCs/>
              </w:rPr>
            </w:pPr>
          </w:p>
        </w:tc>
        <w:tc>
          <w:tcPr>
            <w:tcW w:w="850" w:type="dxa"/>
            <w:vAlign w:val="center"/>
          </w:tcPr>
          <w:p w14:paraId="44F75B5F" w14:textId="0C4A23DF" w:rsidR="00C65635" w:rsidRPr="00BB698C" w:rsidRDefault="00C65635" w:rsidP="00C65635">
            <w:pPr>
              <w:pStyle w:val="Nivel2"/>
              <w:numPr>
                <w:ilvl w:val="0"/>
                <w:numId w:val="0"/>
              </w:numPr>
              <w:spacing w:before="0" w:after="0" w:line="240" w:lineRule="auto"/>
              <w:ind w:right="-138"/>
              <w:jc w:val="center"/>
              <w:rPr>
                <w:rFonts w:ascii="Arial" w:hAnsi="Arial" w:cs="Arial"/>
              </w:rPr>
            </w:pPr>
            <w:r w:rsidRPr="00100860">
              <w:rPr>
                <w:rFonts w:ascii="Arial" w:hAnsi="Arial" w:cs="Arial"/>
                <w:sz w:val="22"/>
                <w:szCs w:val="22"/>
              </w:rPr>
              <w:t>500</w:t>
            </w:r>
          </w:p>
        </w:tc>
        <w:tc>
          <w:tcPr>
            <w:tcW w:w="851" w:type="dxa"/>
            <w:vAlign w:val="center"/>
          </w:tcPr>
          <w:p w14:paraId="607925F3" w14:textId="134ECEE6" w:rsidR="00C65635" w:rsidRPr="00BB698C" w:rsidRDefault="00C65635" w:rsidP="00C65635">
            <w:pPr>
              <w:pStyle w:val="Nivel2"/>
              <w:numPr>
                <w:ilvl w:val="0"/>
                <w:numId w:val="0"/>
              </w:numPr>
              <w:spacing w:before="0" w:after="0" w:line="240" w:lineRule="auto"/>
              <w:ind w:right="-138" w:hanging="110"/>
              <w:jc w:val="center"/>
              <w:rPr>
                <w:rFonts w:ascii="Arial" w:hAnsi="Arial" w:cs="Arial"/>
              </w:rPr>
            </w:pPr>
            <w:r w:rsidRPr="00100860">
              <w:rPr>
                <w:rFonts w:ascii="Arial" w:hAnsi="Arial" w:cs="Arial"/>
                <w:sz w:val="22"/>
                <w:szCs w:val="22"/>
              </w:rPr>
              <w:t>Tubet</w:t>
            </w:r>
          </w:p>
        </w:tc>
        <w:tc>
          <w:tcPr>
            <w:tcW w:w="850" w:type="dxa"/>
          </w:tcPr>
          <w:p w14:paraId="22B1BE56" w14:textId="77777777" w:rsidR="00C65635" w:rsidRDefault="00C65635" w:rsidP="00C65635">
            <w:pPr>
              <w:pStyle w:val="Nivel2"/>
              <w:numPr>
                <w:ilvl w:val="0"/>
                <w:numId w:val="0"/>
              </w:numPr>
              <w:spacing w:before="0" w:after="0" w:line="240" w:lineRule="auto"/>
              <w:ind w:left="-149" w:right="-107"/>
              <w:jc w:val="center"/>
              <w:rPr>
                <w:rFonts w:ascii="Arial" w:hAnsi="Arial" w:cs="Arial"/>
                <w:b/>
                <w:bCs/>
              </w:rPr>
            </w:pPr>
          </w:p>
        </w:tc>
        <w:tc>
          <w:tcPr>
            <w:tcW w:w="1418" w:type="dxa"/>
            <w:gridSpan w:val="2"/>
          </w:tcPr>
          <w:p w14:paraId="17DFA1AA" w14:textId="77777777" w:rsidR="00C65635" w:rsidRPr="00E63D0B" w:rsidRDefault="00C65635" w:rsidP="00C65635">
            <w:pPr>
              <w:pStyle w:val="Nivel2"/>
              <w:numPr>
                <w:ilvl w:val="0"/>
                <w:numId w:val="0"/>
              </w:numPr>
              <w:spacing w:before="0" w:after="0" w:line="240" w:lineRule="auto"/>
              <w:ind w:right="-138"/>
              <w:rPr>
                <w:rFonts w:ascii="Arial" w:hAnsi="Arial" w:cs="Arial"/>
                <w:b/>
                <w:bCs/>
              </w:rPr>
            </w:pPr>
          </w:p>
        </w:tc>
      </w:tr>
      <w:tr w:rsidR="00F41580" w:rsidRPr="00E63D0B" w14:paraId="2D71261D" w14:textId="77777777" w:rsidTr="008A2503">
        <w:tc>
          <w:tcPr>
            <w:tcW w:w="8647" w:type="dxa"/>
            <w:gridSpan w:val="8"/>
          </w:tcPr>
          <w:p w14:paraId="3942920E" w14:textId="65DCCFE3" w:rsidR="00F41580" w:rsidRDefault="00F41580" w:rsidP="00F41580">
            <w:pPr>
              <w:pStyle w:val="Nivel2"/>
              <w:numPr>
                <w:ilvl w:val="0"/>
                <w:numId w:val="0"/>
              </w:numPr>
              <w:spacing w:before="0" w:after="0" w:line="240" w:lineRule="auto"/>
              <w:ind w:left="-149" w:right="36"/>
              <w:jc w:val="right"/>
              <w:rPr>
                <w:rFonts w:ascii="Arial" w:hAnsi="Arial" w:cs="Arial"/>
                <w:b/>
                <w:bCs/>
              </w:rPr>
            </w:pPr>
            <w:r>
              <w:rPr>
                <w:rFonts w:ascii="Arial" w:hAnsi="Arial" w:cs="Arial"/>
                <w:b/>
                <w:bCs/>
              </w:rPr>
              <w:t>VALOR TOTAL R$</w:t>
            </w:r>
          </w:p>
        </w:tc>
        <w:tc>
          <w:tcPr>
            <w:tcW w:w="1418" w:type="dxa"/>
            <w:gridSpan w:val="2"/>
          </w:tcPr>
          <w:p w14:paraId="49E9E7DF" w14:textId="77777777" w:rsidR="00F41580" w:rsidRPr="00E63D0B" w:rsidRDefault="00F41580" w:rsidP="00A644C9">
            <w:pPr>
              <w:pStyle w:val="Nivel2"/>
              <w:numPr>
                <w:ilvl w:val="0"/>
                <w:numId w:val="0"/>
              </w:numPr>
              <w:spacing w:before="0" w:after="0" w:line="240" w:lineRule="auto"/>
              <w:ind w:right="-138"/>
              <w:rPr>
                <w:rFonts w:ascii="Arial" w:hAnsi="Arial" w:cs="Arial"/>
                <w:b/>
                <w:bCs/>
              </w:rPr>
            </w:pPr>
          </w:p>
        </w:tc>
      </w:tr>
    </w:tbl>
    <w:p w14:paraId="3921E936" w14:textId="414102EF" w:rsidR="00171683" w:rsidRPr="001A430D" w:rsidRDefault="00171683" w:rsidP="00171683">
      <w:pPr>
        <w:pStyle w:val="Cabealho"/>
        <w:tabs>
          <w:tab w:val="right" w:pos="9214"/>
        </w:tabs>
        <w:ind w:left="-142" w:right="-568"/>
        <w:jc w:val="both"/>
        <w:rPr>
          <w:bCs/>
          <w:sz w:val="22"/>
          <w:szCs w:val="22"/>
        </w:rPr>
      </w:pPr>
      <w:r w:rsidRPr="001A430D">
        <w:rPr>
          <w:bCs/>
          <w:sz w:val="22"/>
          <w:szCs w:val="22"/>
        </w:rPr>
        <w:t>Estando de acordo com os Termos do ato convocatório e com a legislação nele indicada, propomos os valores acima com data da validade da proposta de</w:t>
      </w:r>
      <w:r>
        <w:rPr>
          <w:bCs/>
          <w:sz w:val="22"/>
          <w:szCs w:val="22"/>
        </w:rPr>
        <w:t xml:space="preserve"> </w:t>
      </w:r>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64FC96C1" w14:textId="77777777" w:rsidR="00171683" w:rsidRPr="001A430D" w:rsidRDefault="00171683" w:rsidP="00171683">
      <w:pPr>
        <w:pStyle w:val="Cabealho"/>
        <w:ind w:left="142"/>
        <w:rPr>
          <w:bCs/>
          <w:sz w:val="22"/>
          <w:szCs w:val="22"/>
        </w:rPr>
      </w:pPr>
    </w:p>
    <w:p w14:paraId="493057A9" w14:textId="77777777" w:rsidR="00171683" w:rsidRDefault="00171683" w:rsidP="00A46DAB">
      <w:pPr>
        <w:pStyle w:val="Cabealho"/>
        <w:ind w:left="142" w:hanging="284"/>
        <w:rPr>
          <w:bCs/>
          <w:sz w:val="22"/>
          <w:szCs w:val="22"/>
        </w:rPr>
      </w:pPr>
      <w:r w:rsidRPr="001A430D">
        <w:rPr>
          <w:bCs/>
          <w:sz w:val="22"/>
          <w:szCs w:val="22"/>
        </w:rPr>
        <w:t>Local e Data:</w:t>
      </w:r>
    </w:p>
    <w:p w14:paraId="5E9FB74C" w14:textId="77777777" w:rsidR="00171683" w:rsidRDefault="00171683" w:rsidP="00171683">
      <w:pPr>
        <w:pStyle w:val="Cabealho"/>
        <w:ind w:left="142"/>
        <w:rPr>
          <w:bCs/>
          <w:sz w:val="22"/>
          <w:szCs w:val="22"/>
        </w:rPr>
      </w:pPr>
    </w:p>
    <w:p w14:paraId="65E14819" w14:textId="77777777" w:rsidR="000E2395" w:rsidRDefault="000E2395" w:rsidP="00171683">
      <w:pPr>
        <w:pStyle w:val="Cabealho"/>
        <w:ind w:left="142"/>
        <w:rPr>
          <w:bCs/>
          <w:sz w:val="22"/>
          <w:szCs w:val="22"/>
        </w:rPr>
      </w:pPr>
    </w:p>
    <w:p w14:paraId="73D036F2" w14:textId="77777777" w:rsidR="00171683" w:rsidRDefault="00171683" w:rsidP="00171683">
      <w:pPr>
        <w:pStyle w:val="Cabealho"/>
        <w:contextualSpacing/>
        <w:rPr>
          <w:bCs/>
          <w:sz w:val="22"/>
          <w:szCs w:val="22"/>
        </w:rPr>
      </w:pPr>
    </w:p>
    <w:p w14:paraId="15D8CA4B" w14:textId="77777777" w:rsidR="00171683" w:rsidRPr="00591B07" w:rsidRDefault="00171683" w:rsidP="00171683">
      <w:pPr>
        <w:pStyle w:val="Cabealho"/>
        <w:contextualSpacing/>
        <w:rPr>
          <w:bCs/>
          <w:sz w:val="22"/>
          <w:szCs w:val="22"/>
        </w:rPr>
      </w:pPr>
    </w:p>
    <w:p w14:paraId="38D553C6" w14:textId="77777777" w:rsidR="00171683" w:rsidRPr="00447BBD" w:rsidRDefault="00171683" w:rsidP="001B0D26">
      <w:pPr>
        <w:widowControl w:val="0"/>
        <w:spacing w:after="0" w:line="240" w:lineRule="auto"/>
        <w:ind w:hanging="11"/>
        <w:jc w:val="center"/>
        <w:rPr>
          <w:rFonts w:ascii="Arial" w:hAnsi="Arial" w:cs="Arial"/>
          <w:b/>
          <w:snapToGrid w:val="0"/>
          <w:sz w:val="24"/>
          <w:szCs w:val="24"/>
        </w:rPr>
      </w:pPr>
      <w:r>
        <w:rPr>
          <w:rFonts w:ascii="Arial" w:hAnsi="Arial" w:cs="Arial"/>
          <w:b/>
          <w:snapToGrid w:val="0"/>
          <w:sz w:val="24"/>
          <w:szCs w:val="24"/>
        </w:rPr>
        <w:t>________________________</w:t>
      </w:r>
    </w:p>
    <w:p w14:paraId="02D4078B" w14:textId="48D3D96C" w:rsidR="00171683" w:rsidRPr="00A46DAB" w:rsidRDefault="00171683" w:rsidP="001B0D26">
      <w:pPr>
        <w:widowControl w:val="0"/>
        <w:spacing w:after="0" w:line="240" w:lineRule="auto"/>
        <w:ind w:hanging="11"/>
        <w:jc w:val="center"/>
        <w:rPr>
          <w:rFonts w:ascii="Arial" w:hAnsi="Arial" w:cs="Arial"/>
          <w:b/>
          <w:sz w:val="22"/>
        </w:rPr>
      </w:pPr>
      <w:r w:rsidRPr="00A46DAB">
        <w:rPr>
          <w:rFonts w:ascii="Arial" w:hAnsi="Arial" w:cs="Arial"/>
          <w:b/>
          <w:sz w:val="22"/>
        </w:rPr>
        <w:t>Assinatura do Responsável</w:t>
      </w:r>
    </w:p>
    <w:p w14:paraId="4CBB9CB5" w14:textId="51D05309" w:rsidR="00214BE6" w:rsidRDefault="00214BE6" w:rsidP="003E4185">
      <w:pPr>
        <w:spacing w:after="82" w:line="240" w:lineRule="auto"/>
        <w:ind w:left="0" w:right="0" w:firstLine="0"/>
        <w:jc w:val="left"/>
        <w:rPr>
          <w:rFonts w:ascii="Arial" w:hAnsi="Arial" w:cs="Arial"/>
          <w:sz w:val="22"/>
        </w:rPr>
      </w:pPr>
    </w:p>
    <w:p w14:paraId="0FD64076" w14:textId="77777777" w:rsidR="000E2395" w:rsidRDefault="000E2395" w:rsidP="003E4185">
      <w:pPr>
        <w:spacing w:after="82" w:line="240" w:lineRule="auto"/>
        <w:ind w:left="0" w:right="0" w:firstLine="0"/>
        <w:jc w:val="left"/>
        <w:rPr>
          <w:rFonts w:ascii="Arial" w:hAnsi="Arial" w:cs="Arial"/>
          <w:sz w:val="22"/>
        </w:rPr>
      </w:pPr>
    </w:p>
    <w:p w14:paraId="043C476D" w14:textId="77777777" w:rsidR="00895162" w:rsidRDefault="00895162" w:rsidP="003E4185">
      <w:pPr>
        <w:spacing w:after="82" w:line="240" w:lineRule="auto"/>
        <w:ind w:left="0" w:right="0" w:firstLine="0"/>
        <w:jc w:val="left"/>
        <w:rPr>
          <w:rFonts w:ascii="Arial" w:hAnsi="Arial" w:cs="Arial"/>
          <w:sz w:val="22"/>
        </w:rPr>
      </w:pPr>
    </w:p>
    <w:p w14:paraId="12209E06" w14:textId="77777777" w:rsidR="00895162" w:rsidRDefault="00895162" w:rsidP="003E4185">
      <w:pPr>
        <w:spacing w:after="82" w:line="240" w:lineRule="auto"/>
        <w:ind w:left="0" w:right="0" w:firstLine="0"/>
        <w:jc w:val="left"/>
        <w:rPr>
          <w:rFonts w:ascii="Arial" w:hAnsi="Arial" w:cs="Arial"/>
          <w:sz w:val="22"/>
        </w:rPr>
      </w:pPr>
    </w:p>
    <w:p w14:paraId="276D51ED" w14:textId="77777777" w:rsidR="00895162" w:rsidRDefault="00895162" w:rsidP="003E4185">
      <w:pPr>
        <w:spacing w:after="82" w:line="240" w:lineRule="auto"/>
        <w:ind w:left="0" w:right="0" w:firstLine="0"/>
        <w:jc w:val="left"/>
        <w:rPr>
          <w:rFonts w:ascii="Arial" w:hAnsi="Arial" w:cs="Arial"/>
          <w:sz w:val="22"/>
        </w:rPr>
      </w:pPr>
    </w:p>
    <w:p w14:paraId="4185B29E" w14:textId="77777777" w:rsidR="00895162" w:rsidRDefault="00895162" w:rsidP="003E4185">
      <w:pPr>
        <w:spacing w:after="82" w:line="240" w:lineRule="auto"/>
        <w:ind w:left="0" w:right="0" w:firstLine="0"/>
        <w:jc w:val="left"/>
        <w:rPr>
          <w:rFonts w:ascii="Arial" w:hAnsi="Arial" w:cs="Arial"/>
          <w:sz w:val="22"/>
        </w:rPr>
      </w:pPr>
    </w:p>
    <w:p w14:paraId="5A45E61F" w14:textId="77777777" w:rsidR="00895162" w:rsidRDefault="00895162" w:rsidP="003E4185">
      <w:pPr>
        <w:spacing w:after="82" w:line="240" w:lineRule="auto"/>
        <w:ind w:left="0" w:right="0" w:firstLine="0"/>
        <w:jc w:val="left"/>
        <w:rPr>
          <w:rFonts w:ascii="Arial" w:hAnsi="Arial" w:cs="Arial"/>
          <w:sz w:val="22"/>
        </w:rPr>
      </w:pPr>
    </w:p>
    <w:p w14:paraId="1FC466CF" w14:textId="77777777" w:rsidR="00895162" w:rsidRDefault="00895162" w:rsidP="003E4185">
      <w:pPr>
        <w:spacing w:after="82" w:line="240" w:lineRule="auto"/>
        <w:ind w:left="0" w:right="0" w:firstLine="0"/>
        <w:jc w:val="left"/>
        <w:rPr>
          <w:rFonts w:ascii="Arial" w:hAnsi="Arial" w:cs="Arial"/>
          <w:sz w:val="22"/>
        </w:rPr>
      </w:pPr>
    </w:p>
    <w:p w14:paraId="03505BB6" w14:textId="77777777" w:rsidR="00895162" w:rsidRDefault="00895162" w:rsidP="003E4185">
      <w:pPr>
        <w:spacing w:after="82" w:line="240" w:lineRule="auto"/>
        <w:ind w:left="0" w:right="0" w:firstLine="0"/>
        <w:jc w:val="left"/>
        <w:rPr>
          <w:rFonts w:ascii="Arial" w:hAnsi="Arial" w:cs="Arial"/>
          <w:sz w:val="22"/>
        </w:rPr>
      </w:pPr>
    </w:p>
    <w:p w14:paraId="5711DAD9" w14:textId="77777777" w:rsidR="00895162" w:rsidRDefault="00895162" w:rsidP="003E4185">
      <w:pPr>
        <w:spacing w:after="82" w:line="240" w:lineRule="auto"/>
        <w:ind w:left="0" w:right="0" w:firstLine="0"/>
        <w:jc w:val="left"/>
        <w:rPr>
          <w:rFonts w:ascii="Arial" w:hAnsi="Arial" w:cs="Arial"/>
          <w:sz w:val="22"/>
        </w:rPr>
      </w:pPr>
    </w:p>
    <w:p w14:paraId="3846CEAA" w14:textId="77777777" w:rsidR="00FF7C9E" w:rsidRDefault="00FF7C9E" w:rsidP="003E4185">
      <w:pPr>
        <w:spacing w:after="82" w:line="240" w:lineRule="auto"/>
        <w:ind w:left="0" w:right="0" w:firstLine="0"/>
        <w:jc w:val="left"/>
        <w:rPr>
          <w:rFonts w:ascii="Arial" w:hAnsi="Arial" w:cs="Arial"/>
          <w:b/>
          <w:bCs/>
          <w:color w:val="auto"/>
          <w:sz w:val="22"/>
        </w:rPr>
      </w:pPr>
    </w:p>
    <w:p w14:paraId="05F03BE7" w14:textId="77777777" w:rsidR="008257E8" w:rsidRDefault="008257E8" w:rsidP="003E4185">
      <w:pPr>
        <w:spacing w:after="82" w:line="240" w:lineRule="auto"/>
        <w:ind w:left="0" w:right="0" w:firstLine="0"/>
        <w:jc w:val="left"/>
        <w:rPr>
          <w:rFonts w:ascii="Arial" w:hAnsi="Arial" w:cs="Arial"/>
          <w:b/>
          <w:bCs/>
          <w:color w:val="auto"/>
          <w:sz w:val="22"/>
        </w:rPr>
      </w:pPr>
    </w:p>
    <w:p w14:paraId="410C518E" w14:textId="77777777" w:rsidR="008257E8" w:rsidRDefault="008257E8" w:rsidP="003E4185">
      <w:pPr>
        <w:spacing w:after="82" w:line="240" w:lineRule="auto"/>
        <w:ind w:left="0" w:right="0" w:firstLine="0"/>
        <w:jc w:val="left"/>
        <w:rPr>
          <w:rFonts w:ascii="Arial" w:hAnsi="Arial" w:cs="Arial"/>
          <w:b/>
          <w:bCs/>
          <w:color w:val="auto"/>
          <w:sz w:val="22"/>
        </w:rPr>
      </w:pPr>
    </w:p>
    <w:p w14:paraId="3105D67C" w14:textId="77777777" w:rsidR="00C65635" w:rsidRDefault="00C65635" w:rsidP="003E4185">
      <w:pPr>
        <w:spacing w:after="82" w:line="240" w:lineRule="auto"/>
        <w:ind w:left="0" w:right="0" w:firstLine="0"/>
        <w:jc w:val="left"/>
        <w:rPr>
          <w:rFonts w:ascii="Arial" w:hAnsi="Arial" w:cs="Arial"/>
          <w:b/>
          <w:bCs/>
          <w:color w:val="auto"/>
          <w:sz w:val="22"/>
        </w:rPr>
      </w:pPr>
    </w:p>
    <w:p w14:paraId="4F71A25F" w14:textId="77777777" w:rsidR="00FF7C9E" w:rsidRDefault="00FF7C9E" w:rsidP="003E4185">
      <w:pPr>
        <w:spacing w:after="82" w:line="240" w:lineRule="auto"/>
        <w:ind w:left="0" w:right="0" w:firstLine="0"/>
        <w:jc w:val="left"/>
        <w:rPr>
          <w:rFonts w:ascii="Arial" w:hAnsi="Arial" w:cs="Arial"/>
          <w:b/>
          <w:bCs/>
          <w:color w:val="auto"/>
          <w:sz w:val="22"/>
        </w:rPr>
      </w:pPr>
    </w:p>
    <w:p w14:paraId="23EE35C3" w14:textId="0F73257B" w:rsidR="003217DA" w:rsidRDefault="003217DA" w:rsidP="003E4185">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 xml:space="preserve">ANEXO </w:t>
      </w:r>
      <w:r w:rsidR="00E479A2">
        <w:rPr>
          <w:rFonts w:ascii="Arial" w:hAnsi="Arial" w:cs="Arial"/>
          <w:b/>
          <w:bCs/>
          <w:color w:val="auto"/>
          <w:sz w:val="22"/>
        </w:rPr>
        <w:t>-</w:t>
      </w:r>
      <w:r w:rsidRPr="00250688">
        <w:rPr>
          <w:rFonts w:ascii="Arial" w:hAnsi="Arial" w:cs="Arial"/>
          <w:b/>
          <w:bCs/>
          <w:color w:val="auto"/>
          <w:sz w:val="22"/>
        </w:rPr>
        <w:t xml:space="preserve"> II</w:t>
      </w:r>
    </w:p>
    <w:p w14:paraId="67B92347" w14:textId="77777777" w:rsidR="003E4185" w:rsidRPr="003E4185" w:rsidRDefault="003E4185" w:rsidP="003E4185">
      <w:pPr>
        <w:spacing w:after="82" w:line="240" w:lineRule="auto"/>
        <w:ind w:left="0" w:right="0" w:firstLine="0"/>
        <w:jc w:val="left"/>
        <w:rPr>
          <w:rFonts w:ascii="Arial" w:hAnsi="Arial" w:cs="Arial"/>
          <w:b/>
          <w:bCs/>
          <w:color w:val="auto"/>
          <w:sz w:val="22"/>
        </w:rPr>
      </w:pPr>
    </w:p>
    <w:p w14:paraId="04915242" w14:textId="77777777" w:rsidR="003217DA" w:rsidRDefault="003217DA" w:rsidP="003217DA">
      <w:pPr>
        <w:spacing w:after="0" w:line="240" w:lineRule="auto"/>
        <w:jc w:val="center"/>
        <w:rPr>
          <w:rFonts w:ascii="Arial" w:hAnsi="Arial" w:cs="Arial"/>
          <w:b/>
          <w:bCs/>
          <w:sz w:val="22"/>
          <w:lang w:eastAsia="en-US"/>
        </w:rPr>
      </w:pPr>
      <w:r w:rsidRPr="003217DA">
        <w:rPr>
          <w:rFonts w:ascii="Arial" w:hAnsi="Arial" w:cs="Arial"/>
          <w:b/>
          <w:bCs/>
          <w:sz w:val="22"/>
          <w:lang w:eastAsia="en-US"/>
        </w:rPr>
        <w:t>DOCUMENTAÇÃO EXIGIDA PARA HABILITAÇÃO</w:t>
      </w:r>
    </w:p>
    <w:p w14:paraId="794FC1C0" w14:textId="77777777" w:rsidR="009F5097" w:rsidRPr="003217DA" w:rsidRDefault="009F5097" w:rsidP="003217DA">
      <w:pPr>
        <w:spacing w:after="0" w:line="240" w:lineRule="auto"/>
        <w:jc w:val="center"/>
        <w:rPr>
          <w:rFonts w:ascii="Arial" w:hAnsi="Arial" w:cs="Arial"/>
          <w:b/>
          <w:bCs/>
          <w:sz w:val="22"/>
          <w:lang w:eastAsia="en-US"/>
        </w:rPr>
      </w:pPr>
    </w:p>
    <w:p w14:paraId="5C4EDA91" w14:textId="77777777" w:rsidR="003217DA" w:rsidRPr="003217DA" w:rsidRDefault="003217DA" w:rsidP="003E4185">
      <w:pPr>
        <w:spacing w:after="0" w:line="240" w:lineRule="auto"/>
        <w:ind w:left="0" w:firstLine="0"/>
        <w:rPr>
          <w:rFonts w:ascii="Arial" w:hAnsi="Arial" w:cs="Arial"/>
          <w:sz w:val="22"/>
          <w:lang w:eastAsia="en-US"/>
        </w:rPr>
      </w:pPr>
    </w:p>
    <w:p w14:paraId="5823DA25" w14:textId="78EE0D8F" w:rsidR="003217DA" w:rsidRPr="003217DA" w:rsidRDefault="007C26C5" w:rsidP="00214BE6">
      <w:pPr>
        <w:pStyle w:val="PADRO"/>
        <w:keepNext w:val="0"/>
        <w:widowControl/>
        <w:spacing w:before="0" w:after="0" w:line="240" w:lineRule="auto"/>
        <w:ind w:firstLine="0"/>
        <w:rPr>
          <w:rFonts w:ascii="Arial" w:hAnsi="Arial" w:cs="Arial"/>
          <w:sz w:val="22"/>
          <w:szCs w:val="22"/>
          <w:u w:val="single"/>
        </w:rPr>
      </w:pPr>
      <w:r w:rsidRPr="00214BE6">
        <w:rPr>
          <w:rFonts w:ascii="Arial" w:hAnsi="Arial" w:cs="Arial"/>
          <w:b/>
          <w:bCs/>
          <w:color w:val="000000"/>
          <w:sz w:val="22"/>
          <w:szCs w:val="22"/>
        </w:rPr>
        <w:t>1</w:t>
      </w:r>
      <w:r>
        <w:rPr>
          <w:rFonts w:ascii="Arial" w:hAnsi="Arial" w:cs="Arial"/>
          <w:b/>
          <w:bCs/>
          <w:color w:val="000000"/>
          <w:sz w:val="22"/>
          <w:szCs w:val="22"/>
        </w:rPr>
        <w:t xml:space="preserve"> </w:t>
      </w:r>
      <w:r w:rsidRPr="00214BE6">
        <w:rPr>
          <w:rFonts w:ascii="Arial" w:hAnsi="Arial" w:cs="Arial"/>
          <w:b/>
          <w:bCs/>
          <w:color w:val="000000"/>
          <w:sz w:val="22"/>
          <w:szCs w:val="22"/>
        </w:rPr>
        <w:t>Habilitação</w:t>
      </w:r>
      <w:r w:rsidR="003217DA" w:rsidRPr="003217DA">
        <w:rPr>
          <w:rFonts w:ascii="Arial" w:hAnsi="Arial" w:cs="Arial"/>
          <w:b/>
          <w:bCs/>
          <w:color w:val="000000"/>
          <w:sz w:val="22"/>
          <w:szCs w:val="22"/>
          <w:u w:val="single"/>
        </w:rPr>
        <w:t xml:space="preserve"> jurídica: </w:t>
      </w:r>
    </w:p>
    <w:p w14:paraId="7274A5BD"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00073DDF"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Certificado da Condição de Microempreendedor Individual - CCMEI. Ato Constitutivo, Estatuto ou Contrato Social com todas as Alterações Contratuais ou Alteração Consolidada em vigor, devidamente registrado, em se tratando de Sociedades Empresariais.</w:t>
      </w:r>
    </w:p>
    <w:p w14:paraId="30DD5161"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3587C703" w14:textId="36E43C63" w:rsidR="003217DA" w:rsidRPr="003217DA" w:rsidRDefault="00214BE6" w:rsidP="00D34F2D">
      <w:pPr>
        <w:pStyle w:val="PADRO"/>
        <w:keepNext w:val="0"/>
        <w:widowControl/>
        <w:numPr>
          <w:ilvl w:val="0"/>
          <w:numId w:val="13"/>
        </w:numPr>
        <w:spacing w:before="0" w:after="0" w:line="240" w:lineRule="auto"/>
        <w:rPr>
          <w:rFonts w:ascii="Arial" w:hAnsi="Arial" w:cs="Arial"/>
          <w:sz w:val="22"/>
          <w:szCs w:val="22"/>
          <w:u w:val="single"/>
        </w:rPr>
      </w:pPr>
      <w:r w:rsidRPr="003217DA">
        <w:rPr>
          <w:rFonts w:ascii="Arial" w:hAnsi="Arial" w:cs="Arial"/>
          <w:b/>
          <w:bCs/>
          <w:color w:val="000000"/>
          <w:sz w:val="22"/>
          <w:szCs w:val="22"/>
        </w:rPr>
        <w:t xml:space="preserve"> </w:t>
      </w:r>
      <w:r w:rsidRPr="00214BE6">
        <w:rPr>
          <w:rFonts w:ascii="Arial" w:hAnsi="Arial" w:cs="Arial"/>
          <w:b/>
          <w:bCs/>
          <w:color w:val="000000"/>
          <w:sz w:val="22"/>
          <w:szCs w:val="22"/>
          <w:u w:val="single"/>
        </w:rPr>
        <w:t xml:space="preserve">Inscrição, </w:t>
      </w:r>
      <w:r w:rsidR="003217DA" w:rsidRPr="00214BE6">
        <w:rPr>
          <w:rFonts w:ascii="Arial" w:hAnsi="Arial" w:cs="Arial"/>
          <w:b/>
          <w:bCs/>
          <w:color w:val="000000"/>
          <w:sz w:val="22"/>
          <w:szCs w:val="22"/>
          <w:u w:val="single"/>
        </w:rPr>
        <w:t>Re</w:t>
      </w:r>
      <w:r w:rsidR="003217DA" w:rsidRPr="003217DA">
        <w:rPr>
          <w:rFonts w:ascii="Arial" w:hAnsi="Arial" w:cs="Arial"/>
          <w:b/>
          <w:bCs/>
          <w:color w:val="000000"/>
          <w:sz w:val="22"/>
          <w:szCs w:val="22"/>
          <w:u w:val="single"/>
        </w:rPr>
        <w:t>gularidade Fiscal, Trabalhista, Certidão e Declaraç</w:t>
      </w:r>
      <w:r>
        <w:rPr>
          <w:rFonts w:ascii="Arial" w:hAnsi="Arial" w:cs="Arial"/>
          <w:b/>
          <w:bCs/>
          <w:color w:val="000000"/>
          <w:sz w:val="22"/>
          <w:szCs w:val="22"/>
          <w:u w:val="single"/>
        </w:rPr>
        <w:t>ão</w:t>
      </w:r>
      <w:r w:rsidR="003217DA" w:rsidRPr="003217DA">
        <w:rPr>
          <w:rFonts w:ascii="Arial" w:hAnsi="Arial" w:cs="Arial"/>
          <w:b/>
          <w:bCs/>
          <w:color w:val="000000"/>
          <w:sz w:val="22"/>
          <w:szCs w:val="22"/>
          <w:u w:val="single"/>
        </w:rPr>
        <w:t>:</w:t>
      </w:r>
    </w:p>
    <w:p w14:paraId="34EA9E39"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27C4CC45" w14:textId="0CC77A6D" w:rsidR="003217DA" w:rsidRPr="003217DA" w:rsidRDefault="00D34F2D" w:rsidP="00D34F2D">
      <w:pPr>
        <w:tabs>
          <w:tab w:val="left" w:pos="709"/>
        </w:tabs>
        <w:autoSpaceDE w:val="0"/>
        <w:snapToGrid w:val="0"/>
        <w:spacing w:after="0" w:line="240" w:lineRule="auto"/>
        <w:ind w:left="0" w:right="0" w:firstLine="0"/>
        <w:rPr>
          <w:rFonts w:ascii="Arial" w:hAnsi="Arial" w:cs="Arial"/>
          <w:sz w:val="22"/>
        </w:rPr>
      </w:pPr>
      <w:r>
        <w:rPr>
          <w:rFonts w:ascii="Arial" w:hAnsi="Arial" w:cs="Arial"/>
          <w:sz w:val="22"/>
          <w:lang w:eastAsia="en-US"/>
        </w:rPr>
        <w:t xml:space="preserve">2.1. </w:t>
      </w:r>
      <w:r w:rsidR="003217DA" w:rsidRPr="003217DA">
        <w:rPr>
          <w:rFonts w:ascii="Arial" w:hAnsi="Arial" w:cs="Arial"/>
          <w:sz w:val="22"/>
          <w:lang w:eastAsia="en-US"/>
        </w:rPr>
        <w:t>Prova de inscrição no Cadastro Nacional de Pessoas Jurídicas;</w:t>
      </w:r>
    </w:p>
    <w:p w14:paraId="43DD4B8F"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BA87449" w14:textId="565AE4E6" w:rsidR="003217DA" w:rsidRPr="00D34F2D" w:rsidRDefault="003217DA" w:rsidP="00D34F2D">
      <w:pPr>
        <w:pStyle w:val="PargrafodaLista"/>
        <w:numPr>
          <w:ilvl w:val="1"/>
          <w:numId w:val="1"/>
        </w:numPr>
        <w:autoSpaceDE w:val="0"/>
        <w:snapToGrid w:val="0"/>
        <w:spacing w:after="0" w:line="240" w:lineRule="auto"/>
        <w:ind w:left="0" w:right="0" w:firstLine="0"/>
        <w:rPr>
          <w:rFonts w:ascii="Arial" w:hAnsi="Arial" w:cs="Arial"/>
          <w:sz w:val="22"/>
        </w:rPr>
      </w:pPr>
      <w:r w:rsidRPr="00D34F2D">
        <w:rPr>
          <w:rFonts w:ascii="Arial" w:hAnsi="Arial" w:cs="Arial"/>
          <w:sz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81C500"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56F587C" w14:textId="77777777" w:rsidR="003217DA" w:rsidRPr="003217DA" w:rsidRDefault="003217DA" w:rsidP="00D34F2D">
      <w:pPr>
        <w:numPr>
          <w:ilvl w:val="1"/>
          <w:numId w:val="1"/>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regularidade com o Fundo de Garantia do Tempo de Serviço (FGTS);</w:t>
      </w:r>
    </w:p>
    <w:p w14:paraId="6BA24B76"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4C35D378" w14:textId="77777777" w:rsidR="003217DA" w:rsidRPr="003217DA" w:rsidRDefault="003217DA" w:rsidP="00D34F2D">
      <w:pPr>
        <w:numPr>
          <w:ilvl w:val="1"/>
          <w:numId w:val="1"/>
        </w:numPr>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7FE881F" w14:textId="77777777" w:rsidR="003217DA" w:rsidRPr="003217DA" w:rsidRDefault="003217DA" w:rsidP="003217DA">
      <w:pPr>
        <w:autoSpaceDE w:val="0"/>
        <w:snapToGrid w:val="0"/>
        <w:spacing w:after="0" w:line="240" w:lineRule="auto"/>
        <w:rPr>
          <w:rFonts w:ascii="Arial" w:hAnsi="Arial" w:cs="Arial"/>
          <w:sz w:val="22"/>
        </w:rPr>
      </w:pPr>
    </w:p>
    <w:p w14:paraId="0AB8EBD3" w14:textId="1A9B306F" w:rsidR="003217DA" w:rsidRDefault="003217DA" w:rsidP="00D34F2D">
      <w:pPr>
        <w:pStyle w:val="PargrafodaLista"/>
        <w:numPr>
          <w:ilvl w:val="1"/>
          <w:numId w:val="1"/>
        </w:numPr>
        <w:autoSpaceDE w:val="0"/>
        <w:snapToGrid w:val="0"/>
        <w:spacing w:after="0" w:line="240" w:lineRule="auto"/>
        <w:ind w:left="0" w:right="0" w:firstLine="0"/>
        <w:contextualSpacing w:val="0"/>
        <w:rPr>
          <w:rFonts w:ascii="Arial" w:hAnsi="Arial" w:cs="Arial"/>
          <w:sz w:val="22"/>
        </w:rPr>
      </w:pPr>
      <w:r w:rsidRPr="003217DA">
        <w:rPr>
          <w:rFonts w:ascii="Arial" w:hAnsi="Arial" w:cs="Arial"/>
          <w:sz w:val="22"/>
        </w:rPr>
        <w:t xml:space="preserve">Prova de regularidade </w:t>
      </w:r>
      <w:r w:rsidRPr="006619CD">
        <w:rPr>
          <w:rFonts w:ascii="Arial" w:hAnsi="Arial" w:cs="Arial"/>
          <w:color w:val="auto"/>
          <w:sz w:val="22"/>
        </w:rPr>
        <w:t>com a Fazenda</w:t>
      </w:r>
      <w:r w:rsidR="00750594" w:rsidRPr="006619CD">
        <w:rPr>
          <w:rFonts w:ascii="Arial" w:hAnsi="Arial" w:cs="Arial"/>
          <w:color w:val="auto"/>
          <w:sz w:val="22"/>
        </w:rPr>
        <w:t xml:space="preserve"> </w:t>
      </w:r>
      <w:r w:rsidR="00895162" w:rsidRPr="006619CD">
        <w:rPr>
          <w:rFonts w:ascii="Arial" w:hAnsi="Arial" w:cs="Arial"/>
          <w:color w:val="auto"/>
          <w:sz w:val="22"/>
        </w:rPr>
        <w:t>Estadual</w:t>
      </w:r>
      <w:r w:rsidRPr="006619CD">
        <w:rPr>
          <w:rFonts w:ascii="Arial" w:hAnsi="Arial" w:cs="Arial"/>
          <w:color w:val="auto"/>
          <w:sz w:val="22"/>
        </w:rPr>
        <w:t xml:space="preserve"> do domicílio ou sede do </w:t>
      </w:r>
      <w:r w:rsidRPr="003217DA">
        <w:rPr>
          <w:rFonts w:ascii="Arial" w:hAnsi="Arial" w:cs="Arial"/>
          <w:sz w:val="22"/>
        </w:rPr>
        <w:t>fornecedor, relativa à atividade em cujo exercício contrata ou concorre.</w:t>
      </w:r>
    </w:p>
    <w:p w14:paraId="7C62E425" w14:textId="77777777" w:rsidR="001C19DF" w:rsidRPr="001C19DF" w:rsidRDefault="001C19DF" w:rsidP="001C19DF">
      <w:pPr>
        <w:pStyle w:val="PargrafodaLista"/>
        <w:rPr>
          <w:rFonts w:ascii="Arial" w:hAnsi="Arial" w:cs="Arial"/>
          <w:sz w:val="22"/>
        </w:rPr>
      </w:pPr>
    </w:p>
    <w:p w14:paraId="063666F2" w14:textId="77777777" w:rsidR="001C19DF" w:rsidRPr="001C19DF" w:rsidRDefault="001C19DF" w:rsidP="001C19DF">
      <w:pPr>
        <w:pStyle w:val="PargrafodaLista"/>
        <w:numPr>
          <w:ilvl w:val="1"/>
          <w:numId w:val="1"/>
        </w:numPr>
        <w:autoSpaceDE w:val="0"/>
        <w:snapToGrid w:val="0"/>
        <w:spacing w:after="0" w:line="240" w:lineRule="auto"/>
        <w:ind w:left="0" w:right="0" w:firstLine="0"/>
        <w:contextualSpacing w:val="0"/>
        <w:rPr>
          <w:rFonts w:ascii="Arial" w:hAnsi="Arial" w:cs="Arial"/>
          <w:sz w:val="22"/>
        </w:rPr>
      </w:pPr>
      <w:r w:rsidRPr="001C19DF">
        <w:rPr>
          <w:rFonts w:ascii="Arial" w:hAnsi="Arial" w:cs="Arial"/>
          <w:bCs/>
          <w:sz w:val="21"/>
          <w:szCs w:val="21"/>
        </w:rPr>
        <w:t>Alvará de Licença Sanitária, expedido</w:t>
      </w:r>
      <w:r w:rsidRPr="001C19DF">
        <w:rPr>
          <w:rFonts w:ascii="Arial" w:hAnsi="Arial" w:cs="Arial"/>
          <w:sz w:val="21"/>
          <w:szCs w:val="21"/>
        </w:rPr>
        <w:t xml:space="preserve"> pela unidade competente, da esfera Estadual ou Municipal, da sede da empresa licitante, nos termos da Lei n° 6.360/76, regulamentada pelo Decreto n° 79.094/77 do Ministério da Saúde e Portaria n° 2.814/98/SVS/MS e sua alteração e demais legislações complementares, em original ou através de publicação no Diário Oficial da União ou por qualquer processo de cópia em plena validade.</w:t>
      </w:r>
    </w:p>
    <w:p w14:paraId="733BB9F8" w14:textId="77777777" w:rsidR="003217DA" w:rsidRPr="003217DA" w:rsidRDefault="003217DA" w:rsidP="001C19DF">
      <w:pPr>
        <w:spacing w:after="0" w:line="240" w:lineRule="auto"/>
        <w:ind w:left="0" w:firstLine="0"/>
        <w:rPr>
          <w:rFonts w:ascii="Arial" w:hAnsi="Arial" w:cs="Arial"/>
          <w:bCs/>
          <w:sz w:val="22"/>
        </w:rPr>
      </w:pPr>
    </w:p>
    <w:p w14:paraId="555A4166" w14:textId="0F5EEA9E" w:rsidR="003217DA" w:rsidRPr="007C26C5" w:rsidRDefault="007C26C5" w:rsidP="00D34F2D">
      <w:pPr>
        <w:pStyle w:val="PargrafodaLista"/>
        <w:numPr>
          <w:ilvl w:val="1"/>
          <w:numId w:val="1"/>
        </w:numPr>
        <w:autoSpaceDE w:val="0"/>
        <w:snapToGrid w:val="0"/>
        <w:spacing w:after="0" w:line="240" w:lineRule="auto"/>
        <w:ind w:left="0" w:right="0" w:firstLine="0"/>
        <w:contextualSpacing w:val="0"/>
        <w:rPr>
          <w:rFonts w:ascii="Arial" w:hAnsi="Arial" w:cs="Arial"/>
          <w:bCs/>
          <w:sz w:val="22"/>
        </w:rPr>
      </w:pPr>
      <w:r w:rsidRPr="007C26C5">
        <w:rPr>
          <w:rFonts w:ascii="Arial" w:hAnsi="Arial" w:cs="Arial"/>
          <w:sz w:val="22"/>
        </w:rPr>
        <w:t xml:space="preserve">As Microempresas e Empresas de Pequeno Porte para valerem-se das Leis Complementares 123, de 14 de dezembro de 2006 e 147, de 07 de agosto de 2014, </w:t>
      </w:r>
      <w:r w:rsidRPr="007C26C5">
        <w:rPr>
          <w:rFonts w:ascii="Arial" w:hAnsi="Arial" w:cs="Arial"/>
          <w:sz w:val="22"/>
          <w:u w:val="single" w:color="000000"/>
        </w:rPr>
        <w:t>deverão</w:t>
      </w:r>
      <w:r w:rsidRPr="007C26C5">
        <w:rPr>
          <w:rFonts w:ascii="Arial" w:hAnsi="Arial" w:cs="Arial"/>
          <w:sz w:val="22"/>
        </w:rPr>
        <w:t xml:space="preserve"> apresentar, também</w:t>
      </w:r>
      <w:r w:rsidRPr="007C26C5">
        <w:rPr>
          <w:rFonts w:ascii="Arial" w:hAnsi="Arial" w:cs="Arial"/>
          <w:b/>
          <w:bCs/>
          <w:sz w:val="22"/>
        </w:rPr>
        <w:t>, Certidão Simplificada Atualizada</w:t>
      </w:r>
      <w:r w:rsidRPr="007C26C5">
        <w:rPr>
          <w:rFonts w:ascii="Arial" w:hAnsi="Arial" w:cs="Arial"/>
          <w:sz w:val="22"/>
        </w:rPr>
        <w:t xml:space="preserve"> emitida pela Junta Comercial do respectivo Estado, </w:t>
      </w:r>
      <w:r w:rsidRPr="007C26C5">
        <w:rPr>
          <w:rFonts w:ascii="Arial" w:hAnsi="Arial" w:cs="Arial"/>
          <w:sz w:val="22"/>
          <w:u w:val="single" w:color="000000"/>
        </w:rPr>
        <w:t>de que está enquadrada como Microempresa ou Empresa de</w:t>
      </w:r>
      <w:r w:rsidRPr="007C26C5">
        <w:rPr>
          <w:rFonts w:ascii="Arial" w:hAnsi="Arial" w:cs="Arial"/>
          <w:sz w:val="22"/>
        </w:rPr>
        <w:t xml:space="preserve"> </w:t>
      </w:r>
      <w:r w:rsidRPr="007C26C5">
        <w:rPr>
          <w:rFonts w:ascii="Arial" w:hAnsi="Arial" w:cs="Arial"/>
          <w:sz w:val="22"/>
          <w:u w:val="single" w:color="000000"/>
        </w:rPr>
        <w:t>Pequeno Porte</w:t>
      </w:r>
      <w:r w:rsidRPr="007C26C5">
        <w:rPr>
          <w:rFonts w:ascii="Arial" w:hAnsi="Arial" w:cs="Arial"/>
          <w:sz w:val="22"/>
        </w:rPr>
        <w:t>, com data de emissão não superior a 60 (sessenta) dias, contados da data de abertura deste Pregão</w:t>
      </w:r>
      <w:r w:rsidR="003217DA" w:rsidRPr="007C26C5">
        <w:rPr>
          <w:rFonts w:ascii="Arial" w:hAnsi="Arial" w:cs="Arial"/>
          <w:sz w:val="22"/>
        </w:rPr>
        <w:t>.</w:t>
      </w:r>
    </w:p>
    <w:p w14:paraId="45841266" w14:textId="77777777" w:rsidR="007C26C5" w:rsidRPr="007C26C5" w:rsidRDefault="007C26C5" w:rsidP="007C26C5">
      <w:pPr>
        <w:pStyle w:val="PargrafodaLista"/>
        <w:autoSpaceDE w:val="0"/>
        <w:snapToGrid w:val="0"/>
        <w:spacing w:after="0" w:line="240" w:lineRule="auto"/>
        <w:ind w:left="0" w:right="0" w:firstLine="0"/>
        <w:contextualSpacing w:val="0"/>
        <w:rPr>
          <w:rFonts w:ascii="Arial" w:hAnsi="Arial" w:cs="Arial"/>
          <w:bCs/>
          <w:sz w:val="22"/>
        </w:rPr>
      </w:pPr>
    </w:p>
    <w:p w14:paraId="4819712C" w14:textId="6CED3B29" w:rsidR="003217DA" w:rsidRPr="003217DA" w:rsidRDefault="003217DA" w:rsidP="00D34F2D">
      <w:pPr>
        <w:pStyle w:val="Cabealho"/>
        <w:widowControl w:val="0"/>
        <w:numPr>
          <w:ilvl w:val="1"/>
          <w:numId w:val="1"/>
        </w:numPr>
        <w:tabs>
          <w:tab w:val="clear" w:pos="4252"/>
          <w:tab w:val="clear" w:pos="8504"/>
          <w:tab w:val="left" w:pos="0"/>
        </w:tabs>
        <w:suppressAutoHyphens/>
        <w:ind w:left="567" w:hanging="567"/>
        <w:jc w:val="both"/>
        <w:rPr>
          <w:rFonts w:cs="Arial"/>
          <w:sz w:val="22"/>
          <w:szCs w:val="22"/>
        </w:rPr>
      </w:pPr>
      <w:r w:rsidRPr="003217DA">
        <w:rPr>
          <w:rFonts w:cs="Arial"/>
          <w:sz w:val="22"/>
          <w:szCs w:val="22"/>
        </w:rPr>
        <w:t xml:space="preserve">  Declaração Unificada conforme modelo do ANEXO - III.</w:t>
      </w:r>
    </w:p>
    <w:p w14:paraId="13177730" w14:textId="77777777" w:rsidR="003217DA" w:rsidRPr="003217DA" w:rsidRDefault="003217DA" w:rsidP="003217DA">
      <w:pPr>
        <w:pStyle w:val="PargrafodaLista"/>
        <w:autoSpaceDE w:val="0"/>
        <w:snapToGrid w:val="0"/>
        <w:spacing w:after="0" w:line="240" w:lineRule="auto"/>
        <w:ind w:left="0"/>
        <w:contextualSpacing w:val="0"/>
        <w:rPr>
          <w:rFonts w:ascii="Arial" w:hAnsi="Arial" w:cs="Arial"/>
          <w:sz w:val="22"/>
        </w:rPr>
      </w:pPr>
    </w:p>
    <w:p w14:paraId="06441A86" w14:textId="77777777" w:rsidR="003217DA" w:rsidRPr="003217DA" w:rsidRDefault="003217DA" w:rsidP="003217DA">
      <w:pPr>
        <w:spacing w:after="0" w:line="240" w:lineRule="auto"/>
        <w:rPr>
          <w:rFonts w:ascii="Arial" w:hAnsi="Arial" w:cs="Arial"/>
          <w:b/>
          <w:bCs/>
          <w:lang w:eastAsia="en-US"/>
        </w:rPr>
      </w:pPr>
    </w:p>
    <w:p w14:paraId="7DBA2EFD" w14:textId="77777777" w:rsidR="003217DA" w:rsidRDefault="003217DA" w:rsidP="003217DA">
      <w:pPr>
        <w:ind w:right="3122"/>
        <w:rPr>
          <w:rFonts w:cs="Arial"/>
          <w:b/>
          <w:bCs/>
          <w:sz w:val="22"/>
        </w:rPr>
      </w:pPr>
    </w:p>
    <w:p w14:paraId="4505C7E1" w14:textId="77777777" w:rsidR="00600190" w:rsidRDefault="00000000" w:rsidP="003E55F9">
      <w:pPr>
        <w:spacing w:after="82" w:line="240" w:lineRule="auto"/>
        <w:ind w:left="2143" w:right="0" w:firstLine="0"/>
        <w:jc w:val="left"/>
        <w:rPr>
          <w:rFonts w:ascii="Arial" w:hAnsi="Arial" w:cs="Arial"/>
          <w:sz w:val="22"/>
        </w:rPr>
      </w:pPr>
      <w:r w:rsidRPr="003E55F9">
        <w:rPr>
          <w:rFonts w:ascii="Arial" w:hAnsi="Arial" w:cs="Arial"/>
          <w:sz w:val="22"/>
        </w:rPr>
        <w:t xml:space="preserve"> </w:t>
      </w:r>
    </w:p>
    <w:p w14:paraId="17DB6AB2" w14:textId="77777777" w:rsidR="00750594" w:rsidRDefault="00750594" w:rsidP="003E55F9">
      <w:pPr>
        <w:spacing w:after="82" w:line="240" w:lineRule="auto"/>
        <w:ind w:left="2143" w:right="0" w:firstLine="0"/>
        <w:jc w:val="left"/>
        <w:rPr>
          <w:rFonts w:ascii="Arial" w:hAnsi="Arial" w:cs="Arial"/>
          <w:sz w:val="22"/>
        </w:rPr>
      </w:pPr>
    </w:p>
    <w:p w14:paraId="23446CEC" w14:textId="77777777" w:rsidR="00750594" w:rsidRDefault="00750594" w:rsidP="003E55F9">
      <w:pPr>
        <w:spacing w:after="82" w:line="240" w:lineRule="auto"/>
        <w:ind w:left="2143" w:right="0" w:firstLine="0"/>
        <w:jc w:val="left"/>
        <w:rPr>
          <w:rFonts w:ascii="Arial" w:hAnsi="Arial" w:cs="Arial"/>
          <w:sz w:val="22"/>
        </w:rPr>
      </w:pPr>
    </w:p>
    <w:p w14:paraId="66D37ECC" w14:textId="77777777" w:rsidR="00750594" w:rsidRDefault="00750594" w:rsidP="003E55F9">
      <w:pPr>
        <w:spacing w:after="82" w:line="240" w:lineRule="auto"/>
        <w:ind w:left="2143" w:right="0" w:firstLine="0"/>
        <w:jc w:val="left"/>
        <w:rPr>
          <w:rFonts w:ascii="Arial" w:hAnsi="Arial" w:cs="Arial"/>
          <w:sz w:val="22"/>
        </w:rPr>
      </w:pPr>
    </w:p>
    <w:p w14:paraId="0BFFD4C7" w14:textId="77777777" w:rsidR="00C65635" w:rsidRDefault="00C65635" w:rsidP="00E46A93">
      <w:pPr>
        <w:spacing w:after="82" w:line="240" w:lineRule="auto"/>
        <w:ind w:left="0" w:right="0" w:firstLine="0"/>
        <w:jc w:val="left"/>
        <w:rPr>
          <w:rFonts w:ascii="Arial" w:hAnsi="Arial" w:cs="Arial"/>
          <w:b/>
          <w:bCs/>
          <w:color w:val="auto"/>
          <w:sz w:val="22"/>
        </w:rPr>
      </w:pPr>
    </w:p>
    <w:p w14:paraId="442BB4AA" w14:textId="77777777" w:rsidR="00C65635" w:rsidRDefault="00C65635" w:rsidP="00E46A93">
      <w:pPr>
        <w:spacing w:after="82" w:line="240" w:lineRule="auto"/>
        <w:ind w:left="0" w:right="0" w:firstLine="0"/>
        <w:jc w:val="left"/>
        <w:rPr>
          <w:rFonts w:ascii="Arial" w:hAnsi="Arial" w:cs="Arial"/>
          <w:b/>
          <w:bCs/>
          <w:color w:val="auto"/>
          <w:sz w:val="22"/>
        </w:rPr>
      </w:pPr>
    </w:p>
    <w:p w14:paraId="73954B26" w14:textId="7BBF9FF5" w:rsidR="00E46A93" w:rsidRPr="00E46A93" w:rsidRDefault="00E46A93" w:rsidP="00E46A93">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ANEXO - II</w:t>
      </w:r>
      <w:r>
        <w:rPr>
          <w:rFonts w:ascii="Arial" w:hAnsi="Arial" w:cs="Arial"/>
          <w:b/>
          <w:bCs/>
          <w:color w:val="auto"/>
          <w:sz w:val="22"/>
        </w:rPr>
        <w:t>I</w:t>
      </w:r>
    </w:p>
    <w:p w14:paraId="36255B7E" w14:textId="77777777" w:rsidR="00E63D0B" w:rsidRDefault="00E63D0B" w:rsidP="00E46A93">
      <w:pPr>
        <w:pStyle w:val="Ttulo2"/>
        <w:spacing w:before="0" w:line="240" w:lineRule="auto"/>
        <w:ind w:left="0"/>
        <w:jc w:val="center"/>
        <w:rPr>
          <w:rFonts w:ascii="Arial" w:hAnsi="Arial" w:cs="Arial"/>
          <w:b/>
          <w:bCs/>
          <w:color w:val="auto"/>
          <w:sz w:val="22"/>
          <w:szCs w:val="22"/>
        </w:rPr>
      </w:pPr>
    </w:p>
    <w:p w14:paraId="1B59E0FC" w14:textId="77777777" w:rsidR="00C97A38" w:rsidRPr="00C97A38" w:rsidRDefault="00C97A38" w:rsidP="00C97A38"/>
    <w:p w14:paraId="70FFD311" w14:textId="0D41F374" w:rsidR="00E46A93" w:rsidRPr="00E46A93" w:rsidRDefault="00E46A93" w:rsidP="00E46A93">
      <w:pPr>
        <w:pStyle w:val="Ttulo2"/>
        <w:spacing w:before="0" w:line="240" w:lineRule="auto"/>
        <w:ind w:left="0"/>
        <w:jc w:val="center"/>
        <w:rPr>
          <w:rFonts w:ascii="Arial" w:hAnsi="Arial" w:cs="Arial"/>
          <w:b/>
          <w:bCs/>
          <w:color w:val="auto"/>
          <w:sz w:val="22"/>
          <w:szCs w:val="22"/>
        </w:rPr>
      </w:pPr>
      <w:r w:rsidRPr="00E46A93">
        <w:rPr>
          <w:rFonts w:ascii="Arial" w:hAnsi="Arial" w:cs="Arial"/>
          <w:b/>
          <w:bCs/>
          <w:color w:val="auto"/>
          <w:sz w:val="22"/>
          <w:szCs w:val="22"/>
        </w:rPr>
        <w:t>MODELO DE DECLARAÇÃO UNIFICADA</w:t>
      </w:r>
    </w:p>
    <w:p w14:paraId="757FA8AC" w14:textId="77777777" w:rsidR="00E46A93" w:rsidRPr="00E46A93" w:rsidRDefault="00E46A93" w:rsidP="00E46A93"/>
    <w:p w14:paraId="21511F73" w14:textId="66D0FE04" w:rsidR="00E46A93" w:rsidRPr="00E46A93" w:rsidRDefault="00E46A93" w:rsidP="00E46A93">
      <w:pPr>
        <w:tabs>
          <w:tab w:val="left" w:pos="8647"/>
        </w:tabs>
        <w:autoSpaceDE w:val="0"/>
        <w:autoSpaceDN w:val="0"/>
        <w:adjustRightInd w:val="0"/>
        <w:spacing w:after="0" w:line="240" w:lineRule="auto"/>
        <w:ind w:left="0" w:right="-1" w:firstLine="0"/>
        <w:rPr>
          <w:rFonts w:ascii="Arial" w:eastAsia="NSimSun" w:hAnsi="Arial" w:cs="Arial"/>
          <w:b/>
          <w:bCs/>
          <w:sz w:val="22"/>
        </w:rPr>
      </w:pPr>
      <w:r w:rsidRPr="00E46A93">
        <w:rPr>
          <w:rFonts w:ascii="Arial" w:eastAsia="NSimSun" w:hAnsi="Arial" w:cs="Arial"/>
          <w:b/>
          <w:bCs/>
          <w:sz w:val="22"/>
        </w:rPr>
        <w:t xml:space="preserve">DISPENSA ELETRÔNICA Nº </w:t>
      </w:r>
      <w:r w:rsidR="007B1428">
        <w:rPr>
          <w:rFonts w:ascii="Arial" w:eastAsia="NSimSun" w:hAnsi="Arial" w:cs="Arial"/>
          <w:b/>
          <w:bCs/>
          <w:sz w:val="22"/>
        </w:rPr>
        <w:t>20</w:t>
      </w:r>
      <w:r w:rsidRPr="00E46A93">
        <w:rPr>
          <w:rFonts w:ascii="Arial" w:eastAsia="NSimSun" w:hAnsi="Arial" w:cs="Arial"/>
          <w:b/>
          <w:bCs/>
          <w:sz w:val="22"/>
        </w:rPr>
        <w:t xml:space="preserve">/2024. </w:t>
      </w:r>
    </w:p>
    <w:p w14:paraId="40304463" w14:textId="77777777" w:rsidR="00E46A93" w:rsidRPr="00E46A93" w:rsidRDefault="00E46A93" w:rsidP="00E46A93">
      <w:pPr>
        <w:tabs>
          <w:tab w:val="left" w:pos="8647"/>
          <w:tab w:val="left" w:pos="9214"/>
        </w:tabs>
        <w:autoSpaceDE w:val="0"/>
        <w:autoSpaceDN w:val="0"/>
        <w:adjustRightInd w:val="0"/>
        <w:spacing w:after="0" w:line="240" w:lineRule="auto"/>
        <w:ind w:left="0" w:right="-1" w:firstLine="0"/>
        <w:rPr>
          <w:rFonts w:ascii="Arial" w:eastAsia="NSimSun" w:hAnsi="Arial" w:cs="Arial"/>
          <w:sz w:val="21"/>
          <w:szCs w:val="21"/>
        </w:rPr>
      </w:pPr>
      <w:r w:rsidRPr="00E46A93">
        <w:rPr>
          <w:rFonts w:ascii="Arial" w:eastAsia="NSimSun" w:hAnsi="Arial" w:cs="Arial"/>
          <w:sz w:val="21"/>
          <w:szCs w:val="21"/>
        </w:rPr>
        <w:t xml:space="preserve">Pelo presente instrumento, a empresa ........................., CNPJ nº ......................, com sede na ............................................, através de seu representante legal infra-assinado, que: </w:t>
      </w:r>
    </w:p>
    <w:p w14:paraId="16BC59FE" w14:textId="77777777" w:rsidR="00E46A93" w:rsidRPr="00E46A93" w:rsidRDefault="00E46A93" w:rsidP="00E46A93">
      <w:pPr>
        <w:spacing w:after="0" w:line="240" w:lineRule="auto"/>
        <w:ind w:left="0" w:right="3122" w:firstLine="0"/>
        <w:jc w:val="center"/>
        <w:rPr>
          <w:rFonts w:ascii="Arial" w:hAnsi="Arial" w:cs="Arial"/>
          <w:sz w:val="21"/>
          <w:szCs w:val="21"/>
        </w:rPr>
      </w:pPr>
    </w:p>
    <w:p w14:paraId="52D51873"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1. DECLARAÇÃO DE HABILITAÇÃO:  </w:t>
      </w:r>
      <w:r w:rsidRPr="00E46A93">
        <w:rPr>
          <w:rFonts w:ascii="Arial" w:eastAsia="NSimSun" w:hAnsi="Arial" w:cs="Arial"/>
          <w:sz w:val="21"/>
          <w:szCs w:val="21"/>
        </w:rPr>
        <w:t>Declaramos, para os devidos fins</w:t>
      </w:r>
      <w:r w:rsidRPr="00E46A93">
        <w:rPr>
          <w:rFonts w:ascii="Arial" w:hAnsi="Arial" w:cs="Arial"/>
          <w:sz w:val="21"/>
          <w:szCs w:val="21"/>
        </w:rPr>
        <w:t xml:space="preserve">, pleno cumprimento dos requisitos de habilitação constantes no Edital do qual este anexo é parte integrante.  </w:t>
      </w:r>
    </w:p>
    <w:p w14:paraId="5417CFF0" w14:textId="77777777" w:rsidR="00E46A93" w:rsidRPr="00E46A93" w:rsidRDefault="00E46A93" w:rsidP="00E46A93">
      <w:pPr>
        <w:spacing w:after="0" w:line="240" w:lineRule="auto"/>
        <w:ind w:left="0" w:right="0" w:firstLine="0"/>
        <w:jc w:val="left"/>
        <w:rPr>
          <w:rFonts w:ascii="Arial" w:hAnsi="Arial" w:cs="Arial"/>
          <w:sz w:val="21"/>
          <w:szCs w:val="21"/>
        </w:rPr>
      </w:pPr>
      <w:r w:rsidRPr="00E46A93">
        <w:rPr>
          <w:rFonts w:ascii="Arial" w:hAnsi="Arial" w:cs="Arial"/>
          <w:sz w:val="21"/>
          <w:szCs w:val="21"/>
        </w:rPr>
        <w:t xml:space="preserve"> </w:t>
      </w:r>
    </w:p>
    <w:p w14:paraId="30911410"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2. DECLARAÇÃO DE CONHECIMENTO:  </w:t>
      </w:r>
      <w:r w:rsidRPr="00E46A93">
        <w:rPr>
          <w:rFonts w:ascii="Arial" w:eastAsia="NSimSun" w:hAnsi="Arial" w:cs="Arial"/>
          <w:sz w:val="21"/>
          <w:szCs w:val="21"/>
        </w:rPr>
        <w:t>Declaramos, para os devidos fins</w:t>
      </w:r>
      <w:r w:rsidRPr="00E46A93">
        <w:rPr>
          <w:rFonts w:ascii="Arial" w:hAnsi="Arial" w:cs="Arial"/>
          <w:sz w:val="21"/>
          <w:szCs w:val="21"/>
        </w:rPr>
        <w:t xml:space="preserve"> que tomamos conhecimento de todas as informações e das condições para o cumprimento das obrigações objeto desta licitação. </w:t>
      </w:r>
    </w:p>
    <w:p w14:paraId="48BB768A" w14:textId="77777777" w:rsidR="00E46A93" w:rsidRPr="00E46A93" w:rsidRDefault="00E46A93" w:rsidP="00E46A93">
      <w:pPr>
        <w:spacing w:after="0" w:line="240" w:lineRule="auto"/>
        <w:ind w:left="0" w:right="-2" w:firstLine="0"/>
        <w:rPr>
          <w:rFonts w:ascii="Arial" w:hAnsi="Arial" w:cs="Arial"/>
          <w:sz w:val="21"/>
          <w:szCs w:val="21"/>
        </w:rPr>
      </w:pPr>
    </w:p>
    <w:p w14:paraId="5ABF65F8"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3. DECLARAÇÃO DE RESERVA DE CARGOS PESSOA DEFICIENTE/REABILITADO DA PREVIDÊNCIA: </w:t>
      </w:r>
      <w:r w:rsidRPr="00E46A93">
        <w:rPr>
          <w:rFonts w:ascii="Arial" w:eastAsia="NSimSun" w:hAnsi="Arial" w:cs="Arial"/>
          <w:sz w:val="21"/>
          <w:szCs w:val="21"/>
        </w:rPr>
        <w:t>Declaramos, para os fins</w:t>
      </w:r>
      <w:r w:rsidRPr="00E46A93">
        <w:rPr>
          <w:rFonts w:ascii="Arial" w:hAnsi="Arial" w:cs="Arial"/>
          <w:sz w:val="21"/>
          <w:szCs w:val="21"/>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7BB7D320" w14:textId="77777777" w:rsidR="00E46A93" w:rsidRPr="00E46A93" w:rsidRDefault="00E46A93" w:rsidP="00E46A93">
      <w:pPr>
        <w:spacing w:after="0" w:line="240" w:lineRule="auto"/>
        <w:ind w:left="0" w:right="389" w:firstLine="0"/>
        <w:rPr>
          <w:rFonts w:ascii="Arial" w:hAnsi="Arial" w:cs="Arial"/>
          <w:sz w:val="21"/>
          <w:szCs w:val="21"/>
        </w:rPr>
      </w:pPr>
    </w:p>
    <w:p w14:paraId="562B7260" w14:textId="4F23CA49"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4. DECLARAÇÃO DE NÃO PARENTESCO: Eu</w:t>
      </w:r>
      <w:r w:rsidRPr="00E46A93">
        <w:rPr>
          <w:rFonts w:ascii="Arial" w:hAnsi="Arial" w:cs="Arial"/>
          <w:sz w:val="21"/>
          <w:szCs w:val="21"/>
        </w:rPr>
        <w:t xml:space="preserve">, ..................................., portador da carteira de identidade nº....................... e do CPF nº ......................., DECLARA, especialmente para o DISPENSA ELETRÔNICA  </w:t>
      </w:r>
      <w:r w:rsidR="007B1428">
        <w:rPr>
          <w:rFonts w:ascii="Arial" w:hAnsi="Arial" w:cs="Arial"/>
          <w:sz w:val="21"/>
          <w:szCs w:val="21"/>
        </w:rPr>
        <w:t>20</w:t>
      </w:r>
      <w:r w:rsidRPr="00E46A93">
        <w:rPr>
          <w:rFonts w:ascii="Arial" w:hAnsi="Arial" w:cs="Arial"/>
          <w:sz w:val="21"/>
          <w:szCs w:val="21"/>
        </w:rPr>
        <w:t>/2024 que não possuo nenhum vínculo com: Prefeito, Vice-Prefeito, Secretários, coordenadores ou equivalentes, por matrimônio ou parentesco, afim ou consanguíneo, até o segundo grau, ou por adoção.</w:t>
      </w:r>
    </w:p>
    <w:p w14:paraId="5BCFC189" w14:textId="77777777" w:rsidR="00E46A93" w:rsidRPr="00E46A93" w:rsidRDefault="00E46A93" w:rsidP="00E46A93">
      <w:pPr>
        <w:spacing w:after="0" w:line="240" w:lineRule="auto"/>
        <w:ind w:left="0" w:right="-2" w:firstLine="0"/>
        <w:rPr>
          <w:rFonts w:ascii="Arial" w:hAnsi="Arial" w:cs="Arial"/>
          <w:sz w:val="21"/>
          <w:szCs w:val="21"/>
        </w:rPr>
      </w:pPr>
      <w:r w:rsidRPr="00E46A93">
        <w:rPr>
          <w:rFonts w:ascii="Arial" w:hAnsi="Arial" w:cs="Arial"/>
          <w:sz w:val="21"/>
          <w:szCs w:val="21"/>
        </w:rPr>
        <w:t xml:space="preserve"> </w:t>
      </w:r>
    </w:p>
    <w:p w14:paraId="4C409DDA" w14:textId="77777777" w:rsidR="00E46A93" w:rsidRPr="00E46A93" w:rsidRDefault="00E46A93" w:rsidP="00E46A93">
      <w:pPr>
        <w:spacing w:after="0" w:line="240" w:lineRule="auto"/>
        <w:ind w:left="0" w:right="0" w:firstLine="0"/>
        <w:rPr>
          <w:rFonts w:ascii="Arial" w:hAnsi="Arial" w:cs="Arial"/>
          <w:b/>
          <w:bCs/>
          <w:color w:val="auto"/>
          <w:sz w:val="21"/>
          <w:szCs w:val="21"/>
        </w:rPr>
      </w:pPr>
      <w:r w:rsidRPr="00E46A93">
        <w:rPr>
          <w:rFonts w:ascii="Arial" w:hAnsi="Arial" w:cs="Arial"/>
          <w:b/>
          <w:bCs/>
          <w:color w:val="auto"/>
          <w:sz w:val="21"/>
          <w:szCs w:val="21"/>
        </w:rPr>
        <w:t xml:space="preserve">5. DECLARAÇÃO DE IDONEIDADE E INEXISTÊNCIA DE FATO SUPERVENIENTE: </w:t>
      </w:r>
      <w:r w:rsidRPr="00E46A93">
        <w:rPr>
          <w:rFonts w:ascii="Arial" w:hAnsi="Arial" w:cs="Arial"/>
          <w:color w:val="auto"/>
          <w:sz w:val="21"/>
          <w:szCs w:val="21"/>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65F4A26A" w14:textId="77777777" w:rsidR="00E46A93" w:rsidRPr="00E46A93" w:rsidRDefault="00E46A93" w:rsidP="00E46A93">
      <w:pPr>
        <w:spacing w:after="0" w:line="240" w:lineRule="auto"/>
        <w:ind w:left="0" w:right="389" w:firstLine="0"/>
        <w:rPr>
          <w:rFonts w:ascii="Arial" w:hAnsi="Arial" w:cs="Arial"/>
          <w:color w:val="FF0000"/>
          <w:sz w:val="21"/>
          <w:szCs w:val="21"/>
        </w:rPr>
      </w:pPr>
      <w:r w:rsidRPr="00E46A93">
        <w:rPr>
          <w:rFonts w:ascii="Arial" w:hAnsi="Arial" w:cs="Arial"/>
          <w:color w:val="FF0000"/>
          <w:sz w:val="21"/>
          <w:szCs w:val="21"/>
        </w:rPr>
        <w:t xml:space="preserve"> </w:t>
      </w:r>
    </w:p>
    <w:p w14:paraId="616B4100" w14:textId="77777777" w:rsidR="00E46A93" w:rsidRPr="00E46A93" w:rsidRDefault="00E46A93" w:rsidP="00E46A93">
      <w:pPr>
        <w:pStyle w:val="PargrafodaLista"/>
        <w:spacing w:after="0" w:line="240" w:lineRule="auto"/>
        <w:ind w:left="0" w:right="0" w:firstLine="0"/>
        <w:contextualSpacing w:val="0"/>
        <w:rPr>
          <w:rFonts w:ascii="Arial" w:eastAsia="NSimSun" w:hAnsi="Arial" w:cs="Arial"/>
          <w:sz w:val="21"/>
          <w:szCs w:val="21"/>
        </w:rPr>
      </w:pPr>
      <w:r w:rsidRPr="00E46A93">
        <w:rPr>
          <w:rFonts w:ascii="Arial" w:hAnsi="Arial" w:cs="Arial"/>
          <w:b/>
          <w:bCs/>
          <w:sz w:val="21"/>
          <w:szCs w:val="21"/>
        </w:rPr>
        <w:t>7. DECLARAÇÃO DE NÃO EMPREGA MENOR:</w:t>
      </w:r>
      <w:r w:rsidRPr="00E46A93">
        <w:rPr>
          <w:rFonts w:ascii="Arial" w:hAnsi="Arial" w:cs="Arial"/>
          <w:sz w:val="21"/>
          <w:szCs w:val="21"/>
        </w:rPr>
        <w:t xml:space="preserve"> </w:t>
      </w:r>
      <w:r w:rsidRPr="00E46A93">
        <w:rPr>
          <w:rFonts w:ascii="Arial" w:eastAsia="NSimSun" w:hAnsi="Arial" w:cs="Arial"/>
          <w:sz w:val="21"/>
          <w:szCs w:val="21"/>
        </w:rPr>
        <w:t xml:space="preserve">Declaramos, para os fins do disposto no inciso XXXIII do </w:t>
      </w:r>
      <w:r w:rsidRPr="00E46A93">
        <w:rPr>
          <w:rFonts w:ascii="Arial" w:eastAsia="NSimSun" w:hAnsi="Arial" w:cs="Arial"/>
          <w:b/>
          <w:bCs/>
          <w:sz w:val="21"/>
          <w:szCs w:val="21"/>
        </w:rPr>
        <w:t>art. 7º da Constituição Federal, não empregamos menores de dezoito anos</w:t>
      </w:r>
      <w:r w:rsidRPr="00E46A93">
        <w:rPr>
          <w:rFonts w:ascii="Arial" w:eastAsia="NSimSun" w:hAnsi="Arial" w:cs="Arial"/>
          <w:sz w:val="21"/>
          <w:szCs w:val="21"/>
        </w:rPr>
        <w:t xml:space="preserve"> em trabalho noturno, perigoso ou insalubre e nem menores de dezesseis anos, em qualquer trabalho, salvo na condição de aprendiz, a partir dos quatorze anos de idade.</w:t>
      </w:r>
    </w:p>
    <w:p w14:paraId="07EB1C01" w14:textId="77777777" w:rsidR="00E46A93" w:rsidRDefault="00E46A93" w:rsidP="00E46A93">
      <w:pPr>
        <w:pStyle w:val="Cabealho"/>
        <w:tabs>
          <w:tab w:val="left" w:pos="708"/>
        </w:tabs>
        <w:rPr>
          <w:sz w:val="21"/>
          <w:szCs w:val="21"/>
        </w:rPr>
      </w:pPr>
    </w:p>
    <w:p w14:paraId="1EE4D989" w14:textId="3B7639FB" w:rsidR="00735C7F" w:rsidRPr="00735C7F" w:rsidRDefault="00735C7F" w:rsidP="00735C7F">
      <w:pPr>
        <w:spacing w:after="0" w:line="240" w:lineRule="auto"/>
        <w:ind w:left="0" w:right="26" w:firstLine="0"/>
        <w:rPr>
          <w:rFonts w:ascii="Arial" w:hAnsi="Arial" w:cs="Arial"/>
          <w:sz w:val="22"/>
        </w:rPr>
      </w:pPr>
      <w:r>
        <w:rPr>
          <w:rFonts w:ascii="Arial" w:hAnsi="Arial" w:cs="Arial"/>
          <w:b/>
          <w:sz w:val="22"/>
        </w:rPr>
        <w:t xml:space="preserve">8. </w:t>
      </w:r>
      <w:r w:rsidRPr="00735C7F">
        <w:rPr>
          <w:rFonts w:ascii="Arial" w:hAnsi="Arial" w:cs="Arial"/>
          <w:b/>
          <w:sz w:val="22"/>
        </w:rPr>
        <w:t xml:space="preserve">DECLARAÇÃO DE DISPONIBILIDADE: </w:t>
      </w:r>
      <w:r w:rsidRPr="00735C7F">
        <w:rPr>
          <w:rFonts w:ascii="Arial" w:hAnsi="Arial" w:cs="Arial"/>
          <w:sz w:val="22"/>
        </w:rPr>
        <w:t>Declaramos para os devidos fins, que a empresa disponibiliza de todos os equipamentos e pessoal técnico especializado necessário e essenciais para o fiel cumprimento do objeto desta licitação, bem como, de que tem pleno conhecimento da natureza dos serviços.</w:t>
      </w:r>
    </w:p>
    <w:p w14:paraId="48300943" w14:textId="77777777" w:rsidR="00E46A93" w:rsidRDefault="00E46A93" w:rsidP="00E46A93">
      <w:pPr>
        <w:pStyle w:val="Cabealho"/>
        <w:tabs>
          <w:tab w:val="left" w:pos="708"/>
        </w:tabs>
        <w:rPr>
          <w:sz w:val="22"/>
          <w:szCs w:val="22"/>
        </w:rPr>
      </w:pPr>
    </w:p>
    <w:p w14:paraId="1A1354DF" w14:textId="77777777" w:rsidR="00FF7C9E" w:rsidRDefault="00FF7C9E" w:rsidP="00E46A93">
      <w:pPr>
        <w:pStyle w:val="Cabealho"/>
        <w:tabs>
          <w:tab w:val="left" w:pos="708"/>
        </w:tabs>
        <w:rPr>
          <w:sz w:val="21"/>
          <w:szCs w:val="21"/>
        </w:rPr>
      </w:pPr>
    </w:p>
    <w:p w14:paraId="13A069DC" w14:textId="77777777" w:rsidR="00C17BA7" w:rsidRPr="00E46A93" w:rsidRDefault="00C17BA7" w:rsidP="00E46A93">
      <w:pPr>
        <w:pStyle w:val="Cabealho"/>
        <w:tabs>
          <w:tab w:val="left" w:pos="708"/>
        </w:tabs>
        <w:rPr>
          <w:sz w:val="21"/>
          <w:szCs w:val="21"/>
        </w:rPr>
      </w:pPr>
    </w:p>
    <w:p w14:paraId="619E0889" w14:textId="09F2EF45" w:rsidR="00E46A93" w:rsidRPr="002207F4" w:rsidRDefault="00E46A93" w:rsidP="00E46A93">
      <w:pPr>
        <w:pStyle w:val="Cabealho"/>
        <w:tabs>
          <w:tab w:val="left" w:pos="708"/>
        </w:tabs>
        <w:jc w:val="center"/>
        <w:rPr>
          <w:sz w:val="21"/>
          <w:szCs w:val="21"/>
        </w:rPr>
      </w:pPr>
      <w:r w:rsidRPr="002207F4">
        <w:rPr>
          <w:sz w:val="21"/>
          <w:szCs w:val="21"/>
        </w:rPr>
        <w:t>__</w:t>
      </w:r>
      <w:r w:rsidR="002207F4" w:rsidRPr="002207F4">
        <w:rPr>
          <w:sz w:val="21"/>
          <w:szCs w:val="21"/>
        </w:rPr>
        <w:t>__</w:t>
      </w:r>
      <w:r w:rsidRPr="002207F4">
        <w:rPr>
          <w:sz w:val="21"/>
          <w:szCs w:val="21"/>
        </w:rPr>
        <w:t>_________________________________</w:t>
      </w:r>
    </w:p>
    <w:p w14:paraId="06BA5620" w14:textId="77777777" w:rsidR="00E46A93" w:rsidRPr="002207F4" w:rsidRDefault="00E46A93" w:rsidP="00E46A93">
      <w:pPr>
        <w:pStyle w:val="Cabealho"/>
        <w:tabs>
          <w:tab w:val="left" w:pos="708"/>
        </w:tabs>
        <w:jc w:val="center"/>
        <w:rPr>
          <w:b/>
          <w:bCs/>
          <w:sz w:val="21"/>
          <w:szCs w:val="21"/>
        </w:rPr>
      </w:pPr>
      <w:r w:rsidRPr="002207F4">
        <w:rPr>
          <w:b/>
          <w:bCs/>
          <w:sz w:val="21"/>
          <w:szCs w:val="21"/>
        </w:rPr>
        <w:t>Nome e Assinatura Rep. Legal da empresa</w:t>
      </w:r>
    </w:p>
    <w:p w14:paraId="0CD1EE17" w14:textId="77777777" w:rsidR="0084333D" w:rsidRPr="00E128CA" w:rsidRDefault="0084333D" w:rsidP="0084333D">
      <w:pPr>
        <w:spacing w:after="0" w:line="358" w:lineRule="auto"/>
        <w:ind w:left="0" w:right="4624" w:firstLine="0"/>
        <w:rPr>
          <w:rFonts w:ascii="Arial" w:hAnsi="Arial" w:cs="Arial"/>
          <w:sz w:val="22"/>
        </w:rPr>
      </w:pPr>
    </w:p>
    <w:p w14:paraId="71CE70BB" w14:textId="77777777" w:rsidR="00C17BA7" w:rsidRDefault="00C17BA7" w:rsidP="00083300">
      <w:pPr>
        <w:ind w:left="0" w:right="-1134" w:firstLine="0"/>
        <w:rPr>
          <w:rFonts w:ascii="Arial" w:hAnsi="Arial" w:cs="Arial"/>
          <w:b/>
          <w:bCs/>
          <w:sz w:val="22"/>
        </w:rPr>
      </w:pPr>
    </w:p>
    <w:p w14:paraId="602AF67F" w14:textId="77777777" w:rsidR="00C17BA7" w:rsidRDefault="00C17BA7" w:rsidP="00083300">
      <w:pPr>
        <w:ind w:left="0" w:right="-1134" w:firstLine="0"/>
        <w:rPr>
          <w:rFonts w:ascii="Arial" w:hAnsi="Arial" w:cs="Arial"/>
          <w:b/>
          <w:bCs/>
          <w:sz w:val="22"/>
        </w:rPr>
      </w:pPr>
    </w:p>
    <w:p w14:paraId="175E0DDA" w14:textId="77777777" w:rsidR="001C19DF" w:rsidRDefault="001C19DF" w:rsidP="00083300">
      <w:pPr>
        <w:ind w:left="0" w:right="-1134" w:firstLine="0"/>
        <w:rPr>
          <w:rFonts w:ascii="Arial" w:hAnsi="Arial" w:cs="Arial"/>
          <w:b/>
          <w:bCs/>
          <w:sz w:val="22"/>
        </w:rPr>
      </w:pPr>
    </w:p>
    <w:p w14:paraId="362BA370" w14:textId="77777777" w:rsidR="001C19DF" w:rsidRDefault="001C19DF" w:rsidP="00083300">
      <w:pPr>
        <w:ind w:left="0" w:right="-1134" w:firstLine="0"/>
        <w:rPr>
          <w:rFonts w:ascii="Arial" w:hAnsi="Arial" w:cs="Arial"/>
          <w:b/>
          <w:bCs/>
          <w:sz w:val="22"/>
        </w:rPr>
      </w:pPr>
    </w:p>
    <w:p w14:paraId="01A8080A" w14:textId="77777777" w:rsidR="005E7A2E" w:rsidRDefault="005E7A2E"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6A5A2523" w14:textId="7927A9BF" w:rsidR="000E2395" w:rsidRPr="003C2775" w:rsidRDefault="000E2395"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r w:rsidRPr="000E00E8">
        <w:rPr>
          <w:rFonts w:ascii="Arial" w:eastAsia="Arial Unicode MS" w:hAnsi="Arial" w:cs="Arial"/>
          <w:b/>
          <w:bCs/>
          <w:sz w:val="22"/>
        </w:rPr>
        <w:t xml:space="preserve">ANEXO - </w:t>
      </w:r>
      <w:r>
        <w:rPr>
          <w:rFonts w:ascii="Arial" w:eastAsia="Arial Unicode MS" w:hAnsi="Arial" w:cs="Arial"/>
          <w:b/>
          <w:bCs/>
          <w:sz w:val="22"/>
        </w:rPr>
        <w:t>I</w:t>
      </w:r>
      <w:r w:rsidRPr="000E00E8">
        <w:rPr>
          <w:rFonts w:ascii="Arial" w:eastAsia="Arial Unicode MS" w:hAnsi="Arial" w:cs="Arial"/>
          <w:b/>
          <w:bCs/>
          <w:sz w:val="22"/>
        </w:rPr>
        <w:t>V</w:t>
      </w:r>
    </w:p>
    <w:bookmarkStart w:id="0" w:name="_Hlk155766282"/>
    <w:p w14:paraId="68CC44CB" w14:textId="618022D8" w:rsidR="000E00E8" w:rsidRPr="003C2775" w:rsidRDefault="000E00E8" w:rsidP="003C2775">
      <w:pPr>
        <w:pStyle w:val="Corpodetexto"/>
        <w:tabs>
          <w:tab w:val="left" w:pos="0"/>
        </w:tabs>
        <w:ind w:right="-142"/>
        <w:jc w:val="center"/>
      </w:pPr>
      <w:r w:rsidRPr="00087672">
        <w:object w:dxaOrig="8235" w:dyaOrig="1305" w14:anchorId="6FC3297D">
          <v:shape id="_x0000_i1027" type="#_x0000_t75" style="width:410.25pt;height:64.5pt" o:ole="" fillcolor="window">
            <v:imagedata r:id="rId8" o:title=""/>
          </v:shape>
          <o:OLEObject Type="Embed" ProgID="CorelDRAW.Gráficos.9" ShapeID="_x0000_i1027" DrawAspect="Content" ObjectID="_1788701061" r:id="rId12"/>
        </w:object>
      </w:r>
    </w:p>
    <w:p w14:paraId="7F7810F6" w14:textId="77777777" w:rsidR="000E00E8" w:rsidRPr="000E00E8" w:rsidRDefault="000E00E8" w:rsidP="000E00E8">
      <w:pPr>
        <w:shd w:val="clear" w:color="auto" w:fill="E0E0E0"/>
        <w:spacing w:line="240" w:lineRule="auto"/>
        <w:ind w:left="0" w:right="4" w:firstLine="0"/>
        <w:jc w:val="center"/>
        <w:rPr>
          <w:rFonts w:ascii="Arial" w:hAnsi="Arial" w:cs="Arial"/>
          <w:b/>
          <w:sz w:val="22"/>
        </w:rPr>
      </w:pPr>
      <w:bookmarkStart w:id="1" w:name="_Hlk114469347"/>
      <w:r w:rsidRPr="000E00E8">
        <w:rPr>
          <w:rFonts w:ascii="Arial" w:hAnsi="Arial" w:cs="Arial"/>
          <w:b/>
          <w:sz w:val="22"/>
        </w:rPr>
        <w:t>MINUTA DO CONTRATO</w:t>
      </w:r>
      <w:r w:rsidRPr="000E00E8">
        <w:rPr>
          <w:rFonts w:ascii="Arial" w:hAnsi="Arial" w:cs="Arial"/>
          <w:sz w:val="22"/>
        </w:rPr>
        <w:t xml:space="preserve"> </w:t>
      </w:r>
      <w:r w:rsidRPr="000E00E8">
        <w:rPr>
          <w:rFonts w:ascii="Arial" w:hAnsi="Arial" w:cs="Arial"/>
          <w:b/>
          <w:sz w:val="22"/>
        </w:rPr>
        <w:t>N°       /2024.</w:t>
      </w:r>
    </w:p>
    <w:tbl>
      <w:tblPr>
        <w:tblW w:w="3260"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0E00E8" w:rsidRPr="000E00E8" w14:paraId="522BCA89" w14:textId="77777777" w:rsidTr="008257E8">
        <w:tc>
          <w:tcPr>
            <w:tcW w:w="3260" w:type="dxa"/>
            <w:tcBorders>
              <w:top w:val="single" w:sz="4" w:space="0" w:color="auto"/>
              <w:left w:val="single" w:sz="4" w:space="0" w:color="auto"/>
              <w:bottom w:val="single" w:sz="4" w:space="0" w:color="auto"/>
              <w:right w:val="single" w:sz="4" w:space="0" w:color="auto"/>
            </w:tcBorders>
          </w:tcPr>
          <w:p w14:paraId="09064FB0" w14:textId="008820E8" w:rsidR="000E00E8" w:rsidRPr="00D34F2D" w:rsidRDefault="000E2395" w:rsidP="000E00E8">
            <w:pPr>
              <w:spacing w:line="240" w:lineRule="auto"/>
              <w:ind w:left="0" w:right="0" w:firstLine="0"/>
              <w:rPr>
                <w:rFonts w:ascii="Arial" w:hAnsi="Arial" w:cs="Arial"/>
                <w:b/>
                <w:bCs/>
                <w:sz w:val="20"/>
                <w:szCs w:val="20"/>
              </w:rPr>
            </w:pPr>
            <w:r w:rsidRPr="00D34F2D">
              <w:rPr>
                <w:rFonts w:ascii="Arial" w:hAnsi="Arial" w:cs="Arial"/>
                <w:b/>
                <w:bCs/>
                <w:kern w:val="0"/>
                <w:sz w:val="20"/>
                <w:szCs w:val="20"/>
                <w14:ligatures w14:val="none"/>
              </w:rPr>
              <w:t>CONTRATO</w:t>
            </w:r>
            <w:r w:rsidR="00593702" w:rsidRPr="00D34F2D">
              <w:rPr>
                <w:rFonts w:ascii="Arial" w:hAnsi="Arial" w:cs="Arial"/>
                <w:b/>
                <w:bCs/>
                <w:kern w:val="0"/>
                <w:sz w:val="20"/>
                <w:szCs w:val="20"/>
                <w14:ligatures w14:val="none"/>
              </w:rPr>
              <w:t xml:space="preserve"> </w:t>
            </w:r>
            <w:r w:rsidR="00F41580" w:rsidRPr="00D34F2D">
              <w:rPr>
                <w:rFonts w:ascii="Arial" w:hAnsi="Arial" w:cs="Arial"/>
                <w:b/>
                <w:bCs/>
                <w:kern w:val="0"/>
                <w:sz w:val="20"/>
                <w:szCs w:val="20"/>
                <w14:ligatures w14:val="none"/>
              </w:rPr>
              <w:t xml:space="preserve">PARA </w:t>
            </w:r>
            <w:r w:rsidR="00F22897" w:rsidRPr="00D34F2D">
              <w:rPr>
                <w:rFonts w:ascii="Arial" w:hAnsi="Arial" w:cs="Arial"/>
                <w:b/>
                <w:sz w:val="20"/>
                <w:szCs w:val="20"/>
              </w:rPr>
              <w:t xml:space="preserve">AQUISIÇÃO </w:t>
            </w:r>
            <w:r w:rsidR="00FD04F5" w:rsidRPr="00D34F2D">
              <w:rPr>
                <w:rFonts w:ascii="Arial" w:hAnsi="Arial" w:cs="Arial"/>
                <w:b/>
                <w:sz w:val="20"/>
                <w:szCs w:val="20"/>
              </w:rPr>
              <w:t>DE MAT</w:t>
            </w:r>
            <w:r w:rsidR="008257E8">
              <w:rPr>
                <w:rFonts w:ascii="Arial" w:hAnsi="Arial" w:cs="Arial"/>
                <w:b/>
                <w:sz w:val="20"/>
                <w:szCs w:val="20"/>
              </w:rPr>
              <w:t>.</w:t>
            </w:r>
            <w:r w:rsidR="005D7F32">
              <w:rPr>
                <w:rFonts w:ascii="Arial" w:hAnsi="Arial" w:cs="Arial"/>
                <w:b/>
                <w:sz w:val="20"/>
                <w:szCs w:val="20"/>
              </w:rPr>
              <w:t xml:space="preserve"> ODONTOLÓGICO</w:t>
            </w:r>
            <w:r w:rsidR="00D34F2D" w:rsidRPr="00D34F2D">
              <w:rPr>
                <w:rFonts w:ascii="Arial" w:hAnsi="Arial" w:cs="Arial"/>
                <w:b/>
                <w:sz w:val="20"/>
                <w:szCs w:val="20"/>
              </w:rPr>
              <w:t xml:space="preserve"> </w:t>
            </w:r>
            <w:r w:rsidR="00D34F2D" w:rsidRPr="00D34F2D">
              <w:rPr>
                <w:rFonts w:ascii="Arial" w:eastAsia="@Arial Unicode MS" w:hAnsi="Arial" w:cs="Arial"/>
                <w:b/>
                <w:sz w:val="20"/>
                <w:szCs w:val="20"/>
              </w:rPr>
              <w:t>PARA ATENDER A</w:t>
            </w:r>
            <w:r w:rsidR="00D34F2D">
              <w:rPr>
                <w:rFonts w:ascii="Arial" w:eastAsia="@Arial Unicode MS" w:hAnsi="Arial" w:cs="Arial"/>
                <w:b/>
                <w:sz w:val="20"/>
                <w:szCs w:val="20"/>
              </w:rPr>
              <w:t xml:space="preserve"> </w:t>
            </w:r>
            <w:r w:rsidR="00D34F2D" w:rsidRPr="00D34F2D">
              <w:rPr>
                <w:rFonts w:ascii="Arial" w:eastAsia="@Arial Unicode MS" w:hAnsi="Arial" w:cs="Arial"/>
                <w:b/>
                <w:sz w:val="20"/>
                <w:szCs w:val="20"/>
              </w:rPr>
              <w:t>SECRETARIA MUNICIPAL DE SAÚDE</w:t>
            </w:r>
          </w:p>
        </w:tc>
      </w:tr>
    </w:tbl>
    <w:p w14:paraId="77E65815" w14:textId="68279C78" w:rsidR="000E00E8" w:rsidRDefault="000E00E8" w:rsidP="003359BC">
      <w:pPr>
        <w:spacing w:after="0" w:line="240" w:lineRule="auto"/>
        <w:ind w:left="0" w:right="0" w:firstLine="0"/>
        <w:rPr>
          <w:rFonts w:ascii="Arial" w:eastAsia="Arial" w:hAnsi="Arial" w:cs="Arial"/>
          <w:sz w:val="22"/>
        </w:rPr>
      </w:pPr>
      <w:r w:rsidRPr="000E00E8">
        <w:rPr>
          <w:rFonts w:ascii="Arial" w:hAnsi="Arial" w:cs="Arial"/>
          <w:b/>
          <w:iCs/>
          <w:sz w:val="22"/>
        </w:rPr>
        <w:t>CONTRATANTES:</w:t>
      </w:r>
      <w:r w:rsidRPr="000E00E8">
        <w:rPr>
          <w:rFonts w:ascii="Arial" w:hAnsi="Arial" w:cs="Arial"/>
          <w:iCs/>
          <w:sz w:val="22"/>
        </w:rPr>
        <w:t xml:space="preserve"> "</w:t>
      </w:r>
      <w:r w:rsidRPr="000E00E8">
        <w:rPr>
          <w:rFonts w:ascii="Arial" w:hAnsi="Arial" w:cs="Arial"/>
          <w:b/>
          <w:iCs/>
          <w:sz w:val="22"/>
        </w:rPr>
        <w:t>O MUNICIPIO DE DEODAPOLIS</w:t>
      </w:r>
      <w:r w:rsidRPr="000E00E8">
        <w:rPr>
          <w:rFonts w:ascii="Arial" w:hAnsi="Arial" w:cs="Arial"/>
          <w:iCs/>
          <w:sz w:val="22"/>
        </w:rPr>
        <w:t>”, Pessoa Jurídica de Direito Público Interno, com sede a Avenida Francisco Alves da Silva nº 443, inscrito no CNPJ/MF sob o n.º</w:t>
      </w:r>
      <w:r w:rsidR="00FF7C9E">
        <w:rPr>
          <w:rFonts w:ascii="Arial" w:hAnsi="Arial" w:cs="Arial"/>
          <w:iCs/>
          <w:sz w:val="22"/>
        </w:rPr>
        <w:t>.....................................</w:t>
      </w:r>
      <w:r w:rsidRPr="000E00E8">
        <w:rPr>
          <w:rFonts w:ascii="Arial" w:hAnsi="Arial" w:cs="Arial"/>
          <w:iCs/>
          <w:sz w:val="22"/>
        </w:rPr>
        <w:t>, por intermédio</w:t>
      </w:r>
      <w:r w:rsidR="003E78DB">
        <w:rPr>
          <w:rFonts w:ascii="Arial" w:hAnsi="Arial" w:cs="Arial"/>
          <w:iCs/>
          <w:sz w:val="22"/>
        </w:rPr>
        <w:t xml:space="preserve"> do</w:t>
      </w:r>
      <w:r w:rsidRPr="000E00E8">
        <w:rPr>
          <w:rFonts w:ascii="Arial" w:hAnsi="Arial" w:cs="Arial"/>
          <w:iCs/>
          <w:sz w:val="22"/>
        </w:rPr>
        <w:t xml:space="preserve"> </w:t>
      </w:r>
      <w:r>
        <w:rPr>
          <w:rFonts w:ascii="Arial" w:hAnsi="Arial" w:cs="Arial"/>
          <w:iCs/>
          <w:sz w:val="22"/>
        </w:rPr>
        <w:t>_________________________</w:t>
      </w:r>
      <w:r w:rsidRPr="000E00E8">
        <w:rPr>
          <w:rFonts w:ascii="Arial" w:hAnsi="Arial" w:cs="Arial"/>
          <w:sz w:val="22"/>
        </w:rPr>
        <w:t xml:space="preserve">, neste ato representada por seu titular e Ordenador de Despesas o(a) Sr.(a) _________________, nacionalidade, estado civil, </w:t>
      </w:r>
      <w:r w:rsidR="00D34F2D">
        <w:rPr>
          <w:rFonts w:ascii="Arial" w:hAnsi="Arial" w:cs="Arial"/>
          <w:sz w:val="22"/>
        </w:rPr>
        <w:t>Secretário Municipal de ________________</w:t>
      </w:r>
      <w:r w:rsidRPr="000E00E8">
        <w:rPr>
          <w:rFonts w:ascii="Arial" w:hAnsi="Arial" w:cs="Arial"/>
          <w:sz w:val="22"/>
        </w:rPr>
        <w:t xml:space="preserve">, portador(a) do RG nº __________________ e do CPF nº _____________________, residente e domiciliado(a) na Rua __________________, neste Município, doravante denominado(a) </w:t>
      </w:r>
      <w:r w:rsidRPr="000E00E8">
        <w:rPr>
          <w:rFonts w:ascii="Arial" w:hAnsi="Arial" w:cs="Arial"/>
          <w:b/>
          <w:iCs/>
          <w:sz w:val="22"/>
        </w:rPr>
        <w:t xml:space="preserve">CONTRATANTE, </w:t>
      </w:r>
      <w:r w:rsidRPr="000E00E8">
        <w:rPr>
          <w:rFonts w:ascii="Arial" w:hAnsi="Arial" w:cs="Arial"/>
          <w:iCs/>
          <w:sz w:val="22"/>
        </w:rPr>
        <w:t xml:space="preserve"> </w:t>
      </w:r>
      <w:bookmarkEnd w:id="1"/>
      <w:r w:rsidRPr="000E00E8">
        <w:rPr>
          <w:rFonts w:ascii="Arial" w:hAnsi="Arial" w:cs="Arial"/>
          <w:sz w:val="22"/>
        </w:rPr>
        <w:t xml:space="preserve"> a Empresa ____________________, pessoa jurídica de direito privado, inscrita no C.N.P.J./MF sob nº __________________, com sede na ____________________, neste ato representada pelo </w:t>
      </w:r>
      <w:proofErr w:type="spellStart"/>
      <w:r w:rsidRPr="000E00E8">
        <w:rPr>
          <w:rFonts w:ascii="Arial" w:hAnsi="Arial" w:cs="Arial"/>
          <w:sz w:val="22"/>
        </w:rPr>
        <w:t>Sr</w:t>
      </w:r>
      <w:proofErr w:type="spellEnd"/>
      <w:r w:rsidRPr="000E00E8">
        <w:rPr>
          <w:rFonts w:ascii="Arial" w:hAnsi="Arial" w:cs="Arial"/>
          <w:sz w:val="22"/>
        </w:rPr>
        <w:t xml:space="preserve">(a) ____________________, nacionalidade, estado civil, profissão, ___________________ portador(a) do RG nº ________________ e do CPF nº __________________, residente e domiciliado(a), na Rua ________________, na cidade de </w:t>
      </w:r>
      <w:r w:rsidR="0048318E">
        <w:rPr>
          <w:rFonts w:ascii="Arial" w:hAnsi="Arial" w:cs="Arial"/>
          <w:sz w:val="22"/>
        </w:rPr>
        <w:t>_______________</w:t>
      </w:r>
      <w:r w:rsidRPr="000E00E8">
        <w:rPr>
          <w:rFonts w:ascii="Arial" w:hAnsi="Arial" w:cs="Arial"/>
          <w:sz w:val="22"/>
        </w:rPr>
        <w:t xml:space="preserve"> </w:t>
      </w:r>
      <w:proofErr w:type="spellStart"/>
      <w:r w:rsidRPr="000E00E8">
        <w:rPr>
          <w:rFonts w:ascii="Arial" w:hAnsi="Arial" w:cs="Arial"/>
          <w:sz w:val="22"/>
        </w:rPr>
        <w:t>de</w:t>
      </w:r>
      <w:proofErr w:type="spellEnd"/>
      <w:r w:rsidRPr="000E00E8">
        <w:rPr>
          <w:rFonts w:ascii="Arial" w:hAnsi="Arial" w:cs="Arial"/>
          <w:sz w:val="22"/>
        </w:rPr>
        <w:t xml:space="preserve"> ora em diante denominada simplesmente </w:t>
      </w:r>
      <w:r w:rsidRPr="000E00E8">
        <w:rPr>
          <w:rFonts w:ascii="Arial" w:hAnsi="Arial" w:cs="Arial"/>
          <w:b/>
          <w:sz w:val="22"/>
        </w:rPr>
        <w:t>CONTRATADA</w:t>
      </w:r>
      <w:r w:rsidRPr="000E00E8">
        <w:rPr>
          <w:rFonts w:ascii="Arial" w:hAnsi="Arial" w:cs="Arial"/>
          <w:sz w:val="22"/>
        </w:rPr>
        <w:t xml:space="preserve">, </w:t>
      </w:r>
      <w:r w:rsidRPr="000E00E8">
        <w:rPr>
          <w:rFonts w:ascii="Arial" w:eastAsia="Arial" w:hAnsi="Arial" w:cs="Arial"/>
          <w:i/>
          <w:iCs/>
          <w:color w:val="FF0000"/>
          <w:sz w:val="22"/>
        </w:rPr>
        <w:t xml:space="preserve"> </w:t>
      </w:r>
      <w:r w:rsidRPr="000E00E8">
        <w:rPr>
          <w:rFonts w:ascii="Arial" w:eastAsia="Arial" w:hAnsi="Arial" w:cs="Arial"/>
          <w:sz w:val="22"/>
        </w:rPr>
        <w:t xml:space="preserve">tendo em vista o que consta no Processo nº </w:t>
      </w:r>
      <w:r w:rsidR="00F22897">
        <w:rPr>
          <w:rFonts w:ascii="Arial" w:eastAsia="Arial" w:hAnsi="Arial" w:cs="Arial"/>
          <w:sz w:val="22"/>
        </w:rPr>
        <w:t>1</w:t>
      </w:r>
      <w:r w:rsidR="007B1428">
        <w:rPr>
          <w:rFonts w:ascii="Arial" w:eastAsia="Arial" w:hAnsi="Arial" w:cs="Arial"/>
          <w:sz w:val="22"/>
        </w:rPr>
        <w:t>47</w:t>
      </w:r>
      <w:r w:rsidRPr="000E00E8">
        <w:rPr>
          <w:rFonts w:ascii="Arial" w:eastAsia="Arial" w:hAnsi="Arial" w:cs="Arial"/>
          <w:sz w:val="22"/>
        </w:rPr>
        <w:t xml:space="preserve">/2024 e em observância às disposições da </w:t>
      </w:r>
      <w:hyperlink r:id="rId13" w:history="1">
        <w:r w:rsidRPr="000E00E8">
          <w:rPr>
            <w:rStyle w:val="Hyperlink"/>
            <w:rFonts w:ascii="Arial" w:eastAsia="Arial" w:hAnsi="Arial" w:cs="Arial"/>
            <w:sz w:val="22"/>
          </w:rPr>
          <w:t>Lei nº 14.133, de 1º de abril de 2021</w:t>
        </w:r>
      </w:hyperlink>
      <w:r w:rsidRPr="000E00E8">
        <w:rPr>
          <w:rFonts w:ascii="Arial" w:eastAsia="Arial" w:hAnsi="Arial" w:cs="Arial"/>
          <w:sz w:val="22"/>
        </w:rPr>
        <w:t>, e demais legislação aplicável, resolvem celebrar o presente Termo de Contrato, decorrente da Dispensa</w:t>
      </w:r>
      <w:r w:rsidR="00E479A2">
        <w:rPr>
          <w:rFonts w:ascii="Arial" w:eastAsia="Arial" w:hAnsi="Arial" w:cs="Arial"/>
          <w:sz w:val="22"/>
        </w:rPr>
        <w:t xml:space="preserve"> Eletrônica </w:t>
      </w:r>
      <w:r w:rsidRPr="000E00E8">
        <w:rPr>
          <w:rFonts w:ascii="Arial" w:eastAsia="Arial" w:hAnsi="Arial" w:cs="Arial"/>
          <w:sz w:val="22"/>
        </w:rPr>
        <w:t xml:space="preserve"> nº </w:t>
      </w:r>
      <w:r w:rsidR="007B1428">
        <w:rPr>
          <w:rFonts w:ascii="Arial" w:eastAsia="Arial" w:hAnsi="Arial" w:cs="Arial"/>
          <w:sz w:val="22"/>
        </w:rPr>
        <w:t>20</w:t>
      </w:r>
      <w:r w:rsidRPr="000E00E8">
        <w:rPr>
          <w:rFonts w:ascii="Arial" w:eastAsia="Arial" w:hAnsi="Arial" w:cs="Arial"/>
          <w:sz w:val="22"/>
        </w:rPr>
        <w:t>/2024, mediante as cláusulas e condições a seguir enunciadas.</w:t>
      </w:r>
    </w:p>
    <w:p w14:paraId="7FA66E32" w14:textId="77777777" w:rsidR="009236CF" w:rsidRPr="000E00E8" w:rsidRDefault="009236CF" w:rsidP="003359BC">
      <w:pPr>
        <w:spacing w:after="0" w:line="240" w:lineRule="auto"/>
        <w:ind w:left="0" w:right="0" w:firstLine="0"/>
        <w:rPr>
          <w:rFonts w:ascii="Arial" w:eastAsia="Arial" w:hAnsi="Arial" w:cs="Arial"/>
          <w:sz w:val="22"/>
        </w:rPr>
      </w:pPr>
    </w:p>
    <w:p w14:paraId="5ACE26D2" w14:textId="77777777" w:rsidR="000E00E8" w:rsidRDefault="000E00E8" w:rsidP="003359BC">
      <w:pPr>
        <w:pStyle w:val="Nivel01"/>
        <w:tabs>
          <w:tab w:val="left" w:pos="0"/>
        </w:tabs>
        <w:spacing w:before="0" w:after="0" w:line="240" w:lineRule="auto"/>
        <w:ind w:right="0"/>
        <w:rPr>
          <w:rFonts w:cs="Arial"/>
          <w:sz w:val="22"/>
          <w:szCs w:val="22"/>
        </w:rPr>
      </w:pPr>
      <w:r w:rsidRPr="000E00E8">
        <w:rPr>
          <w:rFonts w:cs="Arial"/>
          <w:sz w:val="22"/>
          <w:szCs w:val="22"/>
        </w:rPr>
        <w:t xml:space="preserve">CLÁUSULA PRIMEIRA - OBJETO </w:t>
      </w:r>
    </w:p>
    <w:p w14:paraId="31B4369C" w14:textId="6E30AE61" w:rsidR="000E00E8" w:rsidRDefault="000E00E8" w:rsidP="003359BC">
      <w:pPr>
        <w:pStyle w:val="Nivel2"/>
        <w:numPr>
          <w:ilvl w:val="1"/>
          <w:numId w:val="17"/>
        </w:numPr>
        <w:spacing w:before="0" w:after="0" w:line="240" w:lineRule="auto"/>
        <w:ind w:left="0" w:firstLine="0"/>
        <w:rPr>
          <w:rFonts w:ascii="Arial" w:hAnsi="Arial" w:cs="Arial"/>
          <w:sz w:val="22"/>
          <w:szCs w:val="22"/>
        </w:rPr>
      </w:pPr>
      <w:r w:rsidRPr="000E00E8">
        <w:rPr>
          <w:rFonts w:ascii="Arial" w:hAnsi="Arial" w:cs="Arial"/>
          <w:sz w:val="22"/>
          <w:szCs w:val="22"/>
        </w:rPr>
        <w:t xml:space="preserve">O objeto do presente instrumento é a </w:t>
      </w:r>
      <w:r w:rsidR="00D34F2D" w:rsidRPr="00F22897">
        <w:rPr>
          <w:rFonts w:ascii="Arial" w:hAnsi="Arial" w:cs="Arial"/>
          <w:b/>
          <w:sz w:val="22"/>
        </w:rPr>
        <w:t xml:space="preserve">Aquisição de </w:t>
      </w:r>
      <w:r w:rsidR="005D7F32">
        <w:rPr>
          <w:rFonts w:ascii="Arial" w:hAnsi="Arial" w:cs="Arial"/>
          <w:b/>
          <w:sz w:val="22"/>
        </w:rPr>
        <w:t>Materiais Odontológico</w:t>
      </w:r>
      <w:r w:rsidR="00D34F2D">
        <w:rPr>
          <w:rFonts w:ascii="Arial" w:hAnsi="Arial" w:cs="Arial"/>
          <w:b/>
          <w:sz w:val="22"/>
        </w:rPr>
        <w:t xml:space="preserve"> </w:t>
      </w:r>
      <w:r w:rsidR="00D34F2D" w:rsidRPr="00F22897">
        <w:rPr>
          <w:rFonts w:ascii="Arial" w:eastAsia="@Arial Unicode MS" w:hAnsi="Arial" w:cs="Arial"/>
          <w:b/>
          <w:sz w:val="22"/>
        </w:rPr>
        <w:t xml:space="preserve">para atender a Secretaria Municipal de </w:t>
      </w:r>
      <w:r w:rsidR="00D34F2D">
        <w:rPr>
          <w:rFonts w:ascii="Arial" w:eastAsia="@Arial Unicode MS" w:hAnsi="Arial" w:cs="Arial"/>
          <w:b/>
          <w:sz w:val="22"/>
        </w:rPr>
        <w:t>Saúde</w:t>
      </w:r>
      <w:r w:rsidR="00F22897" w:rsidRPr="00F22897">
        <w:rPr>
          <w:rFonts w:ascii="Arial" w:hAnsi="Arial" w:cs="Arial"/>
          <w:b/>
          <w:sz w:val="22"/>
          <w:szCs w:val="22"/>
        </w:rPr>
        <w:t>,</w:t>
      </w:r>
      <w:r w:rsidRPr="00F22897">
        <w:rPr>
          <w:rFonts w:ascii="Arial" w:hAnsi="Arial" w:cs="Arial"/>
          <w:bCs/>
          <w:sz w:val="22"/>
          <w:szCs w:val="22"/>
        </w:rPr>
        <w:t xml:space="preserve"> nas condições estabelecidas </w:t>
      </w:r>
      <w:r w:rsidR="00C60707" w:rsidRPr="00F22897">
        <w:rPr>
          <w:rFonts w:ascii="Arial" w:hAnsi="Arial" w:cs="Arial"/>
          <w:bCs/>
          <w:sz w:val="22"/>
          <w:szCs w:val="22"/>
        </w:rPr>
        <w:t xml:space="preserve">neste Contrato e no </w:t>
      </w:r>
      <w:r w:rsidRPr="00F22897">
        <w:rPr>
          <w:rFonts w:ascii="Arial" w:hAnsi="Arial" w:cs="Arial"/>
          <w:bCs/>
          <w:sz w:val="22"/>
          <w:szCs w:val="22"/>
        </w:rPr>
        <w:t>Termo de Referên</w:t>
      </w:r>
      <w:r w:rsidRPr="000E00E8">
        <w:rPr>
          <w:rFonts w:ascii="Arial" w:hAnsi="Arial" w:cs="Arial"/>
          <w:sz w:val="22"/>
          <w:szCs w:val="22"/>
        </w:rPr>
        <w:t>cia.</w:t>
      </w:r>
    </w:p>
    <w:p w14:paraId="4992D28F" w14:textId="77777777" w:rsidR="00CB1646" w:rsidRPr="000E00E8" w:rsidRDefault="00CB1646" w:rsidP="003359BC">
      <w:pPr>
        <w:pStyle w:val="Nivel2"/>
        <w:numPr>
          <w:ilvl w:val="0"/>
          <w:numId w:val="0"/>
        </w:numPr>
        <w:spacing w:before="0" w:after="0" w:line="240" w:lineRule="auto"/>
        <w:rPr>
          <w:rFonts w:ascii="Arial" w:hAnsi="Arial" w:cs="Arial"/>
          <w:sz w:val="22"/>
          <w:szCs w:val="22"/>
        </w:rPr>
      </w:pPr>
    </w:p>
    <w:p w14:paraId="699FBCDC" w14:textId="77777777" w:rsidR="000E00E8" w:rsidRDefault="000E00E8" w:rsidP="003359BC">
      <w:pPr>
        <w:pStyle w:val="Nivel2"/>
        <w:numPr>
          <w:ilvl w:val="1"/>
          <w:numId w:val="17"/>
        </w:numPr>
        <w:spacing w:before="0" w:after="0" w:line="240" w:lineRule="auto"/>
        <w:ind w:left="0" w:firstLine="0"/>
        <w:rPr>
          <w:rFonts w:ascii="Arial" w:hAnsi="Arial" w:cs="Arial"/>
          <w:sz w:val="22"/>
          <w:szCs w:val="22"/>
        </w:rPr>
      </w:pPr>
      <w:r w:rsidRPr="000E00E8">
        <w:rPr>
          <w:rFonts w:ascii="Arial" w:hAnsi="Arial" w:cs="Arial"/>
          <w:sz w:val="22"/>
          <w:szCs w:val="22"/>
        </w:rPr>
        <w:t>Objeto da contratação:</w:t>
      </w:r>
    </w:p>
    <w:tbl>
      <w:tblPr>
        <w:tblStyle w:val="Tabelacomgrade"/>
        <w:tblW w:w="9634" w:type="dxa"/>
        <w:tblLook w:val="04A0" w:firstRow="1" w:lastRow="0" w:firstColumn="1" w:lastColumn="0" w:noHBand="0" w:noVBand="1"/>
      </w:tblPr>
      <w:tblGrid>
        <w:gridCol w:w="636"/>
        <w:gridCol w:w="3850"/>
        <w:gridCol w:w="1506"/>
        <w:gridCol w:w="850"/>
        <w:gridCol w:w="779"/>
        <w:gridCol w:w="910"/>
        <w:gridCol w:w="1103"/>
      </w:tblGrid>
      <w:tr w:rsidR="008257E8" w14:paraId="7EB96647" w14:textId="77777777" w:rsidTr="008257E8">
        <w:tc>
          <w:tcPr>
            <w:tcW w:w="638" w:type="dxa"/>
          </w:tcPr>
          <w:p w14:paraId="206A54B9" w14:textId="52061746" w:rsidR="008257E8" w:rsidRPr="00187524" w:rsidRDefault="008257E8" w:rsidP="003359BC">
            <w:pPr>
              <w:pStyle w:val="Nivel2"/>
              <w:numPr>
                <w:ilvl w:val="0"/>
                <w:numId w:val="0"/>
              </w:numPr>
              <w:spacing w:before="0" w:after="0" w:line="240" w:lineRule="auto"/>
              <w:rPr>
                <w:rFonts w:ascii="Arial" w:hAnsi="Arial" w:cs="Arial"/>
                <w:b/>
                <w:bCs/>
              </w:rPr>
            </w:pPr>
            <w:r w:rsidRPr="00187524">
              <w:rPr>
                <w:rFonts w:ascii="Arial" w:hAnsi="Arial" w:cs="Arial"/>
                <w:b/>
                <w:bCs/>
              </w:rPr>
              <w:t>Item</w:t>
            </w:r>
          </w:p>
        </w:tc>
        <w:tc>
          <w:tcPr>
            <w:tcW w:w="4035" w:type="dxa"/>
          </w:tcPr>
          <w:p w14:paraId="090C9926" w14:textId="76289020" w:rsidR="008257E8" w:rsidRPr="00187524" w:rsidRDefault="008257E8" w:rsidP="003359BC">
            <w:pPr>
              <w:pStyle w:val="Nivel2"/>
              <w:numPr>
                <w:ilvl w:val="0"/>
                <w:numId w:val="0"/>
              </w:numPr>
              <w:spacing w:before="0" w:after="0" w:line="240" w:lineRule="auto"/>
              <w:rPr>
                <w:rFonts w:ascii="Arial" w:hAnsi="Arial" w:cs="Arial"/>
                <w:b/>
                <w:bCs/>
              </w:rPr>
            </w:pPr>
            <w:r w:rsidRPr="00187524">
              <w:rPr>
                <w:rFonts w:ascii="Arial" w:hAnsi="Arial" w:cs="Arial"/>
                <w:b/>
                <w:bCs/>
              </w:rPr>
              <w:t>Descrição</w:t>
            </w:r>
          </w:p>
        </w:tc>
        <w:tc>
          <w:tcPr>
            <w:tcW w:w="1256" w:type="dxa"/>
          </w:tcPr>
          <w:p w14:paraId="38FA8C40" w14:textId="55859ABD" w:rsidR="008257E8" w:rsidRPr="00187524" w:rsidRDefault="008257E8" w:rsidP="003359BC">
            <w:pPr>
              <w:pStyle w:val="Nivel2"/>
              <w:numPr>
                <w:ilvl w:val="0"/>
                <w:numId w:val="0"/>
              </w:numPr>
              <w:spacing w:before="0" w:after="0" w:line="240" w:lineRule="auto"/>
              <w:rPr>
                <w:rFonts w:ascii="Arial" w:hAnsi="Arial" w:cs="Arial"/>
                <w:b/>
                <w:bCs/>
              </w:rPr>
            </w:pPr>
            <w:r w:rsidRPr="00187524">
              <w:rPr>
                <w:rFonts w:ascii="Arial" w:hAnsi="Arial" w:cs="Arial"/>
                <w:b/>
                <w:bCs/>
              </w:rPr>
              <w:t>Marca/Fabric.</w:t>
            </w:r>
          </w:p>
        </w:tc>
        <w:tc>
          <w:tcPr>
            <w:tcW w:w="850" w:type="dxa"/>
          </w:tcPr>
          <w:p w14:paraId="55116E93" w14:textId="3E5325F1" w:rsidR="008257E8" w:rsidRPr="00187524" w:rsidRDefault="008257E8" w:rsidP="008257E8">
            <w:pPr>
              <w:pStyle w:val="Nivel2"/>
              <w:numPr>
                <w:ilvl w:val="0"/>
                <w:numId w:val="0"/>
              </w:numPr>
              <w:spacing w:before="0" w:after="0" w:line="240" w:lineRule="auto"/>
              <w:jc w:val="center"/>
              <w:rPr>
                <w:rFonts w:ascii="Arial" w:hAnsi="Arial" w:cs="Arial"/>
                <w:b/>
                <w:bCs/>
              </w:rPr>
            </w:pPr>
            <w:r w:rsidRPr="00187524">
              <w:rPr>
                <w:rFonts w:ascii="Arial" w:hAnsi="Arial" w:cs="Arial"/>
                <w:b/>
                <w:bCs/>
              </w:rPr>
              <w:t>Quant</w:t>
            </w:r>
            <w:r>
              <w:rPr>
                <w:rFonts w:ascii="Arial" w:hAnsi="Arial" w:cs="Arial"/>
                <w:b/>
                <w:bCs/>
              </w:rPr>
              <w:t>.</w:t>
            </w:r>
          </w:p>
        </w:tc>
        <w:tc>
          <w:tcPr>
            <w:tcW w:w="779" w:type="dxa"/>
          </w:tcPr>
          <w:p w14:paraId="420544A6" w14:textId="7C21BBF3" w:rsidR="008257E8" w:rsidRPr="00187524" w:rsidRDefault="008257E8" w:rsidP="008257E8">
            <w:pPr>
              <w:pStyle w:val="Nivel2"/>
              <w:numPr>
                <w:ilvl w:val="0"/>
                <w:numId w:val="0"/>
              </w:numPr>
              <w:spacing w:before="0" w:after="0" w:line="240" w:lineRule="auto"/>
              <w:rPr>
                <w:rFonts w:ascii="Arial" w:hAnsi="Arial" w:cs="Arial"/>
                <w:b/>
                <w:bCs/>
              </w:rPr>
            </w:pPr>
            <w:r w:rsidRPr="00187524">
              <w:rPr>
                <w:rFonts w:ascii="Arial" w:hAnsi="Arial" w:cs="Arial"/>
                <w:b/>
                <w:bCs/>
              </w:rPr>
              <w:t>Unid.</w:t>
            </w:r>
          </w:p>
        </w:tc>
        <w:tc>
          <w:tcPr>
            <w:tcW w:w="942" w:type="dxa"/>
          </w:tcPr>
          <w:p w14:paraId="1BDF12E6" w14:textId="4817542E" w:rsidR="008257E8" w:rsidRPr="00187524" w:rsidRDefault="008257E8" w:rsidP="003944DA">
            <w:pPr>
              <w:pStyle w:val="Nivel2"/>
              <w:numPr>
                <w:ilvl w:val="0"/>
                <w:numId w:val="0"/>
              </w:numPr>
              <w:spacing w:before="0" w:after="0" w:line="240" w:lineRule="auto"/>
              <w:ind w:left="-149" w:right="-62"/>
              <w:jc w:val="center"/>
              <w:rPr>
                <w:rFonts w:ascii="Arial" w:hAnsi="Arial" w:cs="Arial"/>
                <w:b/>
                <w:bCs/>
              </w:rPr>
            </w:pPr>
            <w:r>
              <w:rPr>
                <w:rFonts w:ascii="Arial" w:hAnsi="Arial" w:cs="Arial"/>
                <w:b/>
                <w:bCs/>
              </w:rPr>
              <w:t xml:space="preserve">  </w:t>
            </w:r>
            <w:r w:rsidRPr="00187524">
              <w:rPr>
                <w:rFonts w:ascii="Arial" w:hAnsi="Arial" w:cs="Arial"/>
                <w:b/>
                <w:bCs/>
              </w:rPr>
              <w:t>V. Unit.</w:t>
            </w:r>
          </w:p>
        </w:tc>
        <w:tc>
          <w:tcPr>
            <w:tcW w:w="1134" w:type="dxa"/>
          </w:tcPr>
          <w:p w14:paraId="57E4C729" w14:textId="2AB13AA2" w:rsidR="008257E8" w:rsidRPr="00187524" w:rsidRDefault="008257E8" w:rsidP="008257E8">
            <w:pPr>
              <w:pStyle w:val="Nivel2"/>
              <w:numPr>
                <w:ilvl w:val="0"/>
                <w:numId w:val="0"/>
              </w:numPr>
              <w:spacing w:before="0" w:after="0" w:line="240" w:lineRule="auto"/>
              <w:ind w:right="-113" w:hanging="104"/>
              <w:rPr>
                <w:rFonts w:ascii="Arial" w:hAnsi="Arial" w:cs="Arial"/>
                <w:b/>
                <w:bCs/>
              </w:rPr>
            </w:pPr>
            <w:r>
              <w:rPr>
                <w:rFonts w:ascii="Arial" w:hAnsi="Arial" w:cs="Arial"/>
                <w:b/>
                <w:bCs/>
              </w:rPr>
              <w:t xml:space="preserve"> </w:t>
            </w:r>
            <w:r w:rsidRPr="00187524">
              <w:rPr>
                <w:rFonts w:ascii="Arial" w:hAnsi="Arial" w:cs="Arial"/>
                <w:b/>
                <w:bCs/>
              </w:rPr>
              <w:t>Valor Total</w:t>
            </w:r>
          </w:p>
        </w:tc>
      </w:tr>
      <w:tr w:rsidR="008257E8" w14:paraId="4869F3CE" w14:textId="77777777" w:rsidTr="008257E8">
        <w:tc>
          <w:tcPr>
            <w:tcW w:w="638" w:type="dxa"/>
          </w:tcPr>
          <w:p w14:paraId="5EB1AB0D" w14:textId="10A185BD" w:rsidR="008257E8" w:rsidRPr="008257E8" w:rsidRDefault="008257E8" w:rsidP="008257E8">
            <w:pPr>
              <w:pStyle w:val="Nivel2"/>
              <w:numPr>
                <w:ilvl w:val="0"/>
                <w:numId w:val="0"/>
              </w:numPr>
              <w:spacing w:before="0" w:after="0" w:line="240" w:lineRule="auto"/>
              <w:jc w:val="center"/>
              <w:rPr>
                <w:rFonts w:ascii="Arial" w:hAnsi="Arial" w:cs="Arial"/>
              </w:rPr>
            </w:pPr>
            <w:r w:rsidRPr="008257E8">
              <w:rPr>
                <w:rFonts w:ascii="Arial" w:hAnsi="Arial" w:cs="Arial"/>
              </w:rPr>
              <w:t>1</w:t>
            </w:r>
          </w:p>
        </w:tc>
        <w:tc>
          <w:tcPr>
            <w:tcW w:w="4035" w:type="dxa"/>
            <w:vAlign w:val="center"/>
          </w:tcPr>
          <w:p w14:paraId="60FC0C01" w14:textId="32BB9917" w:rsidR="008257E8" w:rsidRPr="008257E8" w:rsidRDefault="008257E8" w:rsidP="008257E8">
            <w:pPr>
              <w:pStyle w:val="Nivel2"/>
              <w:numPr>
                <w:ilvl w:val="0"/>
                <w:numId w:val="0"/>
              </w:numPr>
              <w:spacing w:before="0" w:after="0" w:line="240" w:lineRule="auto"/>
              <w:rPr>
                <w:rFonts w:ascii="Arial" w:hAnsi="Arial" w:cs="Arial"/>
                <w:b/>
                <w:bCs/>
                <w:sz w:val="21"/>
                <w:szCs w:val="21"/>
              </w:rPr>
            </w:pPr>
            <w:r w:rsidRPr="008257E8">
              <w:rPr>
                <w:rFonts w:ascii="Arial" w:hAnsi="Arial" w:cs="Arial"/>
                <w:sz w:val="21"/>
                <w:szCs w:val="21"/>
              </w:rPr>
              <w:t>Articaína. Composição: Associada Com Epinefrina. Concentração: 4% + 1/100.000. Forma Farmacêutica: Solução Injetável. Embalagem tubete 1,8 ML</w:t>
            </w:r>
          </w:p>
        </w:tc>
        <w:tc>
          <w:tcPr>
            <w:tcW w:w="1256" w:type="dxa"/>
            <w:vAlign w:val="center"/>
          </w:tcPr>
          <w:p w14:paraId="40656CFD" w14:textId="0D2877AB" w:rsidR="008257E8" w:rsidRPr="00187524" w:rsidRDefault="008257E8" w:rsidP="008257E8">
            <w:pPr>
              <w:pStyle w:val="Nivel2"/>
              <w:numPr>
                <w:ilvl w:val="0"/>
                <w:numId w:val="0"/>
              </w:numPr>
              <w:spacing w:before="0" w:after="0" w:line="240" w:lineRule="auto"/>
              <w:rPr>
                <w:rFonts w:ascii="Arial" w:hAnsi="Arial" w:cs="Arial"/>
                <w:b/>
                <w:bCs/>
              </w:rPr>
            </w:pPr>
          </w:p>
        </w:tc>
        <w:tc>
          <w:tcPr>
            <w:tcW w:w="850" w:type="dxa"/>
            <w:vAlign w:val="center"/>
          </w:tcPr>
          <w:p w14:paraId="0E12EB99" w14:textId="505856B8" w:rsidR="008257E8" w:rsidRPr="00187524" w:rsidRDefault="008257E8" w:rsidP="008257E8">
            <w:pPr>
              <w:pStyle w:val="Nivel2"/>
              <w:numPr>
                <w:ilvl w:val="0"/>
                <w:numId w:val="0"/>
              </w:numPr>
              <w:spacing w:before="0" w:after="0" w:line="240" w:lineRule="auto"/>
              <w:jc w:val="center"/>
              <w:rPr>
                <w:rFonts w:ascii="Arial" w:hAnsi="Arial" w:cs="Arial"/>
                <w:b/>
                <w:bCs/>
              </w:rPr>
            </w:pPr>
            <w:r w:rsidRPr="00100860">
              <w:rPr>
                <w:rFonts w:ascii="Arial" w:hAnsi="Arial" w:cs="Arial"/>
                <w:sz w:val="22"/>
                <w:szCs w:val="22"/>
              </w:rPr>
              <w:t>250</w:t>
            </w:r>
          </w:p>
        </w:tc>
        <w:tc>
          <w:tcPr>
            <w:tcW w:w="779" w:type="dxa"/>
            <w:vAlign w:val="center"/>
          </w:tcPr>
          <w:p w14:paraId="24916781" w14:textId="77777777" w:rsidR="008257E8" w:rsidRPr="00187524" w:rsidRDefault="008257E8" w:rsidP="008257E8">
            <w:pPr>
              <w:pStyle w:val="Nivel2"/>
              <w:numPr>
                <w:ilvl w:val="0"/>
                <w:numId w:val="0"/>
              </w:numPr>
              <w:spacing w:before="0" w:after="0" w:line="240" w:lineRule="auto"/>
              <w:rPr>
                <w:rFonts w:ascii="Arial" w:hAnsi="Arial" w:cs="Arial"/>
                <w:b/>
                <w:bCs/>
              </w:rPr>
            </w:pPr>
            <w:r w:rsidRPr="00100860">
              <w:rPr>
                <w:rFonts w:ascii="Arial" w:hAnsi="Arial" w:cs="Arial"/>
                <w:sz w:val="22"/>
                <w:szCs w:val="22"/>
              </w:rPr>
              <w:t>Tubet</w:t>
            </w:r>
          </w:p>
        </w:tc>
        <w:tc>
          <w:tcPr>
            <w:tcW w:w="942" w:type="dxa"/>
          </w:tcPr>
          <w:p w14:paraId="06E4FD37" w14:textId="075009B7" w:rsidR="008257E8" w:rsidRDefault="008257E8" w:rsidP="008257E8">
            <w:pPr>
              <w:pStyle w:val="Nivel2"/>
              <w:numPr>
                <w:ilvl w:val="0"/>
                <w:numId w:val="0"/>
              </w:numPr>
              <w:spacing w:before="0" w:after="0" w:line="240" w:lineRule="auto"/>
              <w:ind w:left="-149" w:right="-62"/>
              <w:jc w:val="center"/>
              <w:rPr>
                <w:rFonts w:ascii="Arial" w:hAnsi="Arial" w:cs="Arial"/>
                <w:b/>
                <w:bCs/>
              </w:rPr>
            </w:pPr>
          </w:p>
        </w:tc>
        <w:tc>
          <w:tcPr>
            <w:tcW w:w="1134" w:type="dxa"/>
          </w:tcPr>
          <w:p w14:paraId="19D2D60A" w14:textId="77777777" w:rsidR="008257E8" w:rsidRPr="00187524" w:rsidRDefault="008257E8" w:rsidP="008257E8">
            <w:pPr>
              <w:pStyle w:val="Nivel2"/>
              <w:numPr>
                <w:ilvl w:val="0"/>
                <w:numId w:val="0"/>
              </w:numPr>
              <w:spacing w:before="0" w:after="0" w:line="240" w:lineRule="auto"/>
              <w:rPr>
                <w:rFonts w:ascii="Arial" w:hAnsi="Arial" w:cs="Arial"/>
                <w:b/>
                <w:bCs/>
              </w:rPr>
            </w:pPr>
          </w:p>
        </w:tc>
      </w:tr>
      <w:tr w:rsidR="008257E8" w14:paraId="17B4FA13" w14:textId="77777777" w:rsidTr="008257E8">
        <w:tc>
          <w:tcPr>
            <w:tcW w:w="638" w:type="dxa"/>
          </w:tcPr>
          <w:p w14:paraId="638508DE" w14:textId="1F944C46" w:rsidR="008257E8" w:rsidRPr="008257E8" w:rsidRDefault="008257E8" w:rsidP="008257E8">
            <w:pPr>
              <w:pStyle w:val="Nivel2"/>
              <w:numPr>
                <w:ilvl w:val="0"/>
                <w:numId w:val="0"/>
              </w:numPr>
              <w:spacing w:before="0" w:after="0" w:line="240" w:lineRule="auto"/>
              <w:jc w:val="center"/>
              <w:rPr>
                <w:rFonts w:ascii="Arial" w:hAnsi="Arial" w:cs="Arial"/>
                <w:sz w:val="22"/>
                <w:szCs w:val="22"/>
              </w:rPr>
            </w:pPr>
            <w:r w:rsidRPr="008257E8">
              <w:rPr>
                <w:rFonts w:ascii="Arial" w:hAnsi="Arial" w:cs="Arial"/>
                <w:sz w:val="22"/>
                <w:szCs w:val="22"/>
              </w:rPr>
              <w:t>2</w:t>
            </w:r>
          </w:p>
        </w:tc>
        <w:tc>
          <w:tcPr>
            <w:tcW w:w="4035" w:type="dxa"/>
            <w:vAlign w:val="center"/>
          </w:tcPr>
          <w:p w14:paraId="01B2255D" w14:textId="4329C093" w:rsidR="008257E8" w:rsidRPr="008257E8" w:rsidRDefault="008257E8" w:rsidP="008257E8">
            <w:pPr>
              <w:pStyle w:val="Nivel2"/>
              <w:numPr>
                <w:ilvl w:val="0"/>
                <w:numId w:val="0"/>
              </w:numPr>
              <w:spacing w:before="0" w:after="0" w:line="240" w:lineRule="auto"/>
              <w:rPr>
                <w:rFonts w:ascii="Arial" w:hAnsi="Arial" w:cs="Arial"/>
                <w:sz w:val="21"/>
                <w:szCs w:val="21"/>
              </w:rPr>
            </w:pPr>
            <w:r w:rsidRPr="008257E8">
              <w:rPr>
                <w:rFonts w:ascii="Arial" w:hAnsi="Arial" w:cs="Arial"/>
                <w:sz w:val="21"/>
                <w:szCs w:val="21"/>
              </w:rPr>
              <w:t>Benzocaína, Concentração:</w:t>
            </w:r>
            <w:r w:rsidR="001C19DF">
              <w:rPr>
                <w:rFonts w:ascii="Arial" w:hAnsi="Arial" w:cs="Arial"/>
                <w:sz w:val="21"/>
                <w:szCs w:val="21"/>
              </w:rPr>
              <w:t xml:space="preserve"> </w:t>
            </w:r>
            <w:r w:rsidRPr="008257E8">
              <w:rPr>
                <w:rFonts w:ascii="Arial" w:hAnsi="Arial" w:cs="Arial"/>
                <w:sz w:val="21"/>
                <w:szCs w:val="21"/>
              </w:rPr>
              <w:t>20%, Uso: Gel Tópico; Embalagem: Pote de 12g;</w:t>
            </w:r>
          </w:p>
        </w:tc>
        <w:tc>
          <w:tcPr>
            <w:tcW w:w="1256" w:type="dxa"/>
            <w:vAlign w:val="center"/>
          </w:tcPr>
          <w:p w14:paraId="05D7E06E" w14:textId="648385E7" w:rsidR="008257E8" w:rsidRDefault="008257E8" w:rsidP="008257E8">
            <w:pPr>
              <w:pStyle w:val="Nivel2"/>
              <w:numPr>
                <w:ilvl w:val="0"/>
                <w:numId w:val="0"/>
              </w:numPr>
              <w:spacing w:before="0" w:after="0" w:line="240" w:lineRule="auto"/>
              <w:rPr>
                <w:rFonts w:ascii="Arial" w:hAnsi="Arial" w:cs="Arial"/>
                <w:sz w:val="22"/>
                <w:szCs w:val="22"/>
              </w:rPr>
            </w:pPr>
          </w:p>
        </w:tc>
        <w:tc>
          <w:tcPr>
            <w:tcW w:w="850" w:type="dxa"/>
            <w:vAlign w:val="center"/>
          </w:tcPr>
          <w:p w14:paraId="2A5005CD" w14:textId="6803A390" w:rsidR="008257E8" w:rsidRPr="00D34F2D" w:rsidRDefault="008257E8" w:rsidP="008257E8">
            <w:pPr>
              <w:pStyle w:val="Nivel2"/>
              <w:numPr>
                <w:ilvl w:val="0"/>
                <w:numId w:val="0"/>
              </w:numPr>
              <w:spacing w:before="0" w:after="0" w:line="240" w:lineRule="auto"/>
              <w:jc w:val="center"/>
              <w:rPr>
                <w:rFonts w:ascii="Arial" w:hAnsi="Arial" w:cs="Arial"/>
                <w:sz w:val="22"/>
                <w:szCs w:val="22"/>
              </w:rPr>
            </w:pPr>
            <w:r w:rsidRPr="00100860">
              <w:rPr>
                <w:rFonts w:ascii="Arial" w:hAnsi="Arial" w:cs="Arial"/>
                <w:sz w:val="22"/>
                <w:szCs w:val="22"/>
              </w:rPr>
              <w:t>80</w:t>
            </w:r>
          </w:p>
        </w:tc>
        <w:tc>
          <w:tcPr>
            <w:tcW w:w="779" w:type="dxa"/>
            <w:vAlign w:val="center"/>
          </w:tcPr>
          <w:p w14:paraId="39E750E7" w14:textId="77777777" w:rsidR="008257E8" w:rsidRPr="00D34F2D" w:rsidRDefault="008257E8" w:rsidP="008257E8">
            <w:pPr>
              <w:pStyle w:val="Nivel2"/>
              <w:spacing w:before="0" w:after="0" w:line="240" w:lineRule="auto"/>
              <w:ind w:left="0"/>
              <w:rPr>
                <w:rFonts w:ascii="Arial" w:hAnsi="Arial" w:cs="Arial"/>
                <w:sz w:val="22"/>
                <w:szCs w:val="22"/>
              </w:rPr>
            </w:pPr>
            <w:r w:rsidRPr="00100860">
              <w:rPr>
                <w:rFonts w:ascii="Arial" w:hAnsi="Arial" w:cs="Arial"/>
                <w:sz w:val="22"/>
                <w:szCs w:val="22"/>
              </w:rPr>
              <w:t>Pote</w:t>
            </w:r>
          </w:p>
        </w:tc>
        <w:tc>
          <w:tcPr>
            <w:tcW w:w="942" w:type="dxa"/>
          </w:tcPr>
          <w:p w14:paraId="5AFB58F9" w14:textId="51DA2C6E" w:rsidR="008257E8" w:rsidRDefault="008257E8" w:rsidP="008257E8">
            <w:pPr>
              <w:pStyle w:val="Nivel2"/>
              <w:numPr>
                <w:ilvl w:val="0"/>
                <w:numId w:val="0"/>
              </w:numPr>
              <w:spacing w:before="0" w:after="0" w:line="240" w:lineRule="auto"/>
              <w:ind w:left="-149"/>
              <w:jc w:val="center"/>
              <w:rPr>
                <w:rFonts w:ascii="Arial" w:hAnsi="Arial" w:cs="Arial"/>
                <w:sz w:val="22"/>
                <w:szCs w:val="22"/>
              </w:rPr>
            </w:pPr>
          </w:p>
        </w:tc>
        <w:tc>
          <w:tcPr>
            <w:tcW w:w="1134" w:type="dxa"/>
          </w:tcPr>
          <w:p w14:paraId="77912E95" w14:textId="77777777" w:rsidR="008257E8" w:rsidRDefault="008257E8" w:rsidP="008257E8">
            <w:pPr>
              <w:pStyle w:val="Nivel2"/>
              <w:numPr>
                <w:ilvl w:val="0"/>
                <w:numId w:val="0"/>
              </w:numPr>
              <w:spacing w:before="0" w:after="0" w:line="240" w:lineRule="auto"/>
              <w:rPr>
                <w:rFonts w:ascii="Arial" w:hAnsi="Arial" w:cs="Arial"/>
                <w:sz w:val="22"/>
                <w:szCs w:val="22"/>
              </w:rPr>
            </w:pPr>
          </w:p>
        </w:tc>
      </w:tr>
      <w:tr w:rsidR="008257E8" w14:paraId="267A68CE" w14:textId="77777777" w:rsidTr="008257E8">
        <w:tc>
          <w:tcPr>
            <w:tcW w:w="638" w:type="dxa"/>
          </w:tcPr>
          <w:p w14:paraId="592DA400" w14:textId="173EDE24" w:rsidR="008257E8" w:rsidRPr="008257E8" w:rsidRDefault="008257E8" w:rsidP="008257E8">
            <w:pPr>
              <w:pStyle w:val="Nivel2"/>
              <w:numPr>
                <w:ilvl w:val="0"/>
                <w:numId w:val="0"/>
              </w:numPr>
              <w:spacing w:before="0" w:after="0" w:line="240" w:lineRule="auto"/>
              <w:jc w:val="center"/>
              <w:rPr>
                <w:rFonts w:ascii="Arial" w:hAnsi="Arial" w:cs="Arial"/>
                <w:sz w:val="22"/>
                <w:szCs w:val="22"/>
              </w:rPr>
            </w:pPr>
            <w:r w:rsidRPr="008257E8">
              <w:rPr>
                <w:rFonts w:ascii="Arial" w:hAnsi="Arial" w:cs="Arial"/>
                <w:sz w:val="22"/>
                <w:szCs w:val="22"/>
              </w:rPr>
              <w:t>3</w:t>
            </w:r>
          </w:p>
        </w:tc>
        <w:tc>
          <w:tcPr>
            <w:tcW w:w="4035" w:type="dxa"/>
            <w:vAlign w:val="center"/>
          </w:tcPr>
          <w:p w14:paraId="46F977BB" w14:textId="3069293A" w:rsidR="008257E8" w:rsidRPr="008257E8" w:rsidRDefault="008257E8" w:rsidP="008257E8">
            <w:pPr>
              <w:pStyle w:val="Nivel2"/>
              <w:numPr>
                <w:ilvl w:val="0"/>
                <w:numId w:val="0"/>
              </w:numPr>
              <w:spacing w:before="0" w:after="0" w:line="240" w:lineRule="auto"/>
              <w:rPr>
                <w:rFonts w:ascii="Arial" w:hAnsi="Arial" w:cs="Arial"/>
                <w:sz w:val="21"/>
                <w:szCs w:val="21"/>
              </w:rPr>
            </w:pPr>
            <w:r w:rsidRPr="008257E8">
              <w:rPr>
                <w:rFonts w:ascii="Arial" w:hAnsi="Arial" w:cs="Arial"/>
                <w:sz w:val="21"/>
                <w:szCs w:val="21"/>
              </w:rPr>
              <w:t xml:space="preserve">Lidocaína Cloridrato; Dosagem: 2%; Apresentação: Injetável sem vaso solução injetável, Tubetes com 1,8ml. </w:t>
            </w:r>
          </w:p>
        </w:tc>
        <w:tc>
          <w:tcPr>
            <w:tcW w:w="1256" w:type="dxa"/>
            <w:vAlign w:val="center"/>
          </w:tcPr>
          <w:p w14:paraId="5EFE8F6F" w14:textId="24B4E442" w:rsidR="008257E8" w:rsidRDefault="008257E8" w:rsidP="008257E8">
            <w:pPr>
              <w:pStyle w:val="Nivel2"/>
              <w:numPr>
                <w:ilvl w:val="0"/>
                <w:numId w:val="0"/>
              </w:numPr>
              <w:spacing w:before="0" w:after="0" w:line="240" w:lineRule="auto"/>
              <w:rPr>
                <w:rFonts w:ascii="Arial" w:hAnsi="Arial" w:cs="Arial"/>
                <w:sz w:val="22"/>
                <w:szCs w:val="22"/>
              </w:rPr>
            </w:pPr>
          </w:p>
        </w:tc>
        <w:tc>
          <w:tcPr>
            <w:tcW w:w="850" w:type="dxa"/>
            <w:vAlign w:val="center"/>
          </w:tcPr>
          <w:p w14:paraId="6B7311B4" w14:textId="6EA6B988" w:rsidR="008257E8" w:rsidRPr="00D34F2D" w:rsidRDefault="008257E8" w:rsidP="008257E8">
            <w:pPr>
              <w:pStyle w:val="Nivel2"/>
              <w:numPr>
                <w:ilvl w:val="0"/>
                <w:numId w:val="0"/>
              </w:numPr>
              <w:spacing w:before="0" w:after="0" w:line="240" w:lineRule="auto"/>
              <w:jc w:val="center"/>
              <w:rPr>
                <w:rFonts w:ascii="Arial" w:hAnsi="Arial" w:cs="Arial"/>
                <w:sz w:val="22"/>
                <w:szCs w:val="22"/>
              </w:rPr>
            </w:pPr>
            <w:r w:rsidRPr="00100860">
              <w:rPr>
                <w:rFonts w:ascii="Arial" w:hAnsi="Arial" w:cs="Arial"/>
                <w:sz w:val="22"/>
                <w:szCs w:val="22"/>
              </w:rPr>
              <w:t>500</w:t>
            </w:r>
          </w:p>
        </w:tc>
        <w:tc>
          <w:tcPr>
            <w:tcW w:w="779" w:type="dxa"/>
            <w:vAlign w:val="center"/>
          </w:tcPr>
          <w:p w14:paraId="0396796A" w14:textId="77777777" w:rsidR="008257E8" w:rsidRPr="00D34F2D" w:rsidRDefault="008257E8" w:rsidP="008257E8">
            <w:pPr>
              <w:pStyle w:val="Nivel2"/>
              <w:numPr>
                <w:ilvl w:val="0"/>
                <w:numId w:val="0"/>
              </w:numPr>
              <w:spacing w:before="0" w:after="0" w:line="240" w:lineRule="auto"/>
              <w:rPr>
                <w:rFonts w:ascii="Arial" w:hAnsi="Arial" w:cs="Arial"/>
                <w:sz w:val="22"/>
                <w:szCs w:val="22"/>
              </w:rPr>
            </w:pPr>
            <w:r w:rsidRPr="00100860">
              <w:rPr>
                <w:rFonts w:ascii="Arial" w:hAnsi="Arial" w:cs="Arial"/>
                <w:sz w:val="22"/>
                <w:szCs w:val="22"/>
              </w:rPr>
              <w:t>Tubet</w:t>
            </w:r>
          </w:p>
        </w:tc>
        <w:tc>
          <w:tcPr>
            <w:tcW w:w="942" w:type="dxa"/>
          </w:tcPr>
          <w:p w14:paraId="387B1F40" w14:textId="7534BF29" w:rsidR="008257E8" w:rsidRDefault="008257E8" w:rsidP="008257E8">
            <w:pPr>
              <w:pStyle w:val="Nivel2"/>
              <w:numPr>
                <w:ilvl w:val="0"/>
                <w:numId w:val="0"/>
              </w:numPr>
              <w:spacing w:before="0" w:after="0" w:line="240" w:lineRule="auto"/>
              <w:ind w:left="-149"/>
              <w:jc w:val="center"/>
              <w:rPr>
                <w:rFonts w:ascii="Arial" w:hAnsi="Arial" w:cs="Arial"/>
                <w:sz w:val="22"/>
                <w:szCs w:val="22"/>
              </w:rPr>
            </w:pPr>
          </w:p>
        </w:tc>
        <w:tc>
          <w:tcPr>
            <w:tcW w:w="1134" w:type="dxa"/>
          </w:tcPr>
          <w:p w14:paraId="666AB3A3" w14:textId="77777777" w:rsidR="008257E8" w:rsidRDefault="008257E8" w:rsidP="008257E8">
            <w:pPr>
              <w:pStyle w:val="Nivel2"/>
              <w:numPr>
                <w:ilvl w:val="0"/>
                <w:numId w:val="0"/>
              </w:numPr>
              <w:spacing w:before="0" w:after="0" w:line="240" w:lineRule="auto"/>
              <w:rPr>
                <w:rFonts w:ascii="Arial" w:hAnsi="Arial" w:cs="Arial"/>
                <w:sz w:val="22"/>
                <w:szCs w:val="22"/>
              </w:rPr>
            </w:pPr>
          </w:p>
        </w:tc>
      </w:tr>
    </w:tbl>
    <w:p w14:paraId="4FE5DE22" w14:textId="77777777" w:rsidR="000E00E8" w:rsidRPr="000E00E8" w:rsidRDefault="000E00E8" w:rsidP="003359BC">
      <w:pPr>
        <w:pStyle w:val="Nivel2"/>
        <w:numPr>
          <w:ilvl w:val="0"/>
          <w:numId w:val="0"/>
        </w:numPr>
        <w:spacing w:before="0" w:after="0" w:line="240" w:lineRule="auto"/>
        <w:rPr>
          <w:rFonts w:ascii="Arial" w:hAnsi="Arial" w:cs="Arial"/>
          <w:sz w:val="22"/>
          <w:szCs w:val="22"/>
        </w:rPr>
      </w:pPr>
    </w:p>
    <w:p w14:paraId="4087B111" w14:textId="77777777" w:rsidR="000E00E8" w:rsidRPr="0048318E" w:rsidRDefault="000E00E8" w:rsidP="003359BC">
      <w:pPr>
        <w:pStyle w:val="Nivel2"/>
        <w:numPr>
          <w:ilvl w:val="1"/>
          <w:numId w:val="17"/>
        </w:numPr>
        <w:spacing w:before="0" w:after="0" w:line="240" w:lineRule="auto"/>
        <w:ind w:left="0" w:firstLine="0"/>
        <w:rPr>
          <w:rFonts w:ascii="Arial" w:hAnsi="Arial" w:cs="Arial"/>
          <w:sz w:val="22"/>
          <w:szCs w:val="22"/>
        </w:rPr>
      </w:pPr>
      <w:r w:rsidRPr="0048318E">
        <w:rPr>
          <w:rFonts w:ascii="Arial" w:hAnsi="Arial" w:cs="Arial"/>
          <w:sz w:val="22"/>
          <w:szCs w:val="22"/>
        </w:rPr>
        <w:t>Vinculam esta contratação, independentemente de transcrição:</w:t>
      </w:r>
    </w:p>
    <w:p w14:paraId="30A0B68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0878C0D"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1.3.1. O Termo de Referência;</w:t>
      </w:r>
    </w:p>
    <w:p w14:paraId="0B147FE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2C7A9436" w14:textId="155A04FD"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 xml:space="preserve">1.3.2. O </w:t>
      </w:r>
      <w:r w:rsidR="00F501E0" w:rsidRPr="0048318E">
        <w:rPr>
          <w:rFonts w:ascii="Arial" w:hAnsi="Arial"/>
          <w:sz w:val="22"/>
          <w:szCs w:val="22"/>
        </w:rPr>
        <w:t>Edital</w:t>
      </w:r>
      <w:r w:rsidRPr="0048318E">
        <w:rPr>
          <w:rFonts w:ascii="Arial" w:hAnsi="Arial"/>
          <w:sz w:val="22"/>
          <w:szCs w:val="22"/>
        </w:rPr>
        <w:t xml:space="preserve"> de Dispensa;</w:t>
      </w:r>
    </w:p>
    <w:p w14:paraId="75949B4E"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6116E84F"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lastRenderedPageBreak/>
        <w:t>1.3.3. A Proposta do Contratado;</w:t>
      </w:r>
    </w:p>
    <w:p w14:paraId="46DB0AF8"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5C40B7FD"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1.3.4. Eventuais anexos dos documentos supracitados.</w:t>
      </w:r>
    </w:p>
    <w:p w14:paraId="39DF5454"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47B2F82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SEGUNDA - VIGÊNCIA E PRORROGAÇÃO</w:t>
      </w:r>
    </w:p>
    <w:p w14:paraId="4EA9AFBF" w14:textId="512EAB45"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 xml:space="preserve">2.1. O prazo de vigência da contratação </w:t>
      </w:r>
      <w:r w:rsidR="00C60707" w:rsidRPr="0048318E">
        <w:rPr>
          <w:i w:val="0"/>
          <w:iCs w:val="0"/>
          <w:color w:val="auto"/>
          <w:sz w:val="22"/>
          <w:szCs w:val="22"/>
        </w:rPr>
        <w:t>será</w:t>
      </w:r>
      <w:r w:rsidR="003944DA">
        <w:rPr>
          <w:i w:val="0"/>
          <w:iCs w:val="0"/>
          <w:color w:val="auto"/>
          <w:sz w:val="22"/>
          <w:szCs w:val="22"/>
        </w:rPr>
        <w:t xml:space="preserve"> de ...........de ..................... de 2024, </w:t>
      </w:r>
      <w:r w:rsidR="003944DA" w:rsidRPr="0048318E">
        <w:rPr>
          <w:i w:val="0"/>
          <w:iCs w:val="0"/>
          <w:color w:val="auto"/>
          <w:sz w:val="22"/>
          <w:szCs w:val="22"/>
        </w:rPr>
        <w:t>até</w:t>
      </w:r>
      <w:r w:rsidRPr="0048318E">
        <w:rPr>
          <w:i w:val="0"/>
          <w:iCs w:val="0"/>
          <w:color w:val="auto"/>
          <w:sz w:val="22"/>
          <w:szCs w:val="22"/>
        </w:rPr>
        <w:t xml:space="preserve"> </w:t>
      </w:r>
      <w:r w:rsidR="00C60707" w:rsidRPr="0048318E">
        <w:rPr>
          <w:i w:val="0"/>
          <w:iCs w:val="0"/>
          <w:color w:val="auto"/>
          <w:sz w:val="22"/>
          <w:szCs w:val="22"/>
        </w:rPr>
        <w:t>.........</w:t>
      </w:r>
      <w:r w:rsidRPr="0048318E">
        <w:rPr>
          <w:i w:val="0"/>
          <w:iCs w:val="0"/>
          <w:color w:val="auto"/>
          <w:sz w:val="22"/>
          <w:szCs w:val="22"/>
        </w:rPr>
        <w:t xml:space="preserve"> </w:t>
      </w:r>
      <w:r w:rsidR="00C60707" w:rsidRPr="0048318E">
        <w:rPr>
          <w:i w:val="0"/>
          <w:iCs w:val="0"/>
          <w:color w:val="auto"/>
          <w:sz w:val="22"/>
          <w:szCs w:val="22"/>
        </w:rPr>
        <w:t>de ..................de 202</w:t>
      </w:r>
      <w:r w:rsidR="003944DA">
        <w:rPr>
          <w:i w:val="0"/>
          <w:iCs w:val="0"/>
          <w:color w:val="auto"/>
          <w:sz w:val="22"/>
          <w:szCs w:val="22"/>
        </w:rPr>
        <w:t>...</w:t>
      </w:r>
      <w:r w:rsidR="00C60707" w:rsidRPr="0048318E">
        <w:rPr>
          <w:i w:val="0"/>
          <w:iCs w:val="0"/>
          <w:color w:val="auto"/>
          <w:sz w:val="22"/>
          <w:szCs w:val="22"/>
        </w:rPr>
        <w:t>,</w:t>
      </w:r>
      <w:r w:rsidRPr="0048318E">
        <w:rPr>
          <w:i w:val="0"/>
          <w:iCs w:val="0"/>
          <w:color w:val="auto"/>
          <w:sz w:val="22"/>
          <w:szCs w:val="22"/>
        </w:rPr>
        <w:t xml:space="preserve"> contados a partir </w:t>
      </w:r>
      <w:r w:rsidR="00C60707" w:rsidRPr="0048318E">
        <w:rPr>
          <w:i w:val="0"/>
          <w:iCs w:val="0"/>
          <w:color w:val="auto"/>
          <w:sz w:val="22"/>
          <w:szCs w:val="22"/>
        </w:rPr>
        <w:t xml:space="preserve">da data da assinatura. </w:t>
      </w:r>
    </w:p>
    <w:p w14:paraId="0E963542" w14:textId="77777777" w:rsidR="00C60707" w:rsidRPr="0048318E" w:rsidRDefault="00C60707" w:rsidP="003359BC">
      <w:pPr>
        <w:pStyle w:val="Nvel2-Red"/>
        <w:numPr>
          <w:ilvl w:val="0"/>
          <w:numId w:val="0"/>
        </w:numPr>
        <w:spacing w:before="0" w:after="0" w:line="240" w:lineRule="auto"/>
        <w:rPr>
          <w:i w:val="0"/>
          <w:iCs w:val="0"/>
          <w:color w:val="auto"/>
          <w:sz w:val="22"/>
          <w:szCs w:val="22"/>
        </w:rPr>
      </w:pPr>
    </w:p>
    <w:p w14:paraId="5EC813B8"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2.2. A prorrogação de contrato deverá ser promovida mediante celebração de termo aditivo.</w:t>
      </w:r>
    </w:p>
    <w:p w14:paraId="3CA951CF"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46B4557B"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0F401D03"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29A5C0F3"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TERCEIRA - EXECUÇÃO E GESTÃO CONTRATUAIS </w:t>
      </w:r>
    </w:p>
    <w:p w14:paraId="56E80158" w14:textId="506DE5EF"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da Dispensa </w:t>
      </w:r>
      <w:r w:rsidR="007B1428">
        <w:rPr>
          <w:rFonts w:ascii="Arial" w:hAnsi="Arial" w:cs="Arial"/>
          <w:sz w:val="22"/>
          <w:szCs w:val="22"/>
        </w:rPr>
        <w:t>20</w:t>
      </w:r>
      <w:r w:rsidRPr="0048318E">
        <w:rPr>
          <w:rFonts w:ascii="Arial" w:hAnsi="Arial" w:cs="Arial"/>
          <w:sz w:val="22"/>
          <w:szCs w:val="22"/>
        </w:rPr>
        <w:t>/2024.</w:t>
      </w:r>
    </w:p>
    <w:p w14:paraId="1D88695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53EA07A" w14:textId="4E62C8F4"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QUARTA </w:t>
      </w:r>
      <w:r w:rsidR="009236CF" w:rsidRPr="0048318E">
        <w:rPr>
          <w:rFonts w:cs="Arial"/>
          <w:sz w:val="22"/>
          <w:szCs w:val="22"/>
        </w:rPr>
        <w:t>-</w:t>
      </w:r>
      <w:r w:rsidRPr="0048318E">
        <w:rPr>
          <w:rFonts w:cs="Arial"/>
          <w:sz w:val="22"/>
          <w:szCs w:val="22"/>
        </w:rPr>
        <w:t xml:space="preserve"> SUBCONTRATAÇÃO</w:t>
      </w:r>
    </w:p>
    <w:p w14:paraId="1E9F28B0"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4.1. Não será admitida a subcontratação do objeto contratual.</w:t>
      </w:r>
    </w:p>
    <w:p w14:paraId="5AE89C89" w14:textId="77777777" w:rsidR="000E00E8" w:rsidRPr="0048318E" w:rsidRDefault="000E00E8" w:rsidP="003359BC">
      <w:pPr>
        <w:pStyle w:val="Nivel01"/>
        <w:spacing w:before="0" w:after="0" w:line="240" w:lineRule="auto"/>
        <w:ind w:right="0"/>
        <w:rPr>
          <w:rFonts w:cs="Arial"/>
          <w:sz w:val="22"/>
          <w:szCs w:val="22"/>
        </w:rPr>
      </w:pPr>
    </w:p>
    <w:p w14:paraId="28CA213E"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QUINTA - PREÇO </w:t>
      </w:r>
    </w:p>
    <w:p w14:paraId="6D6A0975"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5.1. O valor total da contratação é de R$.......... (.....)</w:t>
      </w:r>
    </w:p>
    <w:p w14:paraId="17F9C7B7" w14:textId="77777777" w:rsidR="000E00E8" w:rsidRPr="0048318E" w:rsidRDefault="000E00E8" w:rsidP="003359BC">
      <w:pPr>
        <w:pStyle w:val="Nvel2-Red"/>
        <w:numPr>
          <w:ilvl w:val="0"/>
          <w:numId w:val="0"/>
        </w:numPr>
        <w:spacing w:before="0" w:after="0" w:line="240" w:lineRule="auto"/>
        <w:rPr>
          <w:i w:val="0"/>
          <w:iCs w:val="0"/>
          <w:sz w:val="22"/>
          <w:szCs w:val="22"/>
        </w:rPr>
      </w:pPr>
    </w:p>
    <w:p w14:paraId="646F74D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2E2799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56001C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5.3. O valor acima é meramente estimativo, de forma que os pagamentos devidos ao contratado dependerão dos quantitativos efetivamente fornecidos.</w:t>
      </w:r>
    </w:p>
    <w:p w14:paraId="2F321527" w14:textId="77777777" w:rsidR="000E00E8" w:rsidRPr="0048318E" w:rsidRDefault="000E00E8" w:rsidP="003359BC">
      <w:pPr>
        <w:pStyle w:val="Nvel2-Red"/>
        <w:numPr>
          <w:ilvl w:val="0"/>
          <w:numId w:val="0"/>
        </w:numPr>
        <w:spacing w:before="0" w:after="0" w:line="240" w:lineRule="auto"/>
        <w:rPr>
          <w:i w:val="0"/>
          <w:iCs w:val="0"/>
          <w:sz w:val="22"/>
          <w:szCs w:val="22"/>
        </w:rPr>
      </w:pPr>
    </w:p>
    <w:p w14:paraId="2F62406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SEXTA - PAGAMENTO </w:t>
      </w:r>
    </w:p>
    <w:p w14:paraId="674E6578" w14:textId="11216D79"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6.1. O prazo para pagamento </w:t>
      </w:r>
      <w:r w:rsidRPr="0048318E">
        <w:rPr>
          <w:rFonts w:ascii="Arial" w:hAnsi="Arial" w:cs="Arial"/>
          <w:sz w:val="22"/>
          <w:szCs w:val="22"/>
          <w:lang w:eastAsia="en-US"/>
        </w:rPr>
        <w:t>ao contratado</w:t>
      </w:r>
      <w:r w:rsidRPr="0048318E">
        <w:rPr>
          <w:rFonts w:ascii="Arial" w:hAnsi="Arial" w:cs="Arial"/>
          <w:sz w:val="22"/>
          <w:szCs w:val="22"/>
        </w:rPr>
        <w:t xml:space="preserve"> e demais condições a ele referentes encontram-se definidos no Termo de Referência, Anexo </w:t>
      </w:r>
      <w:r w:rsidR="00E26090" w:rsidRPr="0048318E">
        <w:rPr>
          <w:rFonts w:ascii="Arial" w:hAnsi="Arial" w:cs="Arial"/>
          <w:sz w:val="22"/>
          <w:szCs w:val="22"/>
        </w:rPr>
        <w:t>V</w:t>
      </w:r>
      <w:r w:rsidRPr="0048318E">
        <w:rPr>
          <w:rFonts w:ascii="Arial" w:hAnsi="Arial" w:cs="Arial"/>
          <w:sz w:val="22"/>
          <w:szCs w:val="22"/>
        </w:rPr>
        <w:t xml:space="preserve"> do edital.</w:t>
      </w:r>
    </w:p>
    <w:p w14:paraId="5548285F" w14:textId="77777777" w:rsidR="009236CF" w:rsidRPr="0048318E" w:rsidRDefault="009236CF" w:rsidP="003359BC">
      <w:pPr>
        <w:pStyle w:val="Nivel2"/>
        <w:numPr>
          <w:ilvl w:val="0"/>
          <w:numId w:val="0"/>
        </w:numPr>
        <w:spacing w:before="0" w:after="0" w:line="240" w:lineRule="auto"/>
        <w:rPr>
          <w:rFonts w:ascii="Arial" w:hAnsi="Arial" w:cs="Arial"/>
          <w:sz w:val="22"/>
          <w:szCs w:val="22"/>
        </w:rPr>
      </w:pPr>
    </w:p>
    <w:p w14:paraId="64AAB85A" w14:textId="5BDC260A"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SÉTIMA </w:t>
      </w:r>
      <w:r w:rsidR="00171CC9" w:rsidRPr="0048318E">
        <w:rPr>
          <w:rFonts w:cs="Arial"/>
          <w:sz w:val="22"/>
          <w:szCs w:val="22"/>
        </w:rPr>
        <w:t>-</w:t>
      </w:r>
      <w:r w:rsidRPr="0048318E">
        <w:rPr>
          <w:rFonts w:cs="Arial"/>
          <w:sz w:val="22"/>
          <w:szCs w:val="22"/>
        </w:rPr>
        <w:t xml:space="preserve"> REAJUSTE</w:t>
      </w:r>
    </w:p>
    <w:p w14:paraId="29A9A9E8" w14:textId="12B8FB9D" w:rsidR="0048318E" w:rsidRPr="003359BC" w:rsidRDefault="0048318E" w:rsidP="003359BC">
      <w:pPr>
        <w:pStyle w:val="PargrafodaLista"/>
        <w:numPr>
          <w:ilvl w:val="1"/>
          <w:numId w:val="33"/>
        </w:numPr>
        <w:spacing w:after="0" w:line="240" w:lineRule="auto"/>
        <w:ind w:left="0" w:right="0" w:firstLine="0"/>
        <w:rPr>
          <w:rFonts w:ascii="Arial" w:hAnsi="Arial" w:cs="Arial"/>
          <w:sz w:val="22"/>
        </w:rPr>
      </w:pPr>
      <w:r w:rsidRPr="003359BC">
        <w:rPr>
          <w:rFonts w:ascii="Arial" w:hAnsi="Arial" w:cs="Arial"/>
          <w:sz w:val="22"/>
        </w:rPr>
        <w:t>Os preços inicialmente contratados são fixos e irreajustáveis no prazo de um ano contado da data limite para a apresentação das propostas.</w:t>
      </w:r>
    </w:p>
    <w:p w14:paraId="6A5324D5" w14:textId="77777777" w:rsidR="003359BC" w:rsidRPr="003359BC" w:rsidRDefault="003359BC" w:rsidP="003359BC">
      <w:pPr>
        <w:pStyle w:val="PargrafodaLista"/>
        <w:spacing w:after="0" w:line="240" w:lineRule="auto"/>
        <w:ind w:left="495" w:right="0" w:firstLine="0"/>
        <w:rPr>
          <w:rFonts w:ascii="Arial" w:hAnsi="Arial" w:cs="Arial"/>
          <w:sz w:val="22"/>
        </w:rPr>
      </w:pPr>
    </w:p>
    <w:p w14:paraId="6CE7EA51" w14:textId="77777777" w:rsidR="0048318E" w:rsidRP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 xml:space="preserve">Após o interregno de um ano, e independentemente de pedido da CONTRATADA, os preços iniciais serão reajustados, mediante a aplicação, pela CONTRATANTE, do índice </w:t>
      </w:r>
      <w:bookmarkStart w:id="2" w:name="_Hlk97045562"/>
      <w:r w:rsidRPr="0048318E">
        <w:rPr>
          <w:rFonts w:ascii="Arial" w:hAnsi="Arial" w:cs="Arial"/>
          <w:sz w:val="22"/>
        </w:rPr>
        <w:t>IPCA (</w:t>
      </w:r>
      <w:r w:rsidRPr="0048318E">
        <w:rPr>
          <w:rStyle w:val="Forte"/>
          <w:rFonts w:ascii="Arial" w:hAnsi="Arial" w:cs="Arial"/>
          <w:sz w:val="22"/>
        </w:rPr>
        <w:t>Índice Nacional de Preços ao Consumidor)</w:t>
      </w:r>
      <w:r w:rsidRPr="0048318E">
        <w:rPr>
          <w:rFonts w:ascii="Arial" w:hAnsi="Arial" w:cs="Arial"/>
          <w:i/>
          <w:iCs/>
          <w:sz w:val="22"/>
        </w:rPr>
        <w:t>,</w:t>
      </w:r>
      <w:bookmarkEnd w:id="2"/>
      <w:r w:rsidRPr="0048318E">
        <w:rPr>
          <w:rFonts w:ascii="Arial" w:hAnsi="Arial" w:cs="Arial"/>
          <w:sz w:val="22"/>
        </w:rPr>
        <w:t xml:space="preserve"> exclusivamente para as obrigações iniciadas e concluídas após a ocorrência da anualidade, com base na seguinte fórmula (art. 5º do Decreto Federal n.º 1.054, de 1994): </w:t>
      </w:r>
    </w:p>
    <w:p w14:paraId="181518BE"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 xml:space="preserve">R = V (I – </w:t>
      </w:r>
      <w:proofErr w:type="spellStart"/>
      <w:r w:rsidRPr="0048318E">
        <w:rPr>
          <w:rFonts w:ascii="Arial" w:hAnsi="Arial" w:cs="Arial"/>
          <w:sz w:val="22"/>
        </w:rPr>
        <w:t>Iº</w:t>
      </w:r>
      <w:proofErr w:type="spellEnd"/>
      <w:r w:rsidRPr="0048318E">
        <w:rPr>
          <w:rFonts w:ascii="Arial" w:hAnsi="Arial" w:cs="Arial"/>
          <w:sz w:val="22"/>
        </w:rPr>
        <w:t xml:space="preserve">) / </w:t>
      </w:r>
      <w:proofErr w:type="spellStart"/>
      <w:r w:rsidRPr="0048318E">
        <w:rPr>
          <w:rFonts w:ascii="Arial" w:hAnsi="Arial" w:cs="Arial"/>
          <w:sz w:val="22"/>
        </w:rPr>
        <w:t>Iº</w:t>
      </w:r>
      <w:proofErr w:type="spellEnd"/>
      <w:r w:rsidRPr="0048318E">
        <w:rPr>
          <w:rFonts w:ascii="Arial" w:hAnsi="Arial" w:cs="Arial"/>
          <w:sz w:val="22"/>
        </w:rPr>
        <w:t>, onde:</w:t>
      </w:r>
    </w:p>
    <w:p w14:paraId="7C62F97A"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R = Valor do reajuste procurado;</w:t>
      </w:r>
    </w:p>
    <w:p w14:paraId="7C09AFF5"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V = Valor contratual a ser reajustado;</w:t>
      </w:r>
    </w:p>
    <w:p w14:paraId="1AB046E9" w14:textId="77777777" w:rsidR="0048318E" w:rsidRPr="0048318E" w:rsidRDefault="0048318E" w:rsidP="003359BC">
      <w:pPr>
        <w:spacing w:after="0" w:line="240" w:lineRule="auto"/>
        <w:ind w:left="0" w:right="0" w:firstLine="0"/>
        <w:rPr>
          <w:rFonts w:ascii="Arial" w:hAnsi="Arial" w:cs="Arial"/>
          <w:sz w:val="22"/>
        </w:rPr>
      </w:pPr>
      <w:proofErr w:type="spellStart"/>
      <w:r w:rsidRPr="0048318E">
        <w:rPr>
          <w:rFonts w:ascii="Arial" w:hAnsi="Arial" w:cs="Arial"/>
          <w:sz w:val="22"/>
        </w:rPr>
        <w:t>Iº</w:t>
      </w:r>
      <w:proofErr w:type="spellEnd"/>
      <w:r w:rsidRPr="0048318E">
        <w:rPr>
          <w:rFonts w:ascii="Arial" w:hAnsi="Arial" w:cs="Arial"/>
          <w:sz w:val="22"/>
        </w:rPr>
        <w:t xml:space="preserve"> = índice inicial - refere-se ao índice de custos ou de preços correspondente à data fixada para entrega da proposta na licitação;</w:t>
      </w:r>
    </w:p>
    <w:p w14:paraId="3F78BC8A" w14:textId="15E5DF10" w:rsidR="003359BC" w:rsidRDefault="0048318E" w:rsidP="003359BC">
      <w:pPr>
        <w:spacing w:after="0" w:line="240" w:lineRule="auto"/>
        <w:ind w:left="0" w:right="0" w:firstLine="0"/>
        <w:rPr>
          <w:rFonts w:ascii="Arial" w:hAnsi="Arial" w:cs="Arial"/>
          <w:sz w:val="22"/>
        </w:rPr>
      </w:pPr>
      <w:r w:rsidRPr="0048318E">
        <w:rPr>
          <w:rFonts w:ascii="Arial" w:hAnsi="Arial" w:cs="Arial"/>
          <w:sz w:val="22"/>
        </w:rPr>
        <w:t>I = Índice relativo ao mês do reajustamento;</w:t>
      </w:r>
    </w:p>
    <w:p w14:paraId="79430831" w14:textId="77777777" w:rsidR="003359BC" w:rsidRPr="0048318E" w:rsidRDefault="003359BC" w:rsidP="003359BC">
      <w:pPr>
        <w:spacing w:after="0" w:line="240" w:lineRule="auto"/>
        <w:ind w:left="0" w:right="0" w:firstLine="0"/>
        <w:rPr>
          <w:rFonts w:ascii="Arial" w:hAnsi="Arial" w:cs="Arial"/>
          <w:sz w:val="22"/>
        </w:rPr>
      </w:pPr>
    </w:p>
    <w:p w14:paraId="637B9E2B"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Nos reajustes subsequentes ao primeiro, o interregno mínimo de um ano será contado a partir dos efeitos financeiros do último reajuste.</w:t>
      </w:r>
    </w:p>
    <w:p w14:paraId="21DC0E99" w14:textId="77777777" w:rsidR="003359BC" w:rsidRPr="0048318E" w:rsidRDefault="003359BC" w:rsidP="003359BC">
      <w:pPr>
        <w:spacing w:after="0" w:line="240" w:lineRule="auto"/>
        <w:ind w:left="0" w:right="0" w:firstLine="0"/>
        <w:rPr>
          <w:rFonts w:ascii="Arial" w:hAnsi="Arial" w:cs="Arial"/>
          <w:sz w:val="22"/>
        </w:rPr>
      </w:pPr>
    </w:p>
    <w:p w14:paraId="186FB7C2"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lastRenderedPageBreak/>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3FDB226C" w14:textId="77777777" w:rsidR="003359BC" w:rsidRPr="0048318E" w:rsidRDefault="003359BC" w:rsidP="003359BC">
      <w:pPr>
        <w:spacing w:after="0" w:line="240" w:lineRule="auto"/>
        <w:ind w:left="0" w:right="0" w:firstLine="0"/>
        <w:rPr>
          <w:rFonts w:ascii="Arial" w:hAnsi="Arial" w:cs="Arial"/>
          <w:sz w:val="22"/>
        </w:rPr>
      </w:pPr>
    </w:p>
    <w:p w14:paraId="10E942AE"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Nas aferições finais, o índice utilizado para reajuste será, obrigatoriamente, o definitivo.</w:t>
      </w:r>
    </w:p>
    <w:p w14:paraId="17B7E39F" w14:textId="77777777" w:rsidR="003359BC" w:rsidRPr="0048318E" w:rsidRDefault="003359BC" w:rsidP="003359BC">
      <w:pPr>
        <w:spacing w:after="0" w:line="240" w:lineRule="auto"/>
        <w:ind w:left="0" w:right="0" w:firstLine="0"/>
        <w:rPr>
          <w:rFonts w:ascii="Arial" w:hAnsi="Arial" w:cs="Arial"/>
          <w:sz w:val="22"/>
        </w:rPr>
      </w:pPr>
    </w:p>
    <w:p w14:paraId="5FAFBF56"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Caso o índice estabelecido para reajustamento venha a ser extinto ou de qualquer forma não possa mais ser utilizado, será adotado, em substituição, o que vier a ser determinado pela legislação então em vigor.</w:t>
      </w:r>
    </w:p>
    <w:p w14:paraId="53DC7BDE" w14:textId="77777777" w:rsidR="003359BC" w:rsidRPr="0048318E" w:rsidRDefault="003359BC" w:rsidP="003359BC">
      <w:pPr>
        <w:spacing w:after="0" w:line="240" w:lineRule="auto"/>
        <w:ind w:left="0" w:right="0" w:firstLine="0"/>
        <w:rPr>
          <w:rFonts w:ascii="Arial" w:hAnsi="Arial" w:cs="Arial"/>
          <w:sz w:val="22"/>
        </w:rPr>
      </w:pPr>
    </w:p>
    <w:p w14:paraId="5B0CB073" w14:textId="77777777" w:rsidR="003359BC"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Na ausência de previsão legal quanto ao índice substituto, as partes elegerão novo índice oficial, para reajustamento do preço do valor remanescente, por meio de termo aditivo.</w:t>
      </w:r>
    </w:p>
    <w:p w14:paraId="744C33EF" w14:textId="39FA86A8"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 xml:space="preserve"> </w:t>
      </w:r>
    </w:p>
    <w:p w14:paraId="45F1BC76" w14:textId="4F18B700" w:rsidR="009236CF" w:rsidRP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O reajuste será realizado por apostilamento.</w:t>
      </w:r>
    </w:p>
    <w:p w14:paraId="1542FE4E" w14:textId="77777777" w:rsidR="006619CD" w:rsidRPr="0048318E" w:rsidRDefault="006619CD" w:rsidP="003359BC">
      <w:pPr>
        <w:pStyle w:val="Nivel2"/>
        <w:numPr>
          <w:ilvl w:val="0"/>
          <w:numId w:val="0"/>
        </w:numPr>
        <w:spacing w:before="0" w:after="0" w:line="240" w:lineRule="auto"/>
        <w:rPr>
          <w:rFonts w:ascii="Arial" w:hAnsi="Arial" w:cs="Arial"/>
          <w:sz w:val="22"/>
          <w:szCs w:val="22"/>
        </w:rPr>
      </w:pPr>
    </w:p>
    <w:p w14:paraId="312C5D3A"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OITAVA - OBRIGAÇÕES DO CONTRATANTE </w:t>
      </w:r>
    </w:p>
    <w:p w14:paraId="0E0140A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 São obrigações do Contratante:</w:t>
      </w:r>
    </w:p>
    <w:p w14:paraId="611A248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42F925EA" w14:textId="7E33D5B8"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8.1.1. Exigir o cumprimento de todas as obrigações assumidas pelo Contratado, de acordo com o </w:t>
      </w:r>
      <w:r w:rsidR="00C21483" w:rsidRPr="0048318E">
        <w:rPr>
          <w:rFonts w:ascii="Arial" w:hAnsi="Arial" w:cs="Arial"/>
          <w:sz w:val="22"/>
          <w:szCs w:val="22"/>
        </w:rPr>
        <w:t xml:space="preserve">termo de referência, </w:t>
      </w:r>
      <w:r w:rsidRPr="0048318E">
        <w:rPr>
          <w:rFonts w:ascii="Arial" w:hAnsi="Arial" w:cs="Arial"/>
          <w:sz w:val="22"/>
          <w:szCs w:val="22"/>
        </w:rPr>
        <w:t xml:space="preserve">contrato e anexos do </w:t>
      </w:r>
      <w:r w:rsidR="00F501E0" w:rsidRPr="0048318E">
        <w:rPr>
          <w:rFonts w:ascii="Arial" w:hAnsi="Arial" w:cs="Arial"/>
          <w:sz w:val="22"/>
          <w:szCs w:val="22"/>
        </w:rPr>
        <w:t>edital</w:t>
      </w:r>
      <w:r w:rsidRPr="0048318E">
        <w:rPr>
          <w:rFonts w:ascii="Arial" w:hAnsi="Arial" w:cs="Arial"/>
          <w:sz w:val="22"/>
          <w:szCs w:val="22"/>
        </w:rPr>
        <w:t xml:space="preserve"> de</w:t>
      </w:r>
      <w:r w:rsidR="00F501E0" w:rsidRPr="0048318E">
        <w:rPr>
          <w:rFonts w:ascii="Arial" w:hAnsi="Arial" w:cs="Arial"/>
          <w:sz w:val="22"/>
          <w:szCs w:val="22"/>
        </w:rPr>
        <w:t xml:space="preserve"> dispensa de</w:t>
      </w:r>
      <w:r w:rsidRPr="0048318E">
        <w:rPr>
          <w:rFonts w:ascii="Arial" w:hAnsi="Arial" w:cs="Arial"/>
          <w:sz w:val="22"/>
          <w:szCs w:val="22"/>
        </w:rPr>
        <w:t xml:space="preserve"> licitação;</w:t>
      </w:r>
    </w:p>
    <w:p w14:paraId="6B30630A"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3A545917"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8.1.2. Receber o objeto no prazo e condições estabelecidas no Termo de Referência;</w:t>
      </w:r>
    </w:p>
    <w:p w14:paraId="50EA94E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25F620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3041311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004105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8.1.4. Acompanhar e fiscalizar a execução do contrato e o cumprimento das obrigações pelo Contratado;</w:t>
      </w:r>
    </w:p>
    <w:p w14:paraId="46F30E0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56D0BA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8.1.5. Efetuar o pagamento ao Contratado do valor correspondente ao fornecimento do objeto, no prazo, forma e condições estabelecidos no presente Contrato e no Termo de Referência.</w:t>
      </w:r>
    </w:p>
    <w:p w14:paraId="73644CC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9E30D3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8.1.6. Aplicar ao Contratado as sanções previstas na lei e neste Contrato; </w:t>
      </w:r>
    </w:p>
    <w:p w14:paraId="467DFDF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A8505E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8.1.7. Cientificar o órgão de representação judicial do município para adoção das medidas cabíveis quando do descumprimento de obrigações pelo Contratado;</w:t>
      </w:r>
    </w:p>
    <w:p w14:paraId="0C3F936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E07C51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B21E7C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EC60CC5"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r w:rsidRPr="0048318E">
        <w:rPr>
          <w:rFonts w:ascii="Arial" w:hAnsi="Arial" w:cs="Arial"/>
          <w:sz w:val="22"/>
          <w:szCs w:val="22"/>
        </w:rPr>
        <w:t>8.1.9. A Administração terá o prazo de</w:t>
      </w:r>
      <w:r w:rsidRPr="0048318E">
        <w:rPr>
          <w:rFonts w:ascii="Arial" w:hAnsi="Arial" w:cs="Arial"/>
          <w:color w:val="FF0000"/>
          <w:sz w:val="22"/>
          <w:szCs w:val="22"/>
        </w:rPr>
        <w:t xml:space="preserve"> </w:t>
      </w:r>
      <w:r w:rsidRPr="0048318E">
        <w:rPr>
          <w:rFonts w:ascii="Arial" w:hAnsi="Arial" w:cs="Arial"/>
          <w:sz w:val="22"/>
          <w:szCs w:val="22"/>
        </w:rPr>
        <w:t xml:space="preserve">15 dias, a contar da data do protocolo do requerimento para decidir, admitida a prorrogação motivada, por igual período. </w:t>
      </w:r>
    </w:p>
    <w:p w14:paraId="7EE4B9FA"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27BFB8E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8.1.10. Responder eventuais pedidos de reestabelecimento do equilíbrio econômico-financeiro feitos pelo contratado no prazo máximo de 10 dez dias.</w:t>
      </w:r>
    </w:p>
    <w:p w14:paraId="2AE80BD0" w14:textId="77777777" w:rsidR="009533F1" w:rsidRPr="0048318E" w:rsidRDefault="009533F1" w:rsidP="003359BC">
      <w:pPr>
        <w:pStyle w:val="Nivel2"/>
        <w:numPr>
          <w:ilvl w:val="0"/>
          <w:numId w:val="0"/>
        </w:numPr>
        <w:spacing w:before="0" w:after="0" w:line="240" w:lineRule="auto"/>
        <w:rPr>
          <w:rFonts w:ascii="Arial" w:hAnsi="Arial" w:cs="Arial"/>
          <w:sz w:val="22"/>
          <w:szCs w:val="22"/>
        </w:rPr>
      </w:pPr>
    </w:p>
    <w:p w14:paraId="11CE947D" w14:textId="72748FAA" w:rsidR="000E00E8" w:rsidRPr="0048318E" w:rsidRDefault="009236CF"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8.1.11. Notificar os emitentes das garantias quanto ao início de processo administrativo para apuração de descumprimento de cláusulas contratuais.</w:t>
      </w:r>
    </w:p>
    <w:p w14:paraId="25A5E2CE" w14:textId="77777777" w:rsidR="009236CF" w:rsidRPr="0048318E" w:rsidRDefault="009236CF" w:rsidP="003359BC">
      <w:pPr>
        <w:pStyle w:val="Nvel2-Red"/>
        <w:numPr>
          <w:ilvl w:val="0"/>
          <w:numId w:val="0"/>
        </w:numPr>
        <w:spacing w:before="0" w:after="0" w:line="240" w:lineRule="auto"/>
        <w:rPr>
          <w:i w:val="0"/>
          <w:iCs w:val="0"/>
          <w:color w:val="auto"/>
          <w:sz w:val="22"/>
          <w:szCs w:val="22"/>
        </w:rPr>
      </w:pPr>
    </w:p>
    <w:p w14:paraId="3D2338C5"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B45A5F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FD9090"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lastRenderedPageBreak/>
        <w:t>CLÁUSULA NONA - OBRIGAÇÕES DO CONTRATADO</w:t>
      </w:r>
    </w:p>
    <w:p w14:paraId="5F9F99E2" w14:textId="601834D1"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 O Contratado deve cumprir todas as obrigações constantes deste Contrato</w:t>
      </w:r>
      <w:r w:rsidR="00C21483" w:rsidRPr="0048318E">
        <w:rPr>
          <w:rFonts w:ascii="Arial" w:hAnsi="Arial" w:cs="Arial"/>
          <w:sz w:val="22"/>
          <w:szCs w:val="22"/>
        </w:rPr>
        <w:t xml:space="preserve">, no termo de </w:t>
      </w:r>
      <w:r w:rsidR="004049B9" w:rsidRPr="0048318E">
        <w:rPr>
          <w:rFonts w:ascii="Arial" w:hAnsi="Arial" w:cs="Arial"/>
          <w:sz w:val="22"/>
          <w:szCs w:val="22"/>
        </w:rPr>
        <w:t>referência e</w:t>
      </w:r>
      <w:r w:rsidRPr="0048318E">
        <w:rPr>
          <w:rFonts w:ascii="Arial" w:hAnsi="Arial" w:cs="Arial"/>
          <w:sz w:val="22"/>
          <w:szCs w:val="22"/>
        </w:rPr>
        <w:t xml:space="preserve"> nos anexos do edital, assumindo como exclusivamente seus os riscos e as despesas decorrentes da boa e perfeita execução do objeto, observando, ainda, as obrigações a seguir dispostas:</w:t>
      </w:r>
    </w:p>
    <w:p w14:paraId="08DF6E7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E9C7169"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9.1.1. Entregar o objeto acompanhado da Autorização de Fornecimento, Documentos Fiscal e Trabalhista e Nota Fiscal.</w:t>
      </w:r>
    </w:p>
    <w:p w14:paraId="52B7C839"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6F890EF1"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9.1.2. Responsabilizar-se pelos vícios e danos decorrentes do objeto, de acordo com o Código de Defesa do Consumidor (</w:t>
      </w:r>
      <w:hyperlink r:id="rId14" w:history="1">
        <w:r w:rsidRPr="0048318E">
          <w:rPr>
            <w:rStyle w:val="Hyperlink"/>
            <w:color w:val="auto"/>
            <w:sz w:val="22"/>
            <w:szCs w:val="22"/>
          </w:rPr>
          <w:t>Lei nº 8.078, de 1990</w:t>
        </w:r>
      </w:hyperlink>
      <w:r w:rsidRPr="0048318E">
        <w:rPr>
          <w:i w:val="0"/>
          <w:iCs w:val="0"/>
          <w:color w:val="auto"/>
          <w:sz w:val="22"/>
          <w:szCs w:val="22"/>
        </w:rPr>
        <w:t>);</w:t>
      </w:r>
    </w:p>
    <w:p w14:paraId="780F2464" w14:textId="77777777" w:rsidR="000E00E8" w:rsidRPr="0048318E" w:rsidRDefault="000E00E8" w:rsidP="003359BC">
      <w:pPr>
        <w:pStyle w:val="Nvel2-Red"/>
        <w:numPr>
          <w:ilvl w:val="0"/>
          <w:numId w:val="0"/>
        </w:numPr>
        <w:spacing w:before="0" w:after="0" w:line="240" w:lineRule="auto"/>
        <w:rPr>
          <w:i w:val="0"/>
          <w:iCs w:val="0"/>
          <w:sz w:val="22"/>
          <w:szCs w:val="22"/>
        </w:rPr>
      </w:pPr>
    </w:p>
    <w:p w14:paraId="77F3FF7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69BA0A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B6E8087" w14:textId="77777777" w:rsidR="000E00E8" w:rsidRPr="0048318E" w:rsidRDefault="000E00E8" w:rsidP="003359BC">
      <w:pPr>
        <w:pStyle w:val="Nivel2"/>
        <w:numPr>
          <w:ilvl w:val="0"/>
          <w:numId w:val="0"/>
        </w:numPr>
        <w:spacing w:before="0" w:after="0" w:line="240" w:lineRule="auto"/>
        <w:rPr>
          <w:rFonts w:ascii="Arial" w:hAnsi="Arial" w:cs="Arial"/>
          <w:color w:val="000000" w:themeColor="text1"/>
          <w:sz w:val="22"/>
          <w:szCs w:val="22"/>
        </w:rPr>
      </w:pPr>
      <w:r w:rsidRPr="0048318E">
        <w:rPr>
          <w:rFonts w:ascii="Arial" w:hAnsi="Arial" w:cs="Arial"/>
          <w:color w:val="000000" w:themeColor="text1"/>
          <w:sz w:val="22"/>
          <w:szCs w:val="22"/>
        </w:rPr>
        <w:t xml:space="preserve">9.1.4. Atender </w:t>
      </w:r>
      <w:r w:rsidRPr="0048318E">
        <w:rPr>
          <w:rFonts w:ascii="Arial" w:hAnsi="Arial" w:cs="Arial"/>
          <w:sz w:val="22"/>
          <w:szCs w:val="22"/>
        </w:rPr>
        <w:t>às</w:t>
      </w:r>
      <w:r w:rsidRPr="0048318E">
        <w:rPr>
          <w:rFonts w:ascii="Arial" w:hAnsi="Arial" w:cs="Arial"/>
          <w:color w:val="000000" w:themeColor="text1"/>
          <w:sz w:val="22"/>
          <w:szCs w:val="22"/>
        </w:rPr>
        <w:t xml:space="preserve"> determinações regulares emitidas pelo fiscal ou gestor do contrato ou autoridade superior (</w:t>
      </w:r>
      <w:hyperlink r:id="rId15" w:anchor="art137" w:history="1">
        <w:r w:rsidRPr="0048318E">
          <w:rPr>
            <w:rStyle w:val="Hyperlink"/>
            <w:rFonts w:ascii="Arial" w:hAnsi="Arial" w:cs="Arial"/>
            <w:sz w:val="22"/>
            <w:szCs w:val="22"/>
          </w:rPr>
          <w:t>art. 137, II, da Lei n.º 14.133, de 2021</w:t>
        </w:r>
      </w:hyperlink>
      <w:r w:rsidRPr="0048318E">
        <w:rPr>
          <w:rFonts w:ascii="Arial" w:hAnsi="Arial" w:cs="Arial"/>
          <w:color w:val="000000" w:themeColor="text1"/>
          <w:sz w:val="22"/>
          <w:szCs w:val="22"/>
        </w:rPr>
        <w:t xml:space="preserve">) e </w:t>
      </w:r>
      <w:r w:rsidRPr="0048318E">
        <w:rPr>
          <w:rFonts w:ascii="Arial" w:hAnsi="Arial" w:cs="Arial"/>
          <w:sz w:val="22"/>
          <w:szCs w:val="22"/>
        </w:rPr>
        <w:t>prestar todo esclarecimento ou informação por eles solicitados</w:t>
      </w:r>
      <w:r w:rsidRPr="0048318E">
        <w:rPr>
          <w:rFonts w:ascii="Arial" w:hAnsi="Arial" w:cs="Arial"/>
          <w:color w:val="000000" w:themeColor="text1"/>
          <w:sz w:val="22"/>
          <w:szCs w:val="22"/>
        </w:rPr>
        <w:t>;</w:t>
      </w:r>
    </w:p>
    <w:p w14:paraId="5945A9C9" w14:textId="77777777" w:rsidR="000E00E8" w:rsidRPr="0048318E" w:rsidRDefault="000E00E8" w:rsidP="003359BC">
      <w:pPr>
        <w:pStyle w:val="Nivel2"/>
        <w:numPr>
          <w:ilvl w:val="0"/>
          <w:numId w:val="0"/>
        </w:numPr>
        <w:spacing w:before="0" w:after="0" w:line="240" w:lineRule="auto"/>
        <w:rPr>
          <w:rFonts w:ascii="Arial" w:hAnsi="Arial" w:cs="Arial"/>
          <w:color w:val="000000" w:themeColor="text1"/>
          <w:sz w:val="22"/>
          <w:szCs w:val="22"/>
        </w:rPr>
      </w:pPr>
    </w:p>
    <w:p w14:paraId="608F6FD7"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79C2738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3D7F05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E2D21A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4703BB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00B08D1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022680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2FCB95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46029A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9.1.9. Comunicar ao Fiscal do contrato, no prazo de 24 (vinte e quatro) horas, qualquer ocorrência anormal ou acidente que se verifique no local da execução do objeto contratual.</w:t>
      </w:r>
    </w:p>
    <w:p w14:paraId="782B777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6943AB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6F9C314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61A50B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9.1.11. Manter durante toda a vigência do contrato, em compatibilidade com as obrigações assumidas, todas as condições exigidas para habilitação na licitação; </w:t>
      </w:r>
    </w:p>
    <w:p w14:paraId="4A9889D3"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r w:rsidRPr="0048318E">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6" w:anchor="art116" w:history="1">
        <w:r w:rsidRPr="0048318E">
          <w:rPr>
            <w:rStyle w:val="Hyperlink"/>
            <w:rFonts w:ascii="Arial" w:hAnsi="Arial" w:cs="Arial"/>
            <w:sz w:val="22"/>
            <w:szCs w:val="22"/>
          </w:rPr>
          <w:t>art. 116, da Lei n.º 14.133, de 2021</w:t>
        </w:r>
      </w:hyperlink>
      <w:r w:rsidRPr="0048318E">
        <w:rPr>
          <w:rFonts w:ascii="Arial" w:hAnsi="Arial" w:cs="Arial"/>
          <w:sz w:val="22"/>
          <w:szCs w:val="22"/>
        </w:rPr>
        <w:t>);</w:t>
      </w:r>
    </w:p>
    <w:p w14:paraId="58EC46B5"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7B616C8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lastRenderedPageBreak/>
        <w:t>9.1.13. Comprovar a reserva de cargos a que se refere a cláusula acima, no prazo fixado pelo fiscal do contrato, com a indicação dos empregados que preencheram as referidas vagas (</w:t>
      </w:r>
      <w:hyperlink r:id="rId17" w:anchor="art116" w:history="1">
        <w:r w:rsidRPr="0048318E">
          <w:rPr>
            <w:rStyle w:val="Hyperlink"/>
            <w:rFonts w:ascii="Arial" w:hAnsi="Arial" w:cs="Arial"/>
            <w:sz w:val="22"/>
            <w:szCs w:val="22"/>
          </w:rPr>
          <w:t>art. 116, parágrafo único, da Lei n.º 14.133, de 2021</w:t>
        </w:r>
      </w:hyperlink>
      <w:r w:rsidRPr="0048318E">
        <w:rPr>
          <w:rFonts w:ascii="Arial" w:hAnsi="Arial" w:cs="Arial"/>
          <w:sz w:val="22"/>
          <w:szCs w:val="22"/>
        </w:rPr>
        <w:t>);</w:t>
      </w:r>
    </w:p>
    <w:p w14:paraId="638DBB5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4F59680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9.1.14. Guardar sigilo sobre todas as informações obtidas em decorrência do cumprimento do contrato; </w:t>
      </w:r>
    </w:p>
    <w:p w14:paraId="33F7AEF4"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FFF9025" w14:textId="77777777" w:rsidR="000E00E8" w:rsidRPr="0048318E" w:rsidRDefault="000E00E8" w:rsidP="003359BC">
      <w:pPr>
        <w:pStyle w:val="Nivel2"/>
        <w:numPr>
          <w:ilvl w:val="0"/>
          <w:numId w:val="0"/>
        </w:numPr>
        <w:spacing w:before="0" w:after="0" w:line="240" w:lineRule="auto"/>
        <w:rPr>
          <w:rStyle w:val="Hyperlink"/>
          <w:rFonts w:ascii="Arial" w:hAnsi="Arial" w:cs="Arial"/>
          <w:sz w:val="22"/>
          <w:szCs w:val="22"/>
        </w:rPr>
      </w:pPr>
      <w:r w:rsidRPr="0048318E">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8" w:anchor="art124" w:history="1">
        <w:r w:rsidRPr="0048318E">
          <w:rPr>
            <w:rStyle w:val="Hyperlink"/>
            <w:rFonts w:ascii="Arial" w:hAnsi="Arial" w:cs="Arial"/>
            <w:sz w:val="22"/>
            <w:szCs w:val="22"/>
          </w:rPr>
          <w:t>art. 124, II, d, da Lei nº 14.133, de 2021.</w:t>
        </w:r>
      </w:hyperlink>
    </w:p>
    <w:p w14:paraId="4A49BC8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D3304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9.1.16. Cumprir, além dos postulados legais vigentes de âmbito federal, estadual ou municipal, as normas de segurança do contratante;</w:t>
      </w:r>
    </w:p>
    <w:p w14:paraId="05F029CE" w14:textId="77777777" w:rsidR="000E00E8" w:rsidRPr="0048318E" w:rsidRDefault="000E00E8" w:rsidP="003359BC">
      <w:pPr>
        <w:pStyle w:val="Nvel2-Red"/>
        <w:numPr>
          <w:ilvl w:val="0"/>
          <w:numId w:val="0"/>
        </w:numPr>
        <w:spacing w:before="0" w:after="0" w:line="240" w:lineRule="auto"/>
        <w:rPr>
          <w:color w:val="000000"/>
          <w:sz w:val="22"/>
          <w:szCs w:val="22"/>
        </w:rPr>
      </w:pPr>
    </w:p>
    <w:p w14:paraId="698069AC"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DÉCIMA - GARANTIA DE EXECUÇÃO </w:t>
      </w:r>
    </w:p>
    <w:p w14:paraId="7E62E145" w14:textId="4C9B3252" w:rsidR="000E00E8" w:rsidRPr="0048318E" w:rsidRDefault="0035247D" w:rsidP="003359BC">
      <w:pPr>
        <w:pStyle w:val="PargrafodaLista"/>
        <w:numPr>
          <w:ilvl w:val="1"/>
          <w:numId w:val="18"/>
        </w:numPr>
        <w:autoSpaceDE w:val="0"/>
        <w:autoSpaceDN w:val="0"/>
        <w:adjustRightInd w:val="0"/>
        <w:spacing w:after="0" w:line="240" w:lineRule="auto"/>
        <w:ind w:left="0" w:right="0" w:firstLine="0"/>
        <w:contextualSpacing w:val="0"/>
        <w:rPr>
          <w:rFonts w:ascii="Arial" w:eastAsia="CIDFont+F1" w:hAnsi="Arial" w:cs="Arial"/>
          <w:spacing w:val="6"/>
          <w:sz w:val="22"/>
        </w:rPr>
      </w:pPr>
      <w:r w:rsidRPr="0048318E">
        <w:rPr>
          <w:rFonts w:ascii="Arial" w:eastAsia="CIDFont+F1" w:hAnsi="Arial" w:cs="Arial"/>
          <w:spacing w:val="6"/>
          <w:sz w:val="22"/>
        </w:rPr>
        <w:t>Não haverá exigência de garantia contratual da execução, devido à baixa complexidade, natureza do objeto e dos riscos envolvidos, considerando</w:t>
      </w:r>
      <w:r w:rsidRPr="0048318E">
        <w:rPr>
          <w:rFonts w:ascii="Arial" w:hAnsi="Arial" w:cs="Arial"/>
          <w:spacing w:val="6"/>
          <w:sz w:val="22"/>
        </w:rPr>
        <w:t xml:space="preserve"> o prazo de entrega e ausência de prejuízo ao erário, a administração não julga necessária a apresentação de garantia contratual.</w:t>
      </w:r>
    </w:p>
    <w:p w14:paraId="32690296" w14:textId="77777777" w:rsidR="000E00E8" w:rsidRPr="0048318E" w:rsidRDefault="000E00E8" w:rsidP="003359BC">
      <w:pPr>
        <w:pStyle w:val="ou"/>
        <w:spacing w:before="0" w:after="0" w:line="240" w:lineRule="auto"/>
        <w:rPr>
          <w:sz w:val="22"/>
          <w:szCs w:val="22"/>
        </w:rPr>
      </w:pPr>
    </w:p>
    <w:p w14:paraId="01950B57" w14:textId="77777777" w:rsidR="000E00E8" w:rsidRPr="0048318E" w:rsidRDefault="000E00E8" w:rsidP="003359BC">
      <w:pPr>
        <w:pStyle w:val="Nivel01"/>
        <w:numPr>
          <w:ilvl w:val="0"/>
          <w:numId w:val="18"/>
        </w:numPr>
        <w:tabs>
          <w:tab w:val="num" w:pos="360"/>
        </w:tabs>
        <w:spacing w:before="0" w:after="0" w:line="240" w:lineRule="auto"/>
        <w:ind w:left="0" w:right="0" w:firstLine="0"/>
        <w:rPr>
          <w:rFonts w:cs="Arial"/>
          <w:sz w:val="22"/>
          <w:szCs w:val="22"/>
        </w:rPr>
      </w:pPr>
      <w:r w:rsidRPr="0048318E">
        <w:rPr>
          <w:rFonts w:cs="Arial"/>
          <w:sz w:val="22"/>
          <w:szCs w:val="22"/>
        </w:rPr>
        <w:t xml:space="preserve">CLÁUSULA DÉCIMA PRIMEIRA - INFRAÇÕES E SANÇÕES ADMINISTRATIVAS </w:t>
      </w:r>
    </w:p>
    <w:p w14:paraId="4DE0A9B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11.1. Comete infração administrativa, nos termos da </w:t>
      </w:r>
      <w:hyperlink r:id="rId19" w:history="1">
        <w:r w:rsidRPr="0048318E">
          <w:rPr>
            <w:rStyle w:val="Hyperlink"/>
            <w:rFonts w:ascii="Arial" w:hAnsi="Arial" w:cs="Arial"/>
            <w:sz w:val="22"/>
            <w:szCs w:val="22"/>
          </w:rPr>
          <w:t>Lei nº 14.133, de 2021</w:t>
        </w:r>
      </w:hyperlink>
      <w:r w:rsidRPr="0048318E">
        <w:rPr>
          <w:rFonts w:ascii="Arial" w:hAnsi="Arial" w:cs="Arial"/>
          <w:sz w:val="22"/>
          <w:szCs w:val="22"/>
        </w:rPr>
        <w:t>, o contratado que:</w:t>
      </w:r>
    </w:p>
    <w:p w14:paraId="3EDC02FD" w14:textId="77777777" w:rsidR="000E00E8" w:rsidRPr="0048318E" w:rsidRDefault="000E00E8" w:rsidP="003359BC">
      <w:pPr>
        <w:pStyle w:val="PargrafodaLista"/>
        <w:spacing w:after="0" w:line="240" w:lineRule="auto"/>
        <w:ind w:left="0" w:right="0"/>
        <w:contextualSpacing w:val="0"/>
        <w:rPr>
          <w:rFonts w:ascii="Arial" w:hAnsi="Arial" w:cs="Arial"/>
          <w:sz w:val="22"/>
          <w:lang w:eastAsia="en-US"/>
        </w:rPr>
      </w:pPr>
    </w:p>
    <w:p w14:paraId="196B6E9E"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der causa à inexecução parcial do contrato que cause grave dano à Administração ou ao funcionamento dos serviços públicos ou ao interesse coletivo;</w:t>
      </w:r>
    </w:p>
    <w:p w14:paraId="497F5A8C" w14:textId="77777777" w:rsidR="000E00E8" w:rsidRPr="0048318E" w:rsidRDefault="000E00E8" w:rsidP="003359BC">
      <w:pPr>
        <w:spacing w:after="0" w:line="240" w:lineRule="auto"/>
        <w:ind w:right="0"/>
        <w:rPr>
          <w:rFonts w:ascii="Arial" w:hAnsi="Arial" w:cs="Arial"/>
          <w:sz w:val="22"/>
          <w:lang w:eastAsia="en-US"/>
        </w:rPr>
      </w:pPr>
    </w:p>
    <w:p w14:paraId="35C17AB6"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der causa a execução total do contrato;</w:t>
      </w:r>
    </w:p>
    <w:p w14:paraId="5A8D6764" w14:textId="77777777" w:rsidR="000E00E8" w:rsidRPr="0048318E" w:rsidRDefault="000E00E8" w:rsidP="003359BC">
      <w:pPr>
        <w:spacing w:after="0" w:line="240" w:lineRule="auto"/>
        <w:ind w:right="0"/>
        <w:rPr>
          <w:rFonts w:ascii="Arial" w:hAnsi="Arial" w:cs="Arial"/>
          <w:sz w:val="22"/>
          <w:lang w:eastAsia="en-US"/>
        </w:rPr>
      </w:pPr>
    </w:p>
    <w:p w14:paraId="7DC447E8"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ensejar o retardamento da execução ou da entrega do objeto da contratação sem motivo justificado;</w:t>
      </w:r>
    </w:p>
    <w:p w14:paraId="6E0794A7" w14:textId="77777777" w:rsidR="000E00E8" w:rsidRPr="0048318E" w:rsidRDefault="000E00E8" w:rsidP="003359BC">
      <w:pPr>
        <w:spacing w:after="0" w:line="240" w:lineRule="auto"/>
        <w:ind w:right="0"/>
        <w:rPr>
          <w:rFonts w:ascii="Arial" w:hAnsi="Arial" w:cs="Arial"/>
          <w:sz w:val="22"/>
          <w:lang w:eastAsia="en-US"/>
        </w:rPr>
      </w:pPr>
    </w:p>
    <w:p w14:paraId="33DEB0CC"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apresentar documentação falsa ou prestar declaração falsa durante a execução do contrato;</w:t>
      </w:r>
    </w:p>
    <w:p w14:paraId="01314BC5" w14:textId="77777777" w:rsidR="000E00E8" w:rsidRPr="0048318E" w:rsidRDefault="000E00E8" w:rsidP="003359BC">
      <w:pPr>
        <w:spacing w:after="0" w:line="240" w:lineRule="auto"/>
        <w:ind w:right="0"/>
        <w:rPr>
          <w:rFonts w:ascii="Arial" w:hAnsi="Arial" w:cs="Arial"/>
          <w:sz w:val="22"/>
          <w:lang w:eastAsia="en-US"/>
        </w:rPr>
      </w:pPr>
    </w:p>
    <w:p w14:paraId="5B3466E2"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f) praticar ato fraudulento na execução do contrato;</w:t>
      </w:r>
    </w:p>
    <w:p w14:paraId="045BCD4A" w14:textId="77777777" w:rsidR="000E00E8" w:rsidRPr="0048318E" w:rsidRDefault="000E00E8" w:rsidP="003359BC">
      <w:pPr>
        <w:spacing w:after="0" w:line="240" w:lineRule="auto"/>
        <w:ind w:right="0"/>
        <w:rPr>
          <w:rFonts w:ascii="Arial" w:hAnsi="Arial" w:cs="Arial"/>
          <w:sz w:val="22"/>
          <w:lang w:eastAsia="en-US"/>
        </w:rPr>
      </w:pPr>
    </w:p>
    <w:p w14:paraId="50DF3F03"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g) comportar-se de modo inidôneo ou cometer fraude de qualquer natureza;</w:t>
      </w:r>
    </w:p>
    <w:p w14:paraId="1F813999" w14:textId="77777777" w:rsidR="000E00E8" w:rsidRPr="0048318E" w:rsidRDefault="000E00E8" w:rsidP="003359BC">
      <w:pPr>
        <w:spacing w:after="0" w:line="240" w:lineRule="auto"/>
        <w:ind w:right="0"/>
        <w:rPr>
          <w:rFonts w:ascii="Arial" w:hAnsi="Arial" w:cs="Arial"/>
          <w:sz w:val="22"/>
          <w:lang w:eastAsia="en-US"/>
        </w:rPr>
      </w:pPr>
    </w:p>
    <w:p w14:paraId="3B8B5E73"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h) praticar ato lesivo previsto no art. 5º da Lei nº 12.846, de 1º de agosto de 2013.</w:t>
      </w:r>
    </w:p>
    <w:p w14:paraId="6CB340A2" w14:textId="77777777" w:rsidR="000E00E8" w:rsidRPr="0048318E" w:rsidRDefault="000E00E8" w:rsidP="003359BC">
      <w:pPr>
        <w:spacing w:after="0" w:line="240" w:lineRule="auto"/>
        <w:ind w:right="0"/>
        <w:rPr>
          <w:rFonts w:ascii="Arial" w:hAnsi="Arial" w:cs="Arial"/>
          <w:sz w:val="22"/>
          <w:lang w:eastAsia="en-US"/>
        </w:rPr>
      </w:pPr>
    </w:p>
    <w:p w14:paraId="33C38568"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 xml:space="preserve">Pela inexecução </w:t>
      </w:r>
      <w:r w:rsidRPr="0048318E">
        <w:rPr>
          <w:rFonts w:ascii="Arial" w:hAnsi="Arial" w:cs="Arial"/>
          <w:sz w:val="22"/>
          <w:u w:val="single"/>
        </w:rPr>
        <w:t>total ou parcial</w:t>
      </w:r>
      <w:r w:rsidRPr="0048318E">
        <w:rPr>
          <w:rFonts w:ascii="Arial" w:hAnsi="Arial" w:cs="Arial"/>
          <w:sz w:val="22"/>
        </w:rPr>
        <w:t xml:space="preserve"> do objeto deste contrato, a Administração pode aplicar à CONTRATADA as seguintes sanções:</w:t>
      </w:r>
    </w:p>
    <w:p w14:paraId="6EE1B8AD" w14:textId="77777777" w:rsidR="000E00E8" w:rsidRPr="0048318E" w:rsidRDefault="000E00E8" w:rsidP="003359BC">
      <w:pPr>
        <w:spacing w:after="0" w:line="240" w:lineRule="auto"/>
        <w:ind w:left="0" w:right="0" w:firstLine="0"/>
        <w:rPr>
          <w:rFonts w:ascii="Arial" w:hAnsi="Arial" w:cs="Arial"/>
          <w:sz w:val="22"/>
        </w:rPr>
      </w:pPr>
    </w:p>
    <w:p w14:paraId="38C3544E" w14:textId="3A995303"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bCs/>
          <w:sz w:val="22"/>
        </w:rPr>
        <w:t>I - Advertência por escrito</w:t>
      </w:r>
      <w:r w:rsidRPr="0048318E">
        <w:rPr>
          <w:rFonts w:ascii="Arial" w:hAnsi="Arial" w:cs="Arial"/>
          <w:sz w:val="22"/>
        </w:rPr>
        <w:t>, quando do não cumprimento de quaisquer das obrigações contratuais consideradas faltas leves, assim entendidas aquelas que não acarretam prejuízos significativos para a Contratante;</w:t>
      </w:r>
    </w:p>
    <w:p w14:paraId="38860137"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bCs/>
          <w:sz w:val="22"/>
        </w:rPr>
        <w:t>II - Multa:</w:t>
      </w:r>
    </w:p>
    <w:p w14:paraId="07E95C66" w14:textId="77777777" w:rsidR="000E00E8" w:rsidRPr="0048318E" w:rsidRDefault="000E00E8" w:rsidP="003359BC">
      <w:pPr>
        <w:pStyle w:val="PargrafodaLista"/>
        <w:numPr>
          <w:ilvl w:val="0"/>
          <w:numId w:val="15"/>
        </w:numPr>
        <w:spacing w:after="0" w:line="240" w:lineRule="auto"/>
        <w:ind w:left="0" w:right="0" w:firstLine="0"/>
        <w:contextualSpacing w:val="0"/>
        <w:rPr>
          <w:rFonts w:ascii="Arial" w:hAnsi="Arial" w:cs="Arial"/>
          <w:sz w:val="22"/>
        </w:rPr>
      </w:pPr>
      <w:r w:rsidRPr="0048318E">
        <w:rPr>
          <w:rFonts w:ascii="Arial" w:hAnsi="Arial" w:cs="Arial"/>
          <w:sz w:val="22"/>
        </w:rPr>
        <w:t>Moratória de 2% a 10% (dois a dez por cento) por dia de atraso injustificado sobre o valor da parcela inadimplida, até o limite de 20 (trinta) dias;</w:t>
      </w:r>
    </w:p>
    <w:p w14:paraId="1E8A5820" w14:textId="77777777" w:rsidR="000E00E8" w:rsidRPr="0048318E" w:rsidRDefault="000E00E8" w:rsidP="003359BC">
      <w:pPr>
        <w:pStyle w:val="PargrafodaLista"/>
        <w:numPr>
          <w:ilvl w:val="0"/>
          <w:numId w:val="15"/>
        </w:numPr>
        <w:spacing w:after="0" w:line="240" w:lineRule="auto"/>
        <w:ind w:left="0" w:right="0" w:firstLine="0"/>
        <w:contextualSpacing w:val="0"/>
        <w:rPr>
          <w:rFonts w:ascii="Arial" w:hAnsi="Arial" w:cs="Arial"/>
          <w:sz w:val="22"/>
        </w:rPr>
      </w:pPr>
      <w:r w:rsidRPr="0048318E">
        <w:rPr>
          <w:rFonts w:ascii="Arial" w:hAnsi="Arial" w:cs="Arial"/>
          <w:sz w:val="22"/>
        </w:rPr>
        <w:t xml:space="preserve">Compensatória de </w:t>
      </w:r>
      <w:r w:rsidRPr="0048318E">
        <w:rPr>
          <w:rFonts w:ascii="Arial" w:hAnsi="Arial" w:cs="Arial"/>
          <w:bCs/>
          <w:sz w:val="22"/>
        </w:rPr>
        <w:t>5%</w:t>
      </w:r>
      <w:r w:rsidRPr="0048318E">
        <w:rPr>
          <w:rFonts w:ascii="Arial" w:hAnsi="Arial" w:cs="Arial"/>
          <w:sz w:val="22"/>
        </w:rPr>
        <w:t xml:space="preserve"> (cinco por cento) sobre o valor total do contrato, no caso de inexecução total do objeto;</w:t>
      </w:r>
    </w:p>
    <w:p w14:paraId="4EE87199"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bCs/>
          <w:sz w:val="22"/>
        </w:rPr>
        <w:t>III - Suspensão de licitar e impedimento de contratar</w:t>
      </w:r>
      <w:r w:rsidRPr="0048318E">
        <w:rPr>
          <w:rFonts w:ascii="Arial" w:hAnsi="Arial" w:cs="Arial"/>
          <w:sz w:val="22"/>
        </w:rPr>
        <w:t xml:space="preserve"> com o órgão, entidade ou unidade administrativa pela qual a Administração Pública opera e atua concretamente, pelo prazo de até dois anos; </w:t>
      </w:r>
    </w:p>
    <w:p w14:paraId="465AE9DA" w14:textId="77777777" w:rsidR="000E00E8" w:rsidRPr="0048318E" w:rsidRDefault="000E00E8" w:rsidP="003359BC">
      <w:pPr>
        <w:pStyle w:val="PargrafodaLista"/>
        <w:spacing w:after="0" w:line="240" w:lineRule="auto"/>
        <w:ind w:left="0" w:right="0"/>
        <w:contextualSpacing w:val="0"/>
        <w:rPr>
          <w:rFonts w:ascii="Arial" w:hAnsi="Arial" w:cs="Arial"/>
          <w:color w:val="7030A0"/>
          <w:sz w:val="22"/>
          <w:u w:val="single"/>
        </w:rPr>
      </w:pPr>
    </w:p>
    <w:p w14:paraId="28CA1FEC"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bCs/>
          <w:sz w:val="22"/>
        </w:rPr>
        <w:lastRenderedPageBreak/>
        <w:t>IV - Declaração de inidoneidade para licitar ou contratar</w:t>
      </w:r>
      <w:r w:rsidRPr="0048318E">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D375E66"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002D5BB4"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11.2. A aplicação das sanções previstas neste termo não exclui, em hipótese alguma, a obrigação de reparação integral do dano causado ao Contratante (art. 156, §9º, da Lei nº 14.133, de 2021).</w:t>
      </w:r>
    </w:p>
    <w:p w14:paraId="6723CA8D" w14:textId="77777777" w:rsidR="000E00E8" w:rsidRPr="0048318E" w:rsidRDefault="000E00E8" w:rsidP="003359BC">
      <w:pPr>
        <w:spacing w:after="0" w:line="240" w:lineRule="auto"/>
        <w:ind w:left="0" w:right="0" w:firstLine="0"/>
        <w:rPr>
          <w:rFonts w:ascii="Arial" w:hAnsi="Arial" w:cs="Arial"/>
          <w:sz w:val="22"/>
        </w:rPr>
      </w:pPr>
    </w:p>
    <w:p w14:paraId="631E6BF9"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11.3. Todas as sanções previstas neste Contrato poderão ser aplicadas cumulativamente com a multa (art. 156, §7º, da Lei nº 14.133, de 2021).</w:t>
      </w:r>
    </w:p>
    <w:p w14:paraId="21211523"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0D34A5DA"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11.4. Antes da aplicação da multa será facultada a defesa do interessado no prazo de 15 (quinze) dias úteis, contado da data de sua intimação (art. 157, da Lei nº 14.133, de 2021);</w:t>
      </w:r>
    </w:p>
    <w:p w14:paraId="37CB5045" w14:textId="77777777" w:rsidR="000E00E8" w:rsidRPr="0048318E" w:rsidRDefault="000E00E8" w:rsidP="003359BC">
      <w:pPr>
        <w:spacing w:after="0" w:line="240" w:lineRule="auto"/>
        <w:ind w:right="0"/>
        <w:rPr>
          <w:rFonts w:ascii="Arial" w:hAnsi="Arial" w:cs="Arial"/>
          <w:sz w:val="22"/>
        </w:rPr>
      </w:pPr>
    </w:p>
    <w:p w14:paraId="0DD34A20"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DCF660B" w14:textId="77777777" w:rsidR="000E00E8" w:rsidRPr="0048318E" w:rsidRDefault="000E00E8" w:rsidP="003359BC">
      <w:pPr>
        <w:spacing w:after="0" w:line="240" w:lineRule="auto"/>
        <w:ind w:right="0"/>
        <w:rPr>
          <w:rFonts w:ascii="Arial" w:hAnsi="Arial" w:cs="Arial"/>
          <w:sz w:val="22"/>
        </w:rPr>
      </w:pPr>
    </w:p>
    <w:p w14:paraId="188AAB96"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11.6. Aplica-se ainda o previsto na Lei 14.133/2021 e o edital</w:t>
      </w:r>
    </w:p>
    <w:p w14:paraId="1AE54913" w14:textId="77777777" w:rsidR="000E00E8" w:rsidRPr="0048318E" w:rsidRDefault="000E00E8" w:rsidP="003359BC">
      <w:pPr>
        <w:spacing w:after="0" w:line="240" w:lineRule="auto"/>
        <w:ind w:right="0"/>
        <w:rPr>
          <w:rFonts w:ascii="Arial" w:hAnsi="Arial" w:cs="Arial"/>
          <w:sz w:val="22"/>
        </w:rPr>
      </w:pPr>
    </w:p>
    <w:p w14:paraId="69311E7D"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1C6B9148" w14:textId="77777777" w:rsidR="000E00E8" w:rsidRPr="0048318E" w:rsidRDefault="000E00E8" w:rsidP="003359BC">
      <w:pPr>
        <w:spacing w:after="0" w:line="240" w:lineRule="auto"/>
        <w:ind w:right="0"/>
        <w:rPr>
          <w:rFonts w:ascii="Arial" w:hAnsi="Arial" w:cs="Arial"/>
          <w:sz w:val="22"/>
        </w:rPr>
      </w:pPr>
    </w:p>
    <w:p w14:paraId="65B131E6"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11.8. Caso a Contratante determine, a multa deverá ser recolhida no prazo máximo de 30 (trinta) dias, a contar da data do recebimento da comunicação enviada pela autoridade competente.</w:t>
      </w:r>
    </w:p>
    <w:p w14:paraId="59D42DFA" w14:textId="77777777" w:rsidR="000E00E8" w:rsidRPr="0048318E" w:rsidRDefault="000E00E8" w:rsidP="003359BC">
      <w:pPr>
        <w:spacing w:after="0" w:line="240" w:lineRule="auto"/>
        <w:ind w:left="0" w:right="0" w:firstLine="0"/>
        <w:rPr>
          <w:rFonts w:ascii="Arial" w:hAnsi="Arial" w:cs="Arial"/>
          <w:sz w:val="22"/>
        </w:rPr>
      </w:pPr>
    </w:p>
    <w:p w14:paraId="3BF4BF77"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11.9. Caso o valor da multa não seja suficiente para cobrir os prejuízos causados pela conduta do licitante, a Contratante poderá cobrar o valor remanescente judicialmente, conforme artigo 419 do Código Civil.</w:t>
      </w:r>
    </w:p>
    <w:p w14:paraId="3762046F" w14:textId="77777777" w:rsidR="000E00E8" w:rsidRPr="0048318E" w:rsidRDefault="000E00E8" w:rsidP="003359BC">
      <w:pPr>
        <w:spacing w:after="0" w:line="240" w:lineRule="auto"/>
        <w:ind w:left="0" w:right="0" w:firstLine="0"/>
        <w:rPr>
          <w:rFonts w:ascii="Arial" w:hAnsi="Arial" w:cs="Arial"/>
          <w:sz w:val="22"/>
        </w:rPr>
      </w:pPr>
    </w:p>
    <w:p w14:paraId="4650E5C0"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11.10. A autoridade competente, na aplicação das sanções, levará em consideração a gravidade da conduta do infrator, o caráter educativo da pena, bem como o dano causado à Administração, observado o princípio da proporcionalidade.</w:t>
      </w:r>
    </w:p>
    <w:p w14:paraId="288ABEE8" w14:textId="77777777" w:rsidR="000E00E8" w:rsidRPr="0048318E" w:rsidRDefault="000E00E8" w:rsidP="003359BC">
      <w:pPr>
        <w:spacing w:after="0" w:line="240" w:lineRule="auto"/>
        <w:ind w:left="0" w:right="0" w:firstLine="0"/>
        <w:rPr>
          <w:rFonts w:ascii="Arial" w:hAnsi="Arial" w:cs="Arial"/>
          <w:sz w:val="22"/>
        </w:rPr>
      </w:pPr>
    </w:p>
    <w:p w14:paraId="6DCAA10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191303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F456C6"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DB1AFC2"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p>
    <w:p w14:paraId="24B0B0C5"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97A42D2"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5262302E"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11.14. As penalidades serão obrigatoriamente registradas no Cadastro Municipal</w:t>
      </w:r>
    </w:p>
    <w:p w14:paraId="1BDF2FE7"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 </w:t>
      </w:r>
    </w:p>
    <w:p w14:paraId="5C3D6691" w14:textId="77777777" w:rsidR="000E00E8" w:rsidRPr="0048318E" w:rsidRDefault="000E00E8" w:rsidP="003359BC">
      <w:pPr>
        <w:pStyle w:val="Nivel01"/>
        <w:numPr>
          <w:ilvl w:val="0"/>
          <w:numId w:val="18"/>
        </w:numPr>
        <w:tabs>
          <w:tab w:val="num" w:pos="360"/>
        </w:tabs>
        <w:spacing w:before="0" w:after="0" w:line="240" w:lineRule="auto"/>
        <w:ind w:left="0" w:right="0" w:firstLine="0"/>
        <w:rPr>
          <w:rFonts w:cs="Arial"/>
          <w:sz w:val="22"/>
          <w:szCs w:val="22"/>
        </w:rPr>
      </w:pPr>
      <w:r w:rsidRPr="0048318E">
        <w:rPr>
          <w:rFonts w:cs="Arial"/>
          <w:sz w:val="22"/>
          <w:szCs w:val="22"/>
        </w:rPr>
        <w:t>CLÁUSULA DÉCIMA SEGUNDA - DA EXTINÇÃO CONTRATUAL</w:t>
      </w:r>
    </w:p>
    <w:p w14:paraId="737BF000" w14:textId="1D3D67F5" w:rsidR="000E00E8" w:rsidRPr="0048318E" w:rsidRDefault="000E00E8" w:rsidP="003359BC">
      <w:pPr>
        <w:pStyle w:val="Nvel2-Red"/>
        <w:numPr>
          <w:ilvl w:val="1"/>
          <w:numId w:val="18"/>
        </w:numPr>
        <w:spacing w:before="0" w:after="0" w:line="240" w:lineRule="auto"/>
        <w:ind w:left="0" w:firstLine="0"/>
        <w:rPr>
          <w:i w:val="0"/>
          <w:iCs w:val="0"/>
          <w:color w:val="auto"/>
          <w:sz w:val="22"/>
          <w:szCs w:val="22"/>
        </w:rPr>
      </w:pPr>
      <w:r w:rsidRPr="0048318E">
        <w:rPr>
          <w:i w:val="0"/>
          <w:iCs w:val="0"/>
          <w:color w:val="auto"/>
          <w:sz w:val="22"/>
          <w:szCs w:val="22"/>
        </w:rPr>
        <w:t>O contrato será extinto quando cumpridas as obrigações de ambas as partes, ainda que isso ocorra antes do prazo estipulado para tanto.</w:t>
      </w:r>
    </w:p>
    <w:p w14:paraId="74B32F73" w14:textId="77777777" w:rsidR="000E00E8" w:rsidRPr="0048318E" w:rsidRDefault="000E00E8" w:rsidP="003359BC">
      <w:pPr>
        <w:pStyle w:val="Nvel2-Red"/>
        <w:numPr>
          <w:ilvl w:val="1"/>
          <w:numId w:val="18"/>
        </w:numPr>
        <w:spacing w:before="0" w:after="0" w:line="240" w:lineRule="auto"/>
        <w:ind w:left="0" w:firstLine="0"/>
        <w:rPr>
          <w:i w:val="0"/>
          <w:iCs w:val="0"/>
          <w:color w:val="auto"/>
          <w:sz w:val="22"/>
          <w:szCs w:val="22"/>
        </w:rPr>
      </w:pPr>
      <w:r w:rsidRPr="0048318E">
        <w:rPr>
          <w:i w:val="0"/>
          <w:iCs w:val="0"/>
          <w:color w:val="auto"/>
          <w:sz w:val="22"/>
          <w:szCs w:val="22"/>
        </w:rPr>
        <w:lastRenderedPageBreak/>
        <w:t>Se as obrigações não forem cumpridas no prazo estipulado, a vigência ficará prorrogada até a conclusão do objeto, caso em que deverá a Administração providenciar a readequação do cronograma fixado para o contrato.</w:t>
      </w:r>
    </w:p>
    <w:p w14:paraId="19304DEF"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6D2A86BD" w14:textId="77777777" w:rsidR="000E00E8" w:rsidRPr="0048318E" w:rsidRDefault="000E00E8" w:rsidP="003359BC">
      <w:pPr>
        <w:pStyle w:val="Nvel3-R"/>
        <w:numPr>
          <w:ilvl w:val="2"/>
          <w:numId w:val="18"/>
        </w:numPr>
        <w:spacing w:before="0" w:after="0" w:line="240" w:lineRule="auto"/>
        <w:ind w:left="0" w:firstLine="0"/>
        <w:rPr>
          <w:rFonts w:ascii="Arial" w:hAnsi="Arial"/>
          <w:i w:val="0"/>
          <w:iCs w:val="0"/>
          <w:color w:val="auto"/>
          <w:sz w:val="22"/>
          <w:szCs w:val="22"/>
        </w:rPr>
      </w:pPr>
      <w:r w:rsidRPr="0048318E">
        <w:rPr>
          <w:rFonts w:ascii="Arial" w:hAnsi="Arial"/>
          <w:i w:val="0"/>
          <w:iCs w:val="0"/>
          <w:color w:val="auto"/>
          <w:sz w:val="22"/>
          <w:szCs w:val="22"/>
        </w:rPr>
        <w:t>Quando a não conclusão do contrato referida no item anterior decorrer de culpa do contratado:</w:t>
      </w:r>
    </w:p>
    <w:p w14:paraId="137FF45A" w14:textId="77777777" w:rsidR="000E00E8" w:rsidRPr="0048318E" w:rsidRDefault="000E00E8" w:rsidP="003359BC">
      <w:pPr>
        <w:pStyle w:val="PargrafodaLista"/>
        <w:numPr>
          <w:ilvl w:val="0"/>
          <w:numId w:val="16"/>
        </w:numPr>
        <w:suppressAutoHyphens/>
        <w:spacing w:after="0" w:line="240" w:lineRule="auto"/>
        <w:ind w:left="0" w:right="0" w:firstLine="0"/>
        <w:contextualSpacing w:val="0"/>
        <w:rPr>
          <w:rFonts w:ascii="Arial" w:eastAsia="Arial" w:hAnsi="Arial" w:cs="Arial"/>
          <w:sz w:val="22"/>
        </w:rPr>
      </w:pPr>
      <w:r w:rsidRPr="0048318E">
        <w:rPr>
          <w:rFonts w:ascii="Arial" w:eastAsia="Arial" w:hAnsi="Arial" w:cs="Arial"/>
          <w:sz w:val="22"/>
        </w:rPr>
        <w:t xml:space="preserve">ficará ele constituído em mora, sendo-lhe aplicáveis as respectivas sanções administrativas; e  </w:t>
      </w:r>
    </w:p>
    <w:p w14:paraId="2ECDE58E" w14:textId="77777777" w:rsidR="000E00E8" w:rsidRPr="0048318E" w:rsidRDefault="000E00E8" w:rsidP="003359BC">
      <w:pPr>
        <w:pStyle w:val="PargrafodaLista"/>
        <w:numPr>
          <w:ilvl w:val="0"/>
          <w:numId w:val="16"/>
        </w:numPr>
        <w:suppressAutoHyphens/>
        <w:spacing w:after="0" w:line="240" w:lineRule="auto"/>
        <w:ind w:left="0" w:right="0" w:firstLine="0"/>
        <w:contextualSpacing w:val="0"/>
        <w:rPr>
          <w:rFonts w:ascii="Arial" w:eastAsia="Arial" w:hAnsi="Arial" w:cs="Arial"/>
          <w:sz w:val="22"/>
        </w:rPr>
      </w:pPr>
      <w:r w:rsidRPr="0048318E">
        <w:rPr>
          <w:rFonts w:ascii="Arial" w:eastAsia="Arial" w:hAnsi="Arial" w:cs="Arial"/>
          <w:sz w:val="22"/>
        </w:rPr>
        <w:t>poderá a Administração optar pela extinção do contrato e, nesse caso, adotará as medidas admitidas em lei para a continuidade da execução contratual.</w:t>
      </w:r>
    </w:p>
    <w:p w14:paraId="2BEC4FA7" w14:textId="77777777" w:rsidR="000E00E8" w:rsidRPr="0048318E" w:rsidRDefault="000E00E8" w:rsidP="003359BC">
      <w:pPr>
        <w:pStyle w:val="Nvel3-R"/>
        <w:numPr>
          <w:ilvl w:val="0"/>
          <w:numId w:val="0"/>
        </w:numPr>
        <w:spacing w:before="0" w:after="0" w:line="240" w:lineRule="auto"/>
        <w:rPr>
          <w:rFonts w:ascii="Arial" w:hAnsi="Arial"/>
          <w:sz w:val="22"/>
          <w:szCs w:val="22"/>
        </w:rPr>
      </w:pPr>
    </w:p>
    <w:p w14:paraId="23B8960E"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 xml:space="preserve">O contrato poderá ser extinto antes de cumpridas as obrigações nele estipuladas, ou antes do prazo nele fixado, por algum dos motivos previstos no </w:t>
      </w:r>
      <w:hyperlink r:id="rId20" w:anchor="art137" w:history="1">
        <w:r w:rsidRPr="0048318E">
          <w:rPr>
            <w:rStyle w:val="Hyperlink"/>
            <w:rFonts w:ascii="Arial" w:hAnsi="Arial" w:cs="Arial"/>
            <w:sz w:val="22"/>
            <w:szCs w:val="22"/>
          </w:rPr>
          <w:t>artigo 137 da Lei nº 14.133/21</w:t>
        </w:r>
      </w:hyperlink>
      <w:r w:rsidRPr="0048318E">
        <w:rPr>
          <w:rFonts w:ascii="Arial" w:hAnsi="Arial" w:cs="Arial"/>
          <w:sz w:val="22"/>
          <w:szCs w:val="22"/>
        </w:rPr>
        <w:t xml:space="preserve">, bem como amigavelmente, </w:t>
      </w:r>
      <w:r w:rsidRPr="0048318E">
        <w:rPr>
          <w:rFonts w:ascii="Arial" w:hAnsi="Arial" w:cs="Arial"/>
          <w:color w:val="000000" w:themeColor="text1"/>
          <w:sz w:val="22"/>
          <w:szCs w:val="22"/>
        </w:rPr>
        <w:t>assegurados o contraditório e a ampla defesa</w:t>
      </w:r>
      <w:r w:rsidRPr="0048318E">
        <w:rPr>
          <w:rFonts w:ascii="Arial" w:hAnsi="Arial" w:cs="Arial"/>
          <w:sz w:val="22"/>
          <w:szCs w:val="22"/>
        </w:rPr>
        <w:t>.</w:t>
      </w:r>
    </w:p>
    <w:p w14:paraId="7B616F7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3FF683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 xml:space="preserve">Nesta hipótese, aplicam-se também os </w:t>
      </w:r>
      <w:hyperlink r:id="rId21" w:anchor="art138" w:history="1">
        <w:r w:rsidRPr="0048318E">
          <w:rPr>
            <w:rStyle w:val="Hyperlink"/>
            <w:rFonts w:ascii="Arial" w:hAnsi="Arial"/>
            <w:sz w:val="22"/>
            <w:szCs w:val="22"/>
          </w:rPr>
          <w:t>artigos 138 e 139 da mesma Lei</w:t>
        </w:r>
      </w:hyperlink>
      <w:r w:rsidRPr="0048318E">
        <w:rPr>
          <w:rFonts w:ascii="Arial" w:hAnsi="Arial"/>
          <w:sz w:val="22"/>
          <w:szCs w:val="22"/>
        </w:rPr>
        <w:t>.</w:t>
      </w:r>
    </w:p>
    <w:p w14:paraId="584E541B"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4FFD843F"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A alteração social ou a modificação da finalidade ou da estrutura da empresa não ensejará a extinção se não restringir sua capacidade de concluir o contrato.</w:t>
      </w:r>
    </w:p>
    <w:p w14:paraId="4BC7491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374AE565" w14:textId="77777777" w:rsidR="000E00E8" w:rsidRPr="0048318E" w:rsidRDefault="000E00E8" w:rsidP="003359BC">
      <w:pPr>
        <w:pStyle w:val="Nivel4"/>
        <w:numPr>
          <w:ilvl w:val="3"/>
          <w:numId w:val="18"/>
        </w:numPr>
        <w:spacing w:before="0" w:after="0" w:line="240" w:lineRule="auto"/>
        <w:ind w:left="0" w:firstLine="0"/>
        <w:rPr>
          <w:rFonts w:ascii="Arial" w:hAnsi="Arial"/>
          <w:sz w:val="22"/>
          <w:szCs w:val="22"/>
        </w:rPr>
      </w:pPr>
      <w:r w:rsidRPr="0048318E">
        <w:rPr>
          <w:rFonts w:ascii="Arial" w:hAnsi="Arial"/>
          <w:color w:val="000000" w:themeColor="text1"/>
          <w:sz w:val="22"/>
          <w:szCs w:val="22"/>
        </w:rPr>
        <w:t xml:space="preserve">Se a </w:t>
      </w:r>
      <w:r w:rsidRPr="0048318E">
        <w:rPr>
          <w:rFonts w:ascii="Arial" w:hAnsi="Arial"/>
          <w:sz w:val="22"/>
          <w:szCs w:val="22"/>
        </w:rPr>
        <w:t>operação</w:t>
      </w:r>
      <w:r w:rsidRPr="0048318E">
        <w:rPr>
          <w:rFonts w:ascii="Arial" w:hAnsi="Arial"/>
          <w:color w:val="000000" w:themeColor="text1"/>
          <w:sz w:val="22"/>
          <w:szCs w:val="22"/>
        </w:rPr>
        <w:t xml:space="preserve"> </w:t>
      </w:r>
      <w:r w:rsidRPr="0048318E">
        <w:rPr>
          <w:rFonts w:ascii="Arial" w:hAnsi="Arial"/>
          <w:sz w:val="22"/>
          <w:szCs w:val="22"/>
        </w:rPr>
        <w:t>implicar mudança da pessoa jurídica contratada, deverá ser formalizado termo aditivo para alteração subjetiva.</w:t>
      </w:r>
    </w:p>
    <w:p w14:paraId="4F4F33D3" w14:textId="77777777" w:rsidR="000E00E8" w:rsidRPr="0048318E" w:rsidRDefault="000E00E8" w:rsidP="003359BC">
      <w:pPr>
        <w:pStyle w:val="Nivel4"/>
        <w:numPr>
          <w:ilvl w:val="0"/>
          <w:numId w:val="0"/>
        </w:numPr>
        <w:spacing w:before="0" w:after="0" w:line="240" w:lineRule="auto"/>
        <w:rPr>
          <w:rFonts w:ascii="Arial" w:hAnsi="Arial"/>
          <w:sz w:val="22"/>
          <w:szCs w:val="22"/>
        </w:rPr>
      </w:pPr>
    </w:p>
    <w:p w14:paraId="2C840137"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O termo de extinção, sempre que possível, será precedido:</w:t>
      </w:r>
    </w:p>
    <w:p w14:paraId="5F2F737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A6DB04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Balanço dos eventos contratuais já cumpridos ou parcialmente cumpridos;</w:t>
      </w:r>
    </w:p>
    <w:p w14:paraId="1D10DDBA"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2B16F00E"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Relação dos pagamentos já efetuados e ainda devidos;</w:t>
      </w:r>
    </w:p>
    <w:p w14:paraId="2A04078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77A09F1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Indenizações e multas.</w:t>
      </w:r>
    </w:p>
    <w:p w14:paraId="68048DF9"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11C76818"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2" w:anchor="art131">
        <w:r w:rsidRPr="0048318E">
          <w:rPr>
            <w:rStyle w:val="Hyperlink"/>
            <w:rFonts w:ascii="Arial" w:hAnsi="Arial" w:cs="Arial"/>
            <w:sz w:val="22"/>
            <w:szCs w:val="22"/>
          </w:rPr>
          <w:t>art. 131, caput, da Lei n.º 14.133, de 2021</w:t>
        </w:r>
      </w:hyperlink>
      <w:r w:rsidRPr="0048318E">
        <w:rPr>
          <w:rFonts w:ascii="Arial" w:hAnsi="Arial" w:cs="Arial"/>
          <w:sz w:val="22"/>
          <w:szCs w:val="22"/>
        </w:rPr>
        <w:t xml:space="preserve">). </w:t>
      </w:r>
    </w:p>
    <w:p w14:paraId="29F1240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2FF188D"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F5D991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4C5CB5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DÉCIMA TERCEIRA - DOTAÇÃO ORÇAMENTÁRIA</w:t>
      </w:r>
    </w:p>
    <w:p w14:paraId="231E70C0" w14:textId="492C111D" w:rsidR="00CB5A58" w:rsidRPr="0048318E" w:rsidRDefault="000E00E8" w:rsidP="003359BC">
      <w:pPr>
        <w:pStyle w:val="PargrafodaLista"/>
        <w:spacing w:after="0" w:line="240" w:lineRule="auto"/>
        <w:ind w:left="0" w:right="0"/>
        <w:contextualSpacing w:val="0"/>
        <w:rPr>
          <w:rFonts w:ascii="Arial" w:hAnsi="Arial" w:cs="Arial"/>
          <w:color w:val="auto"/>
          <w:spacing w:val="6"/>
          <w:sz w:val="22"/>
        </w:rPr>
      </w:pPr>
      <w:r w:rsidRPr="0048318E">
        <w:rPr>
          <w:rFonts w:ascii="Arial" w:hAnsi="Arial" w:cs="Arial"/>
          <w:sz w:val="22"/>
        </w:rPr>
        <w:t>13.1. As despesas decorrentes da presente contratação correrão à conta de recursos específicos consignados no</w:t>
      </w:r>
      <w:r w:rsidR="00C1455E" w:rsidRPr="0048318E">
        <w:rPr>
          <w:rFonts w:ascii="Arial" w:hAnsi="Arial" w:cs="Arial"/>
          <w:sz w:val="22"/>
        </w:rPr>
        <w:t>s</w:t>
      </w:r>
      <w:r w:rsidRPr="0048318E">
        <w:rPr>
          <w:rFonts w:ascii="Arial" w:hAnsi="Arial" w:cs="Arial"/>
          <w:sz w:val="22"/>
        </w:rPr>
        <w:t xml:space="preserve"> Orçamento</w:t>
      </w:r>
      <w:r w:rsidR="00C1455E" w:rsidRPr="0048318E">
        <w:rPr>
          <w:rFonts w:ascii="Arial" w:hAnsi="Arial" w:cs="Arial"/>
          <w:sz w:val="22"/>
        </w:rPr>
        <w:t>s:</w:t>
      </w:r>
      <w:r w:rsidRPr="0048318E">
        <w:rPr>
          <w:rFonts w:ascii="Arial" w:hAnsi="Arial" w:cs="Arial"/>
          <w:sz w:val="22"/>
        </w:rPr>
        <w:t xml:space="preserve"> </w:t>
      </w:r>
      <w:r w:rsidR="00171CC9" w:rsidRPr="0048318E">
        <w:rPr>
          <w:rFonts w:ascii="Arial" w:hAnsi="Arial" w:cs="Arial"/>
          <w:sz w:val="22"/>
        </w:rPr>
        <w:t xml:space="preserve"> </w:t>
      </w:r>
      <w:r w:rsidR="00CB5A58" w:rsidRPr="0048318E">
        <w:rPr>
          <w:rFonts w:ascii="Arial" w:hAnsi="Arial" w:cs="Arial"/>
          <w:color w:val="auto"/>
          <w:spacing w:val="6"/>
          <w:sz w:val="22"/>
        </w:rPr>
        <w:t>0</w:t>
      </w:r>
      <w:r w:rsidR="00BB698C" w:rsidRPr="0048318E">
        <w:rPr>
          <w:rFonts w:ascii="Arial" w:hAnsi="Arial" w:cs="Arial"/>
          <w:color w:val="auto"/>
          <w:spacing w:val="6"/>
          <w:sz w:val="22"/>
        </w:rPr>
        <w:t>9</w:t>
      </w:r>
      <w:r w:rsidR="00CB5A58" w:rsidRPr="0048318E">
        <w:rPr>
          <w:rFonts w:ascii="Arial" w:hAnsi="Arial" w:cs="Arial"/>
          <w:color w:val="auto"/>
          <w:spacing w:val="6"/>
          <w:sz w:val="22"/>
        </w:rPr>
        <w:t xml:space="preserve">.000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Secretaria Municipal de Saúde</w:t>
      </w:r>
      <w:r w:rsidR="00CB5A58" w:rsidRPr="0048318E">
        <w:rPr>
          <w:rFonts w:ascii="Arial" w:hAnsi="Arial" w:cs="Arial"/>
          <w:color w:val="auto"/>
          <w:spacing w:val="6"/>
          <w:sz w:val="22"/>
        </w:rPr>
        <w:t>, 0</w:t>
      </w:r>
      <w:r w:rsidR="00BB698C" w:rsidRPr="0048318E">
        <w:rPr>
          <w:rFonts w:ascii="Arial" w:hAnsi="Arial" w:cs="Arial"/>
          <w:color w:val="auto"/>
          <w:spacing w:val="6"/>
          <w:sz w:val="22"/>
        </w:rPr>
        <w:t>9</w:t>
      </w:r>
      <w:r w:rsidR="00CB5A58" w:rsidRPr="0048318E">
        <w:rPr>
          <w:rFonts w:ascii="Arial" w:hAnsi="Arial" w:cs="Arial"/>
          <w:color w:val="auto"/>
          <w:spacing w:val="6"/>
          <w:sz w:val="22"/>
        </w:rPr>
        <w:t>.0</w:t>
      </w:r>
      <w:r w:rsidR="009533F1" w:rsidRPr="0048318E">
        <w:rPr>
          <w:rFonts w:ascii="Arial" w:hAnsi="Arial" w:cs="Arial"/>
          <w:color w:val="auto"/>
          <w:spacing w:val="6"/>
          <w:sz w:val="22"/>
        </w:rPr>
        <w:t>1</w:t>
      </w:r>
      <w:r w:rsidR="00BB698C" w:rsidRPr="0048318E">
        <w:rPr>
          <w:rFonts w:ascii="Arial" w:hAnsi="Arial" w:cs="Arial"/>
          <w:color w:val="auto"/>
          <w:spacing w:val="6"/>
          <w:sz w:val="22"/>
        </w:rPr>
        <w:t>8</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Fundo Municipal de Saúde</w:t>
      </w:r>
      <w:r w:rsidR="00CB5A58" w:rsidRPr="0048318E">
        <w:rPr>
          <w:rFonts w:ascii="Arial" w:hAnsi="Arial" w:cs="Arial"/>
          <w:color w:val="auto"/>
          <w:spacing w:val="6"/>
          <w:sz w:val="22"/>
        </w:rPr>
        <w:t xml:space="preserve">, </w:t>
      </w:r>
      <w:r w:rsidR="009533F1" w:rsidRPr="0048318E">
        <w:rPr>
          <w:rFonts w:ascii="Arial" w:hAnsi="Arial" w:cs="Arial"/>
          <w:color w:val="auto"/>
          <w:spacing w:val="6"/>
          <w:sz w:val="22"/>
        </w:rPr>
        <w:t>1</w:t>
      </w:r>
      <w:r w:rsidR="00BB698C" w:rsidRPr="0048318E">
        <w:rPr>
          <w:rFonts w:ascii="Arial" w:hAnsi="Arial" w:cs="Arial"/>
          <w:color w:val="auto"/>
          <w:spacing w:val="6"/>
          <w:sz w:val="22"/>
        </w:rPr>
        <w:t>0</w:t>
      </w:r>
      <w:r w:rsidR="009533F1" w:rsidRPr="0048318E">
        <w:rPr>
          <w:rFonts w:ascii="Arial" w:hAnsi="Arial" w:cs="Arial"/>
          <w:color w:val="auto"/>
          <w:spacing w:val="6"/>
          <w:sz w:val="22"/>
        </w:rPr>
        <w:t>.3</w:t>
      </w:r>
      <w:r w:rsidR="00BB698C" w:rsidRPr="0048318E">
        <w:rPr>
          <w:rFonts w:ascii="Arial" w:hAnsi="Arial" w:cs="Arial"/>
          <w:color w:val="auto"/>
          <w:spacing w:val="6"/>
          <w:sz w:val="22"/>
        </w:rPr>
        <w:t>0</w:t>
      </w:r>
      <w:r w:rsidR="00C65635">
        <w:rPr>
          <w:rFonts w:ascii="Arial" w:hAnsi="Arial" w:cs="Arial"/>
          <w:color w:val="auto"/>
          <w:spacing w:val="6"/>
          <w:sz w:val="22"/>
        </w:rPr>
        <w:t>1</w:t>
      </w:r>
      <w:r w:rsidR="009533F1" w:rsidRPr="0048318E">
        <w:rPr>
          <w:rFonts w:ascii="Arial" w:hAnsi="Arial" w:cs="Arial"/>
          <w:color w:val="auto"/>
          <w:spacing w:val="6"/>
          <w:sz w:val="22"/>
        </w:rPr>
        <w:t>.00</w:t>
      </w:r>
      <w:r w:rsidR="00BB698C" w:rsidRPr="0048318E">
        <w:rPr>
          <w:rFonts w:ascii="Arial" w:hAnsi="Arial" w:cs="Arial"/>
          <w:color w:val="auto"/>
          <w:spacing w:val="6"/>
          <w:sz w:val="22"/>
        </w:rPr>
        <w:t>5</w:t>
      </w:r>
      <w:r w:rsidR="00C65635">
        <w:rPr>
          <w:rFonts w:ascii="Arial" w:hAnsi="Arial" w:cs="Arial"/>
          <w:color w:val="auto"/>
          <w:spacing w:val="6"/>
          <w:sz w:val="22"/>
        </w:rPr>
        <w:t>1</w:t>
      </w:r>
      <w:r w:rsidR="00CB5A58" w:rsidRPr="0048318E">
        <w:rPr>
          <w:rFonts w:ascii="Arial" w:hAnsi="Arial" w:cs="Arial"/>
          <w:color w:val="auto"/>
          <w:spacing w:val="6"/>
          <w:sz w:val="22"/>
        </w:rPr>
        <w:t xml:space="preserve"> </w:t>
      </w:r>
      <w:r w:rsidR="00C65635">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A</w:t>
      </w:r>
      <w:r w:rsidR="00C65635">
        <w:rPr>
          <w:rFonts w:ascii="Arial" w:hAnsi="Arial" w:cs="Arial"/>
          <w:color w:val="auto"/>
          <w:spacing w:val="6"/>
          <w:sz w:val="22"/>
        </w:rPr>
        <w:t>tenção Básica</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2.0</w:t>
      </w:r>
      <w:r w:rsidR="001C19DF">
        <w:rPr>
          <w:rFonts w:ascii="Arial" w:hAnsi="Arial" w:cs="Arial"/>
          <w:color w:val="auto"/>
          <w:spacing w:val="6"/>
          <w:sz w:val="22"/>
        </w:rPr>
        <w:t>82</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C65635" w:rsidRPr="0048318E">
        <w:rPr>
          <w:rFonts w:ascii="Arial" w:hAnsi="Arial" w:cs="Arial"/>
          <w:color w:val="auto"/>
          <w:spacing w:val="6"/>
          <w:sz w:val="22"/>
        </w:rPr>
        <w:t>A</w:t>
      </w:r>
      <w:r w:rsidR="00C65635">
        <w:rPr>
          <w:rFonts w:ascii="Arial" w:hAnsi="Arial" w:cs="Arial"/>
          <w:color w:val="auto"/>
          <w:spacing w:val="6"/>
          <w:sz w:val="22"/>
        </w:rPr>
        <w:t>tenção Básica</w:t>
      </w:r>
      <w:r w:rsidR="00CB5A58" w:rsidRPr="0048318E">
        <w:rPr>
          <w:rFonts w:ascii="Arial" w:hAnsi="Arial" w:cs="Arial"/>
          <w:color w:val="auto"/>
          <w:spacing w:val="6"/>
          <w:sz w:val="22"/>
        </w:rPr>
        <w:t>, 3.3.90.3</w:t>
      </w:r>
      <w:r w:rsidR="009533F1" w:rsidRPr="0048318E">
        <w:rPr>
          <w:rFonts w:ascii="Arial" w:hAnsi="Arial" w:cs="Arial"/>
          <w:color w:val="auto"/>
          <w:spacing w:val="6"/>
          <w:sz w:val="22"/>
        </w:rPr>
        <w:t>0</w:t>
      </w:r>
      <w:r w:rsidR="00CB5A58" w:rsidRPr="0048318E">
        <w:rPr>
          <w:rFonts w:ascii="Arial" w:hAnsi="Arial" w:cs="Arial"/>
          <w:color w:val="auto"/>
          <w:spacing w:val="6"/>
          <w:sz w:val="22"/>
        </w:rPr>
        <w:t xml:space="preserve">.00 </w:t>
      </w:r>
      <w:r w:rsidR="009533F1"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9533F1" w:rsidRPr="0048318E">
        <w:rPr>
          <w:rFonts w:ascii="Arial" w:hAnsi="Arial" w:cs="Arial"/>
          <w:color w:val="auto"/>
          <w:spacing w:val="6"/>
          <w:sz w:val="22"/>
        </w:rPr>
        <w:t>Material de Consumo</w:t>
      </w:r>
      <w:r w:rsidR="00CB5A58" w:rsidRPr="0048318E">
        <w:rPr>
          <w:rFonts w:ascii="Arial" w:hAnsi="Arial" w:cs="Arial"/>
          <w:color w:val="auto"/>
          <w:spacing w:val="6"/>
          <w:sz w:val="22"/>
        </w:rPr>
        <w:t>.</w:t>
      </w:r>
    </w:p>
    <w:p w14:paraId="77CA21ED" w14:textId="61D83091" w:rsidR="00CB1646" w:rsidRPr="0048318E" w:rsidRDefault="00CB1646" w:rsidP="003359BC">
      <w:pPr>
        <w:spacing w:after="0" w:line="240" w:lineRule="auto"/>
        <w:ind w:left="0" w:right="0" w:firstLine="0"/>
        <w:rPr>
          <w:rFonts w:ascii="Arial" w:hAnsi="Arial" w:cs="Arial"/>
          <w:sz w:val="22"/>
        </w:rPr>
      </w:pPr>
    </w:p>
    <w:p w14:paraId="5FA60F49" w14:textId="20847CE2"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418E5F78" w14:textId="77777777" w:rsidR="00F73716" w:rsidRPr="0048318E" w:rsidRDefault="00F73716" w:rsidP="003359BC">
      <w:pPr>
        <w:pStyle w:val="Nvel2-Red"/>
        <w:numPr>
          <w:ilvl w:val="0"/>
          <w:numId w:val="0"/>
        </w:numPr>
        <w:spacing w:before="0" w:after="0" w:line="240" w:lineRule="auto"/>
        <w:rPr>
          <w:i w:val="0"/>
          <w:iCs w:val="0"/>
          <w:color w:val="auto"/>
          <w:sz w:val="22"/>
          <w:szCs w:val="22"/>
        </w:rPr>
      </w:pPr>
    </w:p>
    <w:p w14:paraId="00A54947"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DÉCIMA QUARTA - DOS CASOS OMISSOS</w:t>
      </w:r>
    </w:p>
    <w:p w14:paraId="5FF8CF87" w14:textId="6C8D203B"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14.1. Os casos omissos serão decididos pelo contratante, segundo as disposições contidas na Lei</w:t>
      </w:r>
      <w:r w:rsidR="00171CC9" w:rsidRPr="0048318E">
        <w:rPr>
          <w:rFonts w:ascii="Arial" w:hAnsi="Arial" w:cs="Arial"/>
          <w:sz w:val="22"/>
          <w:szCs w:val="22"/>
        </w:rPr>
        <w:t>-</w:t>
      </w:r>
      <w:r w:rsidR="003944DA">
        <w:rPr>
          <w:rFonts w:ascii="Arial" w:hAnsi="Arial" w:cs="Arial"/>
          <w:sz w:val="22"/>
          <w:szCs w:val="22"/>
        </w:rPr>
        <w:t>14.133/2021</w:t>
      </w:r>
      <w:r w:rsidRPr="0048318E">
        <w:rPr>
          <w:rFonts w:ascii="Arial" w:hAnsi="Arial" w:cs="Arial"/>
          <w:sz w:val="22"/>
          <w:szCs w:val="22"/>
        </w:rPr>
        <w:t xml:space="preserve">, e demais normas federais aplicáveis e, subsidiariamente, segundo as disposições contidas na </w:t>
      </w:r>
      <w:hyperlink r:id="rId23" w:history="1">
        <w:r w:rsidRPr="0048318E">
          <w:rPr>
            <w:rStyle w:val="Hyperlink"/>
            <w:rFonts w:ascii="Arial" w:hAnsi="Arial" w:cs="Arial"/>
            <w:sz w:val="22"/>
            <w:szCs w:val="22"/>
          </w:rPr>
          <w:t>Lei nº 8.078, de 1990 - Código de Defesa do Consumidor</w:t>
        </w:r>
      </w:hyperlink>
      <w:r w:rsidRPr="0048318E">
        <w:rPr>
          <w:rFonts w:ascii="Arial" w:hAnsi="Arial" w:cs="Arial"/>
          <w:sz w:val="22"/>
          <w:szCs w:val="22"/>
        </w:rPr>
        <w:t xml:space="preserve">  e normas e princípios gerais dos contratos.</w:t>
      </w:r>
    </w:p>
    <w:p w14:paraId="673E6AB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0912A19" w14:textId="0C9CB0A3" w:rsidR="000E00E8" w:rsidRPr="0048318E" w:rsidRDefault="000E00E8" w:rsidP="003359BC">
      <w:pPr>
        <w:pStyle w:val="Nivel01"/>
        <w:tabs>
          <w:tab w:val="left" w:pos="0"/>
        </w:tabs>
        <w:spacing w:before="0" w:after="0" w:line="240" w:lineRule="auto"/>
        <w:ind w:right="0"/>
        <w:rPr>
          <w:rFonts w:cs="Arial"/>
          <w:sz w:val="22"/>
          <w:szCs w:val="22"/>
        </w:rPr>
      </w:pPr>
      <w:r w:rsidRPr="0048318E">
        <w:rPr>
          <w:rFonts w:cs="Arial"/>
          <w:sz w:val="22"/>
          <w:szCs w:val="22"/>
        </w:rPr>
        <w:lastRenderedPageBreak/>
        <w:t xml:space="preserve">CLÁUSULA DÉCIMA QUINTA </w:t>
      </w:r>
      <w:r w:rsidR="00F73716" w:rsidRPr="0048318E">
        <w:rPr>
          <w:rFonts w:cs="Arial"/>
          <w:sz w:val="22"/>
          <w:szCs w:val="22"/>
        </w:rPr>
        <w:t>-</w:t>
      </w:r>
      <w:r w:rsidRPr="0048318E">
        <w:rPr>
          <w:rFonts w:cs="Arial"/>
          <w:sz w:val="22"/>
          <w:szCs w:val="22"/>
        </w:rPr>
        <w:t xml:space="preserve"> ALTERAÇÕES</w:t>
      </w:r>
    </w:p>
    <w:p w14:paraId="3C08FAB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15.1. Eventuais alterações contratuais reger-se-ão pela disciplina dos </w:t>
      </w:r>
      <w:hyperlink r:id="rId24" w:anchor="art124" w:history="1">
        <w:proofErr w:type="spellStart"/>
        <w:r w:rsidRPr="0048318E">
          <w:rPr>
            <w:rStyle w:val="Hyperlink"/>
            <w:rFonts w:ascii="Arial" w:hAnsi="Arial" w:cs="Arial"/>
            <w:sz w:val="22"/>
            <w:szCs w:val="22"/>
          </w:rPr>
          <w:t>arts</w:t>
        </w:r>
        <w:proofErr w:type="spellEnd"/>
        <w:r w:rsidRPr="0048318E">
          <w:rPr>
            <w:rStyle w:val="Hyperlink"/>
            <w:rFonts w:ascii="Arial" w:hAnsi="Arial" w:cs="Arial"/>
            <w:sz w:val="22"/>
            <w:szCs w:val="22"/>
          </w:rPr>
          <w:t>. 124 e seguintes da Lei nº 14.133, de 2021</w:t>
        </w:r>
      </w:hyperlink>
      <w:r w:rsidRPr="0048318E">
        <w:rPr>
          <w:rFonts w:ascii="Arial" w:hAnsi="Arial" w:cs="Arial"/>
          <w:sz w:val="22"/>
          <w:szCs w:val="22"/>
        </w:rPr>
        <w:t>.</w:t>
      </w:r>
    </w:p>
    <w:p w14:paraId="3F862A9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91C0DD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644AB82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188B1D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41AC1D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18A6AC8" w14:textId="1C6A3D1F" w:rsidR="000E00E8" w:rsidRPr="0048318E" w:rsidRDefault="000E00E8" w:rsidP="003359BC">
      <w:pPr>
        <w:pStyle w:val="Nivel2"/>
        <w:numPr>
          <w:ilvl w:val="1"/>
          <w:numId w:val="20"/>
        </w:numPr>
        <w:spacing w:before="0" w:after="0" w:line="240" w:lineRule="auto"/>
        <w:ind w:left="0" w:firstLine="0"/>
        <w:rPr>
          <w:rFonts w:ascii="Arial" w:hAnsi="Arial" w:cs="Arial"/>
          <w:sz w:val="22"/>
          <w:szCs w:val="22"/>
        </w:rPr>
      </w:pPr>
      <w:r w:rsidRPr="0048318E">
        <w:rPr>
          <w:rFonts w:ascii="Arial" w:hAnsi="Arial" w:cs="Arial"/>
          <w:sz w:val="22"/>
          <w:szCs w:val="22"/>
        </w:rPr>
        <w:t xml:space="preserve">Registros que não caracterizam alteração do contrato podem ser realizados por simples apostila, dispensada a celebração de termo aditivo, na forma do </w:t>
      </w:r>
      <w:hyperlink r:id="rId25" w:anchor="art136" w:history="1">
        <w:r w:rsidRPr="0048318E">
          <w:rPr>
            <w:rStyle w:val="Hyperlink"/>
            <w:rFonts w:ascii="Arial" w:hAnsi="Arial" w:cs="Arial"/>
            <w:sz w:val="22"/>
            <w:szCs w:val="22"/>
          </w:rPr>
          <w:t>art. 136 da Lei nº 14.133</w:t>
        </w:r>
        <w:r w:rsidR="0048318E" w:rsidRPr="0048318E">
          <w:rPr>
            <w:rStyle w:val="Hyperlink"/>
            <w:rFonts w:ascii="Arial" w:hAnsi="Arial" w:cs="Arial"/>
            <w:sz w:val="22"/>
            <w:szCs w:val="22"/>
          </w:rPr>
          <w:t>/</w:t>
        </w:r>
        <w:r w:rsidRPr="0048318E">
          <w:rPr>
            <w:rStyle w:val="Hyperlink"/>
            <w:rFonts w:ascii="Arial" w:hAnsi="Arial" w:cs="Arial"/>
            <w:sz w:val="22"/>
            <w:szCs w:val="22"/>
          </w:rPr>
          <w:t xml:space="preserve"> 2021</w:t>
        </w:r>
      </w:hyperlink>
      <w:r w:rsidRPr="0048318E">
        <w:rPr>
          <w:rFonts w:ascii="Arial" w:hAnsi="Arial" w:cs="Arial"/>
          <w:sz w:val="22"/>
          <w:szCs w:val="22"/>
        </w:rPr>
        <w:t>.</w:t>
      </w:r>
    </w:p>
    <w:p w14:paraId="0C14243E" w14:textId="77777777" w:rsidR="00D73ECF" w:rsidRPr="0048318E" w:rsidRDefault="00D73ECF" w:rsidP="003359BC">
      <w:pPr>
        <w:pStyle w:val="Nivel2"/>
        <w:numPr>
          <w:ilvl w:val="0"/>
          <w:numId w:val="0"/>
        </w:numPr>
        <w:spacing w:before="0" w:after="0" w:line="240" w:lineRule="auto"/>
        <w:ind w:left="720"/>
        <w:rPr>
          <w:rFonts w:ascii="Arial" w:hAnsi="Arial" w:cs="Arial"/>
          <w:sz w:val="22"/>
          <w:szCs w:val="22"/>
        </w:rPr>
      </w:pPr>
    </w:p>
    <w:p w14:paraId="4FF17FFE" w14:textId="77777777" w:rsidR="003359BC" w:rsidRDefault="00D73ECF" w:rsidP="003359BC">
      <w:pPr>
        <w:spacing w:after="0" w:line="240" w:lineRule="auto"/>
        <w:ind w:left="0" w:right="0" w:firstLine="0"/>
        <w:rPr>
          <w:rFonts w:ascii="Arial" w:hAnsi="Arial" w:cs="Arial"/>
          <w:sz w:val="22"/>
        </w:rPr>
      </w:pPr>
      <w:r w:rsidRPr="0048318E">
        <w:rPr>
          <w:rFonts w:ascii="Arial" w:hAnsi="Arial" w:cs="Arial"/>
          <w:b/>
          <w:bCs/>
          <w:sz w:val="22"/>
        </w:rPr>
        <w:t>CLÁUSULA DÉCIMA SEXTA</w:t>
      </w:r>
      <w:r w:rsidRPr="0048318E">
        <w:rPr>
          <w:rFonts w:ascii="Arial" w:hAnsi="Arial" w:cs="Arial"/>
          <w:sz w:val="22"/>
        </w:rPr>
        <w:t xml:space="preserve"> </w:t>
      </w:r>
      <w:r w:rsidRPr="0048318E">
        <w:rPr>
          <w:rFonts w:ascii="Arial" w:hAnsi="Arial" w:cs="Arial"/>
          <w:b/>
          <w:bCs/>
          <w:sz w:val="22"/>
        </w:rPr>
        <w:t>- GESTÃO E FISCALIZAÇÃO:</w:t>
      </w:r>
      <w:r w:rsidRPr="0048318E">
        <w:rPr>
          <w:rFonts w:ascii="Arial" w:hAnsi="Arial" w:cs="Arial"/>
          <w:sz w:val="22"/>
        </w:rPr>
        <w:t xml:space="preserve"> </w:t>
      </w:r>
    </w:p>
    <w:p w14:paraId="6030EBB4" w14:textId="5230CCFA" w:rsidR="00D73ECF" w:rsidRPr="0048318E" w:rsidRDefault="003359BC" w:rsidP="003359BC">
      <w:pPr>
        <w:spacing w:after="0" w:line="240" w:lineRule="auto"/>
        <w:ind w:left="0" w:right="0" w:firstLine="0"/>
        <w:rPr>
          <w:rFonts w:ascii="Arial" w:hAnsi="Arial" w:cs="Arial"/>
          <w:sz w:val="22"/>
        </w:rPr>
      </w:pPr>
      <w:r>
        <w:rPr>
          <w:rFonts w:ascii="Arial" w:hAnsi="Arial" w:cs="Arial"/>
          <w:sz w:val="22"/>
        </w:rPr>
        <w:t xml:space="preserve">16.1. </w:t>
      </w:r>
      <w:r w:rsidR="00D73ECF" w:rsidRPr="0048318E">
        <w:rPr>
          <w:rFonts w:ascii="Arial" w:hAnsi="Arial" w:cs="Arial"/>
          <w:sz w:val="22"/>
        </w:rPr>
        <w:t>A fiscalização de que trata está</w:t>
      </w:r>
      <w:r>
        <w:rPr>
          <w:rFonts w:ascii="Arial" w:hAnsi="Arial" w:cs="Arial"/>
          <w:sz w:val="22"/>
        </w:rPr>
        <w:t xml:space="preserve"> </w:t>
      </w:r>
      <w:r w:rsidR="00D73ECF" w:rsidRPr="0048318E">
        <w:rPr>
          <w:rFonts w:ascii="Arial" w:hAnsi="Arial" w:cs="Arial"/>
          <w:sz w:val="22"/>
        </w:rPr>
        <w:t xml:space="preserve">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Saúde, o Sr. (a) .............................nomeado (a) pela Portaria nº ...................../202.......... </w:t>
      </w:r>
    </w:p>
    <w:p w14:paraId="162F5E2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23C2D20" w14:textId="638A4DA1"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DÉCIMA </w:t>
      </w:r>
      <w:r w:rsidR="00D73ECF" w:rsidRPr="0048318E">
        <w:rPr>
          <w:rFonts w:cs="Arial"/>
          <w:sz w:val="22"/>
          <w:szCs w:val="22"/>
        </w:rPr>
        <w:t>SÉTIMA - PUBLICAÇÃO</w:t>
      </w:r>
    </w:p>
    <w:p w14:paraId="499C037C" w14:textId="3F1F6215"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w:t>
      </w:r>
      <w:r w:rsidR="00D73ECF" w:rsidRPr="0048318E">
        <w:rPr>
          <w:rFonts w:ascii="Arial" w:hAnsi="Arial" w:cs="Arial"/>
          <w:sz w:val="22"/>
          <w:szCs w:val="22"/>
        </w:rPr>
        <w:t>7</w:t>
      </w:r>
      <w:r w:rsidRPr="0048318E">
        <w:rPr>
          <w:rFonts w:ascii="Arial" w:hAnsi="Arial" w:cs="Arial"/>
          <w:sz w:val="22"/>
          <w:szCs w:val="22"/>
        </w:rPr>
        <w:t xml:space="preserve">.1. Incumbirá ao contratante divulgar o presente instrumento no Portal Nacional de Contratações Públicas (PNCP), na forma prevista no </w:t>
      </w:r>
      <w:hyperlink r:id="rId26" w:anchor="art94" w:history="1">
        <w:r w:rsidRPr="0048318E">
          <w:rPr>
            <w:rStyle w:val="Hyperlink"/>
            <w:rFonts w:ascii="Arial" w:hAnsi="Arial" w:cs="Arial"/>
            <w:sz w:val="22"/>
            <w:szCs w:val="22"/>
          </w:rPr>
          <w:t>art. 94 da Lei 14.133, de 2021</w:t>
        </w:r>
      </w:hyperlink>
      <w:r w:rsidRPr="0048318E">
        <w:rPr>
          <w:rFonts w:ascii="Arial" w:hAnsi="Arial" w:cs="Arial"/>
          <w:sz w:val="22"/>
          <w:szCs w:val="22"/>
        </w:rPr>
        <w:t xml:space="preserve">, bem como no respectivo sítio oficial na Internet, em atenção ao art. 91, </w:t>
      </w:r>
      <w:r w:rsidRPr="0048318E">
        <w:rPr>
          <w:rFonts w:ascii="Arial" w:hAnsi="Arial" w:cs="Arial"/>
          <w:i/>
          <w:sz w:val="22"/>
          <w:szCs w:val="22"/>
        </w:rPr>
        <w:t>caput,</w:t>
      </w:r>
      <w:r w:rsidRPr="0048318E">
        <w:rPr>
          <w:rFonts w:ascii="Arial" w:hAnsi="Arial" w:cs="Arial"/>
          <w:sz w:val="22"/>
          <w:szCs w:val="22"/>
        </w:rPr>
        <w:t xml:space="preserve"> da Lei n.º 14.133, de 2021, e ao </w:t>
      </w:r>
      <w:hyperlink r:id="rId27" w:anchor="art8§2" w:history="1">
        <w:r w:rsidRPr="0048318E">
          <w:rPr>
            <w:rStyle w:val="Hyperlink"/>
            <w:rFonts w:ascii="Arial" w:hAnsi="Arial" w:cs="Arial"/>
            <w:sz w:val="22"/>
            <w:szCs w:val="22"/>
          </w:rPr>
          <w:t>art. 8º, §2º, da Lei n. 12.527, de 2011</w:t>
        </w:r>
      </w:hyperlink>
      <w:r w:rsidRPr="0048318E">
        <w:rPr>
          <w:rFonts w:ascii="Arial" w:hAnsi="Arial" w:cs="Arial"/>
          <w:sz w:val="22"/>
          <w:szCs w:val="22"/>
        </w:rPr>
        <w:t xml:space="preserve">, c/c </w:t>
      </w:r>
      <w:hyperlink r:id="rId28" w:anchor="art7§3" w:history="1">
        <w:r w:rsidRPr="0048318E">
          <w:rPr>
            <w:rStyle w:val="Hyperlink"/>
            <w:rFonts w:ascii="Arial" w:hAnsi="Arial" w:cs="Arial"/>
            <w:sz w:val="22"/>
            <w:szCs w:val="22"/>
          </w:rPr>
          <w:t>art. 7º, §3º, inciso V, do Decreto n. 7.724, de 2012</w:t>
        </w:r>
      </w:hyperlink>
      <w:r w:rsidRPr="0048318E">
        <w:rPr>
          <w:rFonts w:ascii="Arial" w:hAnsi="Arial" w:cs="Arial"/>
          <w:sz w:val="22"/>
          <w:szCs w:val="22"/>
        </w:rPr>
        <w:t>.</w:t>
      </w:r>
    </w:p>
    <w:p w14:paraId="013E843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663E9FB" w14:textId="7606099B"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w:t>
      </w:r>
      <w:r w:rsidR="00D73ECF" w:rsidRPr="0048318E">
        <w:rPr>
          <w:rFonts w:cs="Arial"/>
          <w:sz w:val="22"/>
          <w:szCs w:val="22"/>
        </w:rPr>
        <w:t>DÉCIMA OITAVA - FORO</w:t>
      </w:r>
    </w:p>
    <w:p w14:paraId="52142983" w14:textId="4EDFB7AD"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w:t>
      </w:r>
      <w:r w:rsidR="00F56E0D" w:rsidRPr="0048318E">
        <w:rPr>
          <w:rFonts w:ascii="Arial" w:hAnsi="Arial" w:cs="Arial"/>
          <w:sz w:val="22"/>
          <w:szCs w:val="22"/>
        </w:rPr>
        <w:t>8</w:t>
      </w:r>
      <w:r w:rsidRPr="0048318E">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29" w:anchor="art92§1" w:history="1">
        <w:r w:rsidRPr="0048318E">
          <w:rPr>
            <w:rStyle w:val="Hyperlink"/>
            <w:rFonts w:ascii="Arial" w:hAnsi="Arial" w:cs="Arial"/>
            <w:sz w:val="22"/>
            <w:szCs w:val="22"/>
          </w:rPr>
          <w:t>art. 92, §1º, da Lei nº 14.133/21</w:t>
        </w:r>
      </w:hyperlink>
      <w:r w:rsidRPr="0048318E">
        <w:rPr>
          <w:rFonts w:ascii="Arial" w:hAnsi="Arial" w:cs="Arial"/>
          <w:sz w:val="22"/>
          <w:szCs w:val="22"/>
        </w:rPr>
        <w:t>.</w:t>
      </w:r>
    </w:p>
    <w:bookmarkEnd w:id="0"/>
    <w:p w14:paraId="6A895809" w14:textId="77777777" w:rsidR="000E00E8" w:rsidRPr="0048318E" w:rsidRDefault="000E00E8" w:rsidP="003359BC">
      <w:pPr>
        <w:tabs>
          <w:tab w:val="left" w:pos="9214"/>
        </w:tabs>
        <w:spacing w:after="0" w:line="240" w:lineRule="auto"/>
        <w:ind w:left="0" w:right="0" w:firstLine="0"/>
        <w:rPr>
          <w:rFonts w:ascii="Arial" w:hAnsi="Arial" w:cs="Arial"/>
          <w:sz w:val="22"/>
        </w:rPr>
      </w:pPr>
    </w:p>
    <w:p w14:paraId="32033C1E" w14:textId="77777777" w:rsidR="000E00E8" w:rsidRPr="0048318E" w:rsidRDefault="000E00E8" w:rsidP="003359BC">
      <w:pPr>
        <w:tabs>
          <w:tab w:val="left" w:pos="9356"/>
        </w:tabs>
        <w:spacing w:after="0" w:line="240" w:lineRule="auto"/>
        <w:ind w:left="0" w:right="0" w:firstLine="0"/>
        <w:rPr>
          <w:rFonts w:ascii="Arial" w:hAnsi="Arial" w:cs="Arial"/>
          <w:sz w:val="22"/>
        </w:rPr>
      </w:pPr>
      <w:r w:rsidRPr="0048318E">
        <w:rPr>
          <w:rFonts w:ascii="Arial" w:hAnsi="Arial" w:cs="Arial"/>
          <w:sz w:val="22"/>
        </w:rPr>
        <w:t xml:space="preserve">         E, por estarem justos e acordados, assinam o presente contrato em três vias de igual teor e forma, juntamente com as testemunhas abaixo, de tudo cientes, para que produzam seus efeitos legais e jurídicos.</w:t>
      </w:r>
    </w:p>
    <w:p w14:paraId="4126257D" w14:textId="77777777" w:rsidR="000E00E8" w:rsidRPr="00171683" w:rsidRDefault="000E00E8" w:rsidP="008257E8">
      <w:pPr>
        <w:tabs>
          <w:tab w:val="left" w:pos="9214"/>
        </w:tabs>
        <w:spacing w:after="0" w:line="240" w:lineRule="auto"/>
        <w:ind w:left="0" w:right="0" w:firstLine="0"/>
        <w:jc w:val="right"/>
        <w:rPr>
          <w:rFonts w:ascii="Arial" w:hAnsi="Arial" w:cs="Arial"/>
          <w:sz w:val="22"/>
        </w:rPr>
      </w:pPr>
      <w:r w:rsidRPr="0048318E">
        <w:rPr>
          <w:rFonts w:ascii="Arial" w:hAnsi="Arial" w:cs="Arial"/>
          <w:sz w:val="22"/>
        </w:rPr>
        <w:t>Deodápolis - MS, _______ de _______de</w:t>
      </w:r>
      <w:r w:rsidRPr="00171683">
        <w:rPr>
          <w:rFonts w:ascii="Arial" w:hAnsi="Arial" w:cs="Arial"/>
          <w:sz w:val="22"/>
        </w:rPr>
        <w:t xml:space="preserve"> 2024.</w:t>
      </w:r>
    </w:p>
    <w:p w14:paraId="59CF6BEC" w14:textId="77777777" w:rsidR="009F2F61" w:rsidRDefault="009F2F61"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p>
    <w:p w14:paraId="08E80F4B" w14:textId="77777777" w:rsidR="001C19DF" w:rsidRDefault="001C19DF"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p>
    <w:p w14:paraId="033FFC31" w14:textId="77777777" w:rsidR="001C19DF" w:rsidRPr="00171683" w:rsidRDefault="001C19DF"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p>
    <w:p w14:paraId="6861CAEE"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r w:rsidRPr="00171683">
        <w:rPr>
          <w:rFonts w:ascii="Arial" w:hAnsi="Arial" w:cs="Arial"/>
          <w:iCs/>
          <w:sz w:val="22"/>
        </w:rPr>
        <w:t>__________________________</w:t>
      </w:r>
      <w:r w:rsidRPr="00171683">
        <w:rPr>
          <w:rFonts w:ascii="Arial" w:hAnsi="Arial" w:cs="Arial"/>
          <w:b/>
          <w:iCs/>
          <w:sz w:val="22"/>
          <w:lang w:val="es-ES_tradnl"/>
        </w:rPr>
        <w:t xml:space="preserve">                                                                      </w:t>
      </w:r>
    </w:p>
    <w:p w14:paraId="0AB30074"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xxxxxxxxxxxxxxxxxxxxxxxxxx</w:t>
      </w:r>
    </w:p>
    <w:p w14:paraId="58FB7EC6" w14:textId="1606F821" w:rsidR="00F56E0D"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Secretário Municipal de</w:t>
      </w:r>
      <w:r w:rsidR="00376DB6">
        <w:rPr>
          <w:rFonts w:ascii="Arial" w:hAnsi="Arial" w:cs="Arial"/>
          <w:b/>
          <w:iCs/>
          <w:sz w:val="22"/>
        </w:rPr>
        <w:t xml:space="preserve"> Saúde</w:t>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p>
    <w:p w14:paraId="0870EA6B"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r w:rsidRPr="00CB1646">
        <w:rPr>
          <w:rFonts w:ascii="Arial" w:hAnsi="Arial" w:cs="Arial"/>
          <w:iCs/>
          <w:sz w:val="22"/>
        </w:rPr>
        <w:t>________________________</w:t>
      </w:r>
    </w:p>
    <w:p w14:paraId="6EDDCC81"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xxxxxxxxxxxxxxxxxxxxxxxx</w:t>
      </w:r>
    </w:p>
    <w:p w14:paraId="3489598B" w14:textId="2469C88E" w:rsidR="009F2F61"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 xml:space="preserve">Contratada   </w:t>
      </w:r>
    </w:p>
    <w:p w14:paraId="42D9E32A" w14:textId="406C29B6"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ab/>
        <w:t xml:space="preserve">                                                                                          </w:t>
      </w:r>
    </w:p>
    <w:p w14:paraId="7FE757C0" w14:textId="093FBCC4" w:rsidR="009F2F61" w:rsidRDefault="000E00E8" w:rsidP="003359BC">
      <w:pPr>
        <w:overflowPunct w:val="0"/>
        <w:autoSpaceDE w:val="0"/>
        <w:autoSpaceDN w:val="0"/>
        <w:adjustRightInd w:val="0"/>
        <w:spacing w:after="0" w:line="240" w:lineRule="auto"/>
        <w:ind w:left="0" w:right="0" w:firstLine="0"/>
        <w:textAlignment w:val="baseline"/>
        <w:rPr>
          <w:rFonts w:ascii="Arial" w:hAnsi="Arial" w:cs="Arial"/>
          <w:iCs/>
          <w:sz w:val="22"/>
        </w:rPr>
      </w:pPr>
      <w:r w:rsidRPr="00CB1646">
        <w:rPr>
          <w:rFonts w:ascii="Arial" w:hAnsi="Arial" w:cs="Arial"/>
          <w:iCs/>
          <w:sz w:val="22"/>
        </w:rPr>
        <w:t>Testemunhas:</w:t>
      </w:r>
    </w:p>
    <w:p w14:paraId="2F736E3B" w14:textId="77777777" w:rsidR="001C19DF" w:rsidRPr="00CB1646" w:rsidRDefault="001C19DF" w:rsidP="003359BC">
      <w:pPr>
        <w:overflowPunct w:val="0"/>
        <w:autoSpaceDE w:val="0"/>
        <w:autoSpaceDN w:val="0"/>
        <w:adjustRightInd w:val="0"/>
        <w:spacing w:after="0" w:line="240" w:lineRule="auto"/>
        <w:ind w:left="0" w:right="0" w:firstLine="0"/>
        <w:textAlignment w:val="baseline"/>
        <w:rPr>
          <w:rFonts w:ascii="Arial" w:hAnsi="Arial" w:cs="Arial"/>
          <w:iCs/>
          <w:sz w:val="22"/>
        </w:rPr>
      </w:pPr>
    </w:p>
    <w:p w14:paraId="7FE16E1E" w14:textId="35ADB625" w:rsidR="009F2F61"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___________________________</w:t>
      </w:r>
    </w:p>
    <w:p w14:paraId="2C291B8F" w14:textId="451ACC08" w:rsidR="001C19DF" w:rsidRDefault="001C19DF" w:rsidP="003359BC">
      <w:pPr>
        <w:overflowPunct w:val="0"/>
        <w:autoSpaceDE w:val="0"/>
        <w:autoSpaceDN w:val="0"/>
        <w:adjustRightInd w:val="0"/>
        <w:spacing w:after="0" w:line="240" w:lineRule="auto"/>
        <w:ind w:left="0" w:right="0" w:firstLine="0"/>
        <w:textAlignment w:val="baseline"/>
        <w:rPr>
          <w:rFonts w:ascii="Arial" w:hAnsi="Arial" w:cs="Arial"/>
          <w:bCs/>
          <w:sz w:val="22"/>
        </w:rPr>
      </w:pPr>
      <w:r>
        <w:rPr>
          <w:rFonts w:ascii="Arial" w:hAnsi="Arial" w:cs="Arial"/>
          <w:bCs/>
          <w:sz w:val="22"/>
        </w:rPr>
        <w:t>CPF</w:t>
      </w:r>
    </w:p>
    <w:p w14:paraId="1C223556" w14:textId="34FE4E3A" w:rsidR="00A92E1B" w:rsidRDefault="000E00E8" w:rsidP="008257E8">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_________________</w:t>
      </w:r>
      <w:r w:rsidR="001C19DF">
        <w:rPr>
          <w:rFonts w:ascii="Arial" w:hAnsi="Arial" w:cs="Arial"/>
          <w:bCs/>
          <w:sz w:val="22"/>
        </w:rPr>
        <w:t>_</w:t>
      </w:r>
      <w:r w:rsidRPr="00CB1646">
        <w:rPr>
          <w:rFonts w:ascii="Arial" w:hAnsi="Arial" w:cs="Arial"/>
          <w:bCs/>
          <w:sz w:val="22"/>
        </w:rPr>
        <w:t>_________</w:t>
      </w:r>
    </w:p>
    <w:p w14:paraId="5A3746B2" w14:textId="067FF7EB" w:rsidR="00CB5A58" w:rsidRDefault="001C19DF" w:rsidP="00E21E5C">
      <w:pPr>
        <w:tabs>
          <w:tab w:val="left" w:pos="3828"/>
        </w:tabs>
        <w:spacing w:line="240" w:lineRule="auto"/>
        <w:ind w:left="0" w:firstLine="0"/>
        <w:rPr>
          <w:rFonts w:ascii="Arial" w:hAnsi="Arial" w:cs="Arial"/>
          <w:spacing w:val="6"/>
          <w:sz w:val="22"/>
        </w:rPr>
      </w:pPr>
      <w:r w:rsidRPr="001C19DF">
        <w:rPr>
          <w:rFonts w:ascii="Arial" w:hAnsi="Arial" w:cs="Arial"/>
          <w:spacing w:val="6"/>
          <w:sz w:val="22"/>
        </w:rPr>
        <w:t>CPF</w:t>
      </w:r>
    </w:p>
    <w:p w14:paraId="7447F176" w14:textId="77777777" w:rsidR="001C19DF" w:rsidRDefault="001C19DF" w:rsidP="00E21E5C">
      <w:pPr>
        <w:tabs>
          <w:tab w:val="left" w:pos="3828"/>
        </w:tabs>
        <w:spacing w:line="240" w:lineRule="auto"/>
        <w:ind w:left="0" w:firstLine="0"/>
        <w:rPr>
          <w:rFonts w:ascii="Arial" w:hAnsi="Arial" w:cs="Arial"/>
          <w:spacing w:val="6"/>
          <w:sz w:val="22"/>
        </w:rPr>
      </w:pPr>
    </w:p>
    <w:p w14:paraId="3759C12C" w14:textId="77777777" w:rsidR="001C19DF" w:rsidRPr="001C19DF" w:rsidRDefault="001C19DF" w:rsidP="00E21E5C">
      <w:pPr>
        <w:tabs>
          <w:tab w:val="left" w:pos="3828"/>
        </w:tabs>
        <w:spacing w:line="240" w:lineRule="auto"/>
        <w:ind w:left="0" w:firstLine="0"/>
        <w:rPr>
          <w:rFonts w:ascii="Arial" w:hAnsi="Arial" w:cs="Arial"/>
          <w:spacing w:val="6"/>
          <w:sz w:val="22"/>
        </w:rPr>
      </w:pPr>
    </w:p>
    <w:p w14:paraId="6764EABF" w14:textId="077E2719" w:rsidR="00A92E1B" w:rsidRPr="00A92E1B" w:rsidRDefault="007F4854" w:rsidP="00A92E1B">
      <w:pPr>
        <w:tabs>
          <w:tab w:val="left" w:pos="3828"/>
        </w:tabs>
        <w:spacing w:line="240" w:lineRule="auto"/>
        <w:ind w:left="0" w:firstLine="0"/>
        <w:rPr>
          <w:rFonts w:ascii="Arial" w:hAnsi="Arial" w:cs="Arial"/>
          <w:b/>
          <w:bCs/>
          <w:spacing w:val="6"/>
          <w:sz w:val="22"/>
        </w:rPr>
      </w:pPr>
      <w:r w:rsidRPr="00160FE6">
        <w:rPr>
          <w:rFonts w:ascii="Arial" w:hAnsi="Arial" w:cs="Arial"/>
          <w:b/>
          <w:bCs/>
          <w:spacing w:val="6"/>
          <w:sz w:val="22"/>
        </w:rPr>
        <w:t xml:space="preserve">ANEXO </w:t>
      </w:r>
      <w:r w:rsidR="002A2D57">
        <w:rPr>
          <w:rFonts w:ascii="Arial" w:hAnsi="Arial" w:cs="Arial"/>
          <w:b/>
          <w:bCs/>
          <w:spacing w:val="6"/>
          <w:sz w:val="22"/>
        </w:rPr>
        <w:t>- V</w:t>
      </w:r>
    </w:p>
    <w:p w14:paraId="472DD064" w14:textId="77777777" w:rsidR="00FD04F5" w:rsidRDefault="00FD04F5" w:rsidP="00A92E1B">
      <w:pPr>
        <w:spacing w:after="0" w:line="240" w:lineRule="auto"/>
        <w:ind w:hanging="11"/>
        <w:jc w:val="center"/>
        <w:rPr>
          <w:rFonts w:ascii="Arial" w:hAnsi="Arial" w:cs="Arial"/>
          <w:b/>
          <w:bCs/>
          <w:spacing w:val="6"/>
          <w:sz w:val="22"/>
        </w:rPr>
      </w:pPr>
    </w:p>
    <w:p w14:paraId="6B69D492" w14:textId="2CD6CAC6" w:rsidR="00A92E1B" w:rsidRPr="00A92E1B" w:rsidRDefault="00A92E1B" w:rsidP="00A92E1B">
      <w:pPr>
        <w:spacing w:after="0" w:line="240" w:lineRule="auto"/>
        <w:ind w:hanging="11"/>
        <w:jc w:val="center"/>
        <w:rPr>
          <w:rFonts w:ascii="Arial" w:hAnsi="Arial" w:cs="Arial"/>
          <w:b/>
          <w:bCs/>
          <w:spacing w:val="6"/>
          <w:sz w:val="22"/>
        </w:rPr>
      </w:pPr>
      <w:r w:rsidRPr="00A92E1B">
        <w:rPr>
          <w:rFonts w:ascii="Arial" w:hAnsi="Arial" w:cs="Arial"/>
          <w:b/>
          <w:bCs/>
          <w:spacing w:val="6"/>
          <w:sz w:val="22"/>
        </w:rPr>
        <w:t>TERMO DE REFERÊNCIA</w:t>
      </w:r>
    </w:p>
    <w:p w14:paraId="560CC5B2" w14:textId="77777777" w:rsidR="00A92E1B" w:rsidRPr="00A92E1B" w:rsidRDefault="00A92E1B" w:rsidP="00A92E1B">
      <w:pPr>
        <w:spacing w:after="0" w:line="240" w:lineRule="auto"/>
        <w:ind w:hanging="11"/>
        <w:jc w:val="center"/>
        <w:rPr>
          <w:rFonts w:ascii="Arial" w:hAnsi="Arial" w:cs="Arial"/>
          <w:b/>
          <w:bCs/>
          <w:spacing w:val="6"/>
          <w:sz w:val="22"/>
        </w:rPr>
      </w:pPr>
      <w:r w:rsidRPr="00A92E1B">
        <w:rPr>
          <w:rFonts w:ascii="Arial" w:hAnsi="Arial" w:cs="Arial"/>
          <w:b/>
          <w:bCs/>
          <w:spacing w:val="6"/>
          <w:sz w:val="22"/>
        </w:rPr>
        <w:t>Art. 6, XXIII da Lei 14.133/2021.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61AD143A" w14:textId="77777777" w:rsidTr="00E165A2">
        <w:trPr>
          <w:trHeight w:val="113"/>
        </w:trPr>
        <w:tc>
          <w:tcPr>
            <w:tcW w:w="5000" w:type="pct"/>
            <w:shd w:val="clear" w:color="auto" w:fill="B4C6E7" w:themeFill="accent1" w:themeFillTint="66"/>
          </w:tcPr>
          <w:p w14:paraId="50AEEC53" w14:textId="2D9ADBA1"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I </w:t>
            </w:r>
            <w:r>
              <w:rPr>
                <w:rFonts w:ascii="Arial" w:hAnsi="Arial" w:cs="Arial"/>
                <w:b/>
                <w:color w:val="auto"/>
                <w:spacing w:val="6"/>
                <w:sz w:val="22"/>
                <w:szCs w:val="22"/>
              </w:rPr>
              <w:t>-</w:t>
            </w:r>
            <w:r w:rsidRPr="00A92E1B">
              <w:rPr>
                <w:rFonts w:ascii="Arial" w:hAnsi="Arial" w:cs="Arial"/>
                <w:b/>
                <w:color w:val="auto"/>
                <w:spacing w:val="6"/>
                <w:sz w:val="22"/>
                <w:szCs w:val="22"/>
              </w:rPr>
              <w:t xml:space="preserve"> DO OBJETO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a:</w:t>
            </w:r>
          </w:p>
        </w:tc>
      </w:tr>
    </w:tbl>
    <w:p w14:paraId="0ADF5E88" w14:textId="1F12A22E" w:rsidR="00A92E1B" w:rsidRDefault="00A92E1B" w:rsidP="00A92E1B">
      <w:pPr>
        <w:numPr>
          <w:ilvl w:val="1"/>
          <w:numId w:val="4"/>
        </w:numPr>
        <w:spacing w:after="0" w:line="240" w:lineRule="auto"/>
        <w:ind w:left="0" w:right="0" w:firstLine="0"/>
        <w:rPr>
          <w:rFonts w:ascii="Arial" w:hAnsi="Arial" w:cs="Arial"/>
          <w:spacing w:val="6"/>
          <w:sz w:val="22"/>
        </w:rPr>
      </w:pPr>
      <w:r w:rsidRPr="00A92E1B">
        <w:rPr>
          <w:rFonts w:ascii="Arial" w:hAnsi="Arial" w:cs="Arial"/>
          <w:spacing w:val="6"/>
          <w:sz w:val="22"/>
        </w:rPr>
        <w:t xml:space="preserve">Trata-se da análise da viabilidade técnica e econômica para aquisição de </w:t>
      </w:r>
      <w:r w:rsidRPr="00A92E1B">
        <w:rPr>
          <w:rFonts w:ascii="Arial" w:hAnsi="Arial" w:cs="Arial"/>
          <w:b/>
          <w:spacing w:val="6"/>
          <w:sz w:val="22"/>
        </w:rPr>
        <w:t xml:space="preserve">MATERIAIS ODONTOLÓGICOS </w:t>
      </w:r>
      <w:r>
        <w:rPr>
          <w:rFonts w:ascii="Arial" w:hAnsi="Arial" w:cs="Arial"/>
          <w:b/>
          <w:spacing w:val="6"/>
          <w:sz w:val="22"/>
        </w:rPr>
        <w:t>-</w:t>
      </w:r>
      <w:r w:rsidRPr="00A92E1B">
        <w:rPr>
          <w:rFonts w:ascii="Arial" w:hAnsi="Arial" w:cs="Arial"/>
          <w:b/>
          <w:spacing w:val="6"/>
          <w:sz w:val="22"/>
        </w:rPr>
        <w:t xml:space="preserve"> desertados em processo anterior, </w:t>
      </w:r>
      <w:r w:rsidRPr="00A92E1B">
        <w:rPr>
          <w:rFonts w:ascii="Arial" w:hAnsi="Arial" w:cs="Arial"/>
          <w:spacing w:val="6"/>
          <w:sz w:val="22"/>
        </w:rPr>
        <w:t>para atender as demandas da Secretaria de Saúde da prefeitura de Deodápolis/MS, conforme condições, quantidades e exigências estabelecidas neste instrumento:</w:t>
      </w:r>
    </w:p>
    <w:tbl>
      <w:tblPr>
        <w:tblStyle w:val="Tabelacomgrade"/>
        <w:tblW w:w="9634" w:type="dxa"/>
        <w:tblLayout w:type="fixed"/>
        <w:tblLook w:val="04A0" w:firstRow="1" w:lastRow="0" w:firstColumn="1" w:lastColumn="0" w:noHBand="0" w:noVBand="1"/>
      </w:tblPr>
      <w:tblGrid>
        <w:gridCol w:w="636"/>
        <w:gridCol w:w="5171"/>
        <w:gridCol w:w="851"/>
        <w:gridCol w:w="850"/>
        <w:gridCol w:w="851"/>
        <w:gridCol w:w="1275"/>
      </w:tblGrid>
      <w:tr w:rsidR="00A92E1B" w:rsidRPr="00E63D0B" w14:paraId="456D236D" w14:textId="77777777" w:rsidTr="001C19DF">
        <w:tc>
          <w:tcPr>
            <w:tcW w:w="636" w:type="dxa"/>
          </w:tcPr>
          <w:p w14:paraId="70C88601" w14:textId="77777777" w:rsidR="00A92E1B" w:rsidRPr="00E63D0B" w:rsidRDefault="00A92E1B" w:rsidP="00E165A2">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5171" w:type="dxa"/>
          </w:tcPr>
          <w:p w14:paraId="57C9D371" w14:textId="77777777" w:rsidR="00A92E1B" w:rsidRPr="00E63D0B" w:rsidRDefault="00A92E1B" w:rsidP="00E165A2">
            <w:pPr>
              <w:pStyle w:val="Nivel2"/>
              <w:numPr>
                <w:ilvl w:val="0"/>
                <w:numId w:val="0"/>
              </w:numPr>
              <w:spacing w:before="0" w:after="0" w:line="240" w:lineRule="auto"/>
              <w:ind w:right="-138"/>
              <w:rPr>
                <w:rFonts w:ascii="Arial" w:hAnsi="Arial" w:cs="Arial"/>
                <w:b/>
                <w:bCs/>
              </w:rPr>
            </w:pPr>
            <w:r w:rsidRPr="00E63D0B">
              <w:rPr>
                <w:rFonts w:ascii="Arial" w:hAnsi="Arial" w:cs="Arial"/>
                <w:b/>
                <w:bCs/>
              </w:rPr>
              <w:t>Descrição</w:t>
            </w:r>
          </w:p>
        </w:tc>
        <w:tc>
          <w:tcPr>
            <w:tcW w:w="851" w:type="dxa"/>
          </w:tcPr>
          <w:p w14:paraId="74C17249" w14:textId="77777777" w:rsidR="00A92E1B" w:rsidRPr="00E63D0B" w:rsidRDefault="00A92E1B" w:rsidP="00E165A2">
            <w:pPr>
              <w:pStyle w:val="Nivel2"/>
              <w:numPr>
                <w:ilvl w:val="0"/>
                <w:numId w:val="0"/>
              </w:numPr>
              <w:spacing w:before="0" w:after="0" w:line="240" w:lineRule="auto"/>
              <w:ind w:right="-138"/>
              <w:jc w:val="center"/>
              <w:rPr>
                <w:rFonts w:ascii="Arial" w:hAnsi="Arial" w:cs="Arial"/>
                <w:b/>
                <w:bCs/>
              </w:rPr>
            </w:pPr>
            <w:r>
              <w:rPr>
                <w:rFonts w:ascii="Arial" w:hAnsi="Arial" w:cs="Arial"/>
                <w:b/>
                <w:bCs/>
              </w:rPr>
              <w:t>Quant.</w:t>
            </w:r>
          </w:p>
        </w:tc>
        <w:tc>
          <w:tcPr>
            <w:tcW w:w="850" w:type="dxa"/>
          </w:tcPr>
          <w:p w14:paraId="3C4A4B5D" w14:textId="77777777" w:rsidR="00A92E1B" w:rsidRPr="00E63D0B" w:rsidRDefault="00A92E1B" w:rsidP="00E165A2">
            <w:pPr>
              <w:pStyle w:val="Nivel2"/>
              <w:numPr>
                <w:ilvl w:val="0"/>
                <w:numId w:val="0"/>
              </w:numPr>
              <w:spacing w:before="0" w:after="0" w:line="240" w:lineRule="auto"/>
              <w:ind w:right="-138"/>
              <w:jc w:val="center"/>
              <w:rPr>
                <w:rFonts w:ascii="Arial" w:hAnsi="Arial" w:cs="Arial"/>
                <w:b/>
                <w:bCs/>
              </w:rPr>
            </w:pPr>
            <w:r>
              <w:rPr>
                <w:rFonts w:ascii="Arial" w:hAnsi="Arial" w:cs="Arial"/>
                <w:b/>
                <w:bCs/>
              </w:rPr>
              <w:t>Unid.</w:t>
            </w:r>
          </w:p>
        </w:tc>
        <w:tc>
          <w:tcPr>
            <w:tcW w:w="851" w:type="dxa"/>
          </w:tcPr>
          <w:p w14:paraId="0939F78B" w14:textId="77777777" w:rsidR="00A92E1B" w:rsidRPr="00E63D0B" w:rsidRDefault="00A92E1B" w:rsidP="00E165A2">
            <w:pPr>
              <w:pStyle w:val="Nivel2"/>
              <w:numPr>
                <w:ilvl w:val="0"/>
                <w:numId w:val="0"/>
              </w:numPr>
              <w:spacing w:before="0" w:after="0" w:line="240" w:lineRule="auto"/>
              <w:ind w:left="-149" w:right="-107"/>
              <w:jc w:val="center"/>
              <w:rPr>
                <w:rFonts w:ascii="Arial" w:hAnsi="Arial" w:cs="Arial"/>
                <w:b/>
                <w:bCs/>
              </w:rPr>
            </w:pPr>
            <w:r>
              <w:rPr>
                <w:rFonts w:ascii="Arial" w:hAnsi="Arial" w:cs="Arial"/>
                <w:b/>
                <w:bCs/>
              </w:rPr>
              <w:t xml:space="preserve"> V. Unit.</w:t>
            </w:r>
          </w:p>
        </w:tc>
        <w:tc>
          <w:tcPr>
            <w:tcW w:w="1275" w:type="dxa"/>
          </w:tcPr>
          <w:p w14:paraId="0FDA5149" w14:textId="77777777" w:rsidR="00A92E1B" w:rsidRPr="00E63D0B" w:rsidRDefault="00A92E1B" w:rsidP="00E165A2">
            <w:pPr>
              <w:pStyle w:val="Nivel2"/>
              <w:numPr>
                <w:ilvl w:val="0"/>
                <w:numId w:val="0"/>
              </w:numPr>
              <w:spacing w:before="0" w:after="0" w:line="240" w:lineRule="auto"/>
              <w:rPr>
                <w:rFonts w:ascii="Arial" w:hAnsi="Arial" w:cs="Arial"/>
                <w:b/>
                <w:bCs/>
              </w:rPr>
            </w:pPr>
            <w:r w:rsidRPr="00E63D0B">
              <w:rPr>
                <w:rFonts w:ascii="Arial" w:hAnsi="Arial" w:cs="Arial"/>
                <w:b/>
                <w:bCs/>
              </w:rPr>
              <w:t>Valor Total</w:t>
            </w:r>
          </w:p>
        </w:tc>
      </w:tr>
      <w:tr w:rsidR="00A92E1B" w:rsidRPr="00BB698C" w14:paraId="324A0ED0" w14:textId="77777777" w:rsidTr="001C19DF">
        <w:tc>
          <w:tcPr>
            <w:tcW w:w="636" w:type="dxa"/>
          </w:tcPr>
          <w:p w14:paraId="06F4F880" w14:textId="77777777" w:rsidR="00A92E1B" w:rsidRPr="00BB698C" w:rsidRDefault="00A92E1B" w:rsidP="00E165A2">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5171" w:type="dxa"/>
            <w:vAlign w:val="center"/>
          </w:tcPr>
          <w:p w14:paraId="7EEDE930" w14:textId="77777777" w:rsidR="00A92E1B" w:rsidRPr="00100860" w:rsidRDefault="00A92E1B" w:rsidP="00E165A2">
            <w:pPr>
              <w:pStyle w:val="Nivel2"/>
              <w:numPr>
                <w:ilvl w:val="0"/>
                <w:numId w:val="0"/>
              </w:numPr>
              <w:spacing w:before="0" w:after="0" w:line="240" w:lineRule="auto"/>
              <w:rPr>
                <w:rFonts w:ascii="Arial" w:hAnsi="Arial" w:cs="Arial"/>
                <w:sz w:val="22"/>
                <w:szCs w:val="22"/>
              </w:rPr>
            </w:pPr>
            <w:r w:rsidRPr="00100860">
              <w:rPr>
                <w:rFonts w:ascii="Arial" w:hAnsi="Arial" w:cs="Arial"/>
                <w:sz w:val="22"/>
                <w:szCs w:val="22"/>
              </w:rPr>
              <w:t>Articaína. Composição: Associada Com Epinefrina. Concentração: 4% + 1/100.000. Forma Farmacêutica: Solução Injetável. Embalagem tubete 1,8 ML</w:t>
            </w:r>
          </w:p>
        </w:tc>
        <w:tc>
          <w:tcPr>
            <w:tcW w:w="851" w:type="dxa"/>
            <w:vAlign w:val="center"/>
          </w:tcPr>
          <w:p w14:paraId="0817DA77" w14:textId="77777777" w:rsidR="00A92E1B" w:rsidRPr="00100860" w:rsidRDefault="00A92E1B" w:rsidP="00E165A2">
            <w:pPr>
              <w:pStyle w:val="Nivel2"/>
              <w:numPr>
                <w:ilvl w:val="0"/>
                <w:numId w:val="0"/>
              </w:numPr>
              <w:spacing w:before="0" w:after="0" w:line="240" w:lineRule="auto"/>
              <w:ind w:right="-138"/>
              <w:jc w:val="center"/>
              <w:rPr>
                <w:rFonts w:ascii="Arial" w:hAnsi="Arial" w:cs="Arial"/>
                <w:sz w:val="22"/>
                <w:szCs w:val="22"/>
              </w:rPr>
            </w:pPr>
            <w:r w:rsidRPr="00100860">
              <w:rPr>
                <w:rFonts w:ascii="Arial" w:hAnsi="Arial" w:cs="Arial"/>
                <w:sz w:val="22"/>
                <w:szCs w:val="22"/>
              </w:rPr>
              <w:t>250</w:t>
            </w:r>
          </w:p>
        </w:tc>
        <w:tc>
          <w:tcPr>
            <w:tcW w:w="850" w:type="dxa"/>
            <w:vAlign w:val="center"/>
          </w:tcPr>
          <w:p w14:paraId="1624BCCF" w14:textId="77777777" w:rsidR="00A92E1B" w:rsidRPr="00100860" w:rsidRDefault="00A92E1B" w:rsidP="00E165A2">
            <w:pPr>
              <w:pStyle w:val="Nivel2"/>
              <w:numPr>
                <w:ilvl w:val="0"/>
                <w:numId w:val="0"/>
              </w:numPr>
              <w:spacing w:before="0" w:after="0" w:line="240" w:lineRule="auto"/>
              <w:ind w:right="-138" w:hanging="110"/>
              <w:jc w:val="center"/>
              <w:rPr>
                <w:rFonts w:ascii="Arial" w:hAnsi="Arial" w:cs="Arial"/>
                <w:sz w:val="22"/>
                <w:szCs w:val="22"/>
              </w:rPr>
            </w:pPr>
            <w:r w:rsidRPr="00100860">
              <w:rPr>
                <w:rFonts w:ascii="Arial" w:hAnsi="Arial" w:cs="Arial"/>
                <w:sz w:val="22"/>
                <w:szCs w:val="22"/>
              </w:rPr>
              <w:t>Tubet</w:t>
            </w:r>
          </w:p>
        </w:tc>
        <w:tc>
          <w:tcPr>
            <w:tcW w:w="851" w:type="dxa"/>
            <w:vAlign w:val="center"/>
          </w:tcPr>
          <w:p w14:paraId="1A6BFFCF" w14:textId="5598A70F" w:rsidR="00A92E1B" w:rsidRPr="00BB698C" w:rsidRDefault="00443CA4" w:rsidP="00E165A2">
            <w:pPr>
              <w:pStyle w:val="Nivel2"/>
              <w:numPr>
                <w:ilvl w:val="0"/>
                <w:numId w:val="0"/>
              </w:numPr>
              <w:spacing w:before="0" w:after="0" w:line="240" w:lineRule="auto"/>
              <w:ind w:left="-149" w:right="-107"/>
              <w:jc w:val="center"/>
              <w:rPr>
                <w:rFonts w:ascii="Arial" w:hAnsi="Arial" w:cs="Arial"/>
              </w:rPr>
            </w:pPr>
            <w:r>
              <w:rPr>
                <w:rFonts w:ascii="Arial" w:hAnsi="Arial" w:cs="Arial"/>
              </w:rPr>
              <w:t>5,35</w:t>
            </w:r>
          </w:p>
        </w:tc>
        <w:tc>
          <w:tcPr>
            <w:tcW w:w="1275" w:type="dxa"/>
            <w:vAlign w:val="center"/>
          </w:tcPr>
          <w:p w14:paraId="3C415AED" w14:textId="392C3106" w:rsidR="00A92E1B" w:rsidRPr="00BB698C" w:rsidRDefault="00A92E1B" w:rsidP="00E165A2">
            <w:pPr>
              <w:pStyle w:val="Nivel2"/>
              <w:numPr>
                <w:ilvl w:val="0"/>
                <w:numId w:val="0"/>
              </w:numPr>
              <w:spacing w:before="0" w:after="0" w:line="240" w:lineRule="auto"/>
              <w:jc w:val="right"/>
              <w:rPr>
                <w:rFonts w:ascii="Arial" w:hAnsi="Arial" w:cs="Arial"/>
              </w:rPr>
            </w:pPr>
            <w:r>
              <w:rPr>
                <w:rFonts w:ascii="Arial" w:hAnsi="Arial" w:cs="Arial"/>
              </w:rPr>
              <w:t>1.</w:t>
            </w:r>
            <w:r w:rsidR="00443CA4">
              <w:rPr>
                <w:rFonts w:ascii="Arial" w:hAnsi="Arial" w:cs="Arial"/>
              </w:rPr>
              <w:t>337,50</w:t>
            </w:r>
          </w:p>
        </w:tc>
      </w:tr>
      <w:tr w:rsidR="00A92E1B" w:rsidRPr="00BB698C" w14:paraId="57036A3F" w14:textId="77777777" w:rsidTr="001C19DF">
        <w:tc>
          <w:tcPr>
            <w:tcW w:w="636" w:type="dxa"/>
          </w:tcPr>
          <w:p w14:paraId="5E271DCC" w14:textId="77777777" w:rsidR="00A92E1B" w:rsidRPr="00BB698C" w:rsidRDefault="00A92E1B" w:rsidP="00E165A2">
            <w:pPr>
              <w:pStyle w:val="Nivel2"/>
              <w:numPr>
                <w:ilvl w:val="0"/>
                <w:numId w:val="0"/>
              </w:numPr>
              <w:spacing w:before="0" w:after="0" w:line="240" w:lineRule="auto"/>
              <w:ind w:right="-138"/>
              <w:jc w:val="center"/>
              <w:rPr>
                <w:rFonts w:ascii="Arial" w:hAnsi="Arial" w:cs="Arial"/>
              </w:rPr>
            </w:pPr>
            <w:r>
              <w:rPr>
                <w:rFonts w:ascii="Arial" w:hAnsi="Arial" w:cs="Arial"/>
              </w:rPr>
              <w:t>2</w:t>
            </w:r>
          </w:p>
        </w:tc>
        <w:tc>
          <w:tcPr>
            <w:tcW w:w="5171" w:type="dxa"/>
            <w:vAlign w:val="center"/>
          </w:tcPr>
          <w:p w14:paraId="1DAF0BF4" w14:textId="77777777" w:rsidR="00A92E1B" w:rsidRPr="00100860" w:rsidRDefault="00A92E1B" w:rsidP="00E165A2">
            <w:pPr>
              <w:pStyle w:val="Nivel2"/>
              <w:numPr>
                <w:ilvl w:val="0"/>
                <w:numId w:val="0"/>
              </w:numPr>
              <w:spacing w:before="0" w:after="0" w:line="240" w:lineRule="auto"/>
              <w:rPr>
                <w:rFonts w:ascii="Arial" w:hAnsi="Arial" w:cs="Arial"/>
                <w:sz w:val="22"/>
                <w:szCs w:val="22"/>
              </w:rPr>
            </w:pPr>
            <w:r w:rsidRPr="00100860">
              <w:rPr>
                <w:rFonts w:ascii="Arial" w:hAnsi="Arial" w:cs="Arial"/>
                <w:sz w:val="22"/>
                <w:szCs w:val="22"/>
              </w:rPr>
              <w:t>Benzocaína, Concentração:20%, Uso: Gel Tópico; Embalagem: Pote de 12g;</w:t>
            </w:r>
          </w:p>
        </w:tc>
        <w:tc>
          <w:tcPr>
            <w:tcW w:w="851" w:type="dxa"/>
            <w:vAlign w:val="center"/>
          </w:tcPr>
          <w:p w14:paraId="5F6A583F" w14:textId="77777777" w:rsidR="00A92E1B" w:rsidRPr="00100860" w:rsidRDefault="00A92E1B" w:rsidP="00E165A2">
            <w:pPr>
              <w:pStyle w:val="Nivel2"/>
              <w:numPr>
                <w:ilvl w:val="0"/>
                <w:numId w:val="0"/>
              </w:numPr>
              <w:spacing w:before="0" w:after="0" w:line="240" w:lineRule="auto"/>
              <w:ind w:right="-138"/>
              <w:jc w:val="center"/>
              <w:rPr>
                <w:rFonts w:ascii="Arial" w:hAnsi="Arial" w:cs="Arial"/>
                <w:sz w:val="22"/>
                <w:szCs w:val="22"/>
              </w:rPr>
            </w:pPr>
            <w:r w:rsidRPr="00100860">
              <w:rPr>
                <w:rFonts w:ascii="Arial" w:hAnsi="Arial" w:cs="Arial"/>
                <w:sz w:val="22"/>
                <w:szCs w:val="22"/>
              </w:rPr>
              <w:t>80</w:t>
            </w:r>
          </w:p>
        </w:tc>
        <w:tc>
          <w:tcPr>
            <w:tcW w:w="850" w:type="dxa"/>
            <w:vAlign w:val="center"/>
          </w:tcPr>
          <w:p w14:paraId="0DC8431B" w14:textId="77777777" w:rsidR="00A92E1B" w:rsidRPr="00100860" w:rsidRDefault="00A92E1B" w:rsidP="00E165A2">
            <w:pPr>
              <w:pStyle w:val="Nivel2"/>
              <w:numPr>
                <w:ilvl w:val="0"/>
                <w:numId w:val="0"/>
              </w:numPr>
              <w:spacing w:before="0" w:after="0" w:line="240" w:lineRule="auto"/>
              <w:ind w:right="-138" w:hanging="101"/>
              <w:jc w:val="center"/>
              <w:rPr>
                <w:rFonts w:ascii="Arial" w:hAnsi="Arial" w:cs="Arial"/>
                <w:sz w:val="22"/>
                <w:szCs w:val="22"/>
              </w:rPr>
            </w:pPr>
            <w:r w:rsidRPr="00100860">
              <w:rPr>
                <w:rFonts w:ascii="Arial" w:hAnsi="Arial" w:cs="Arial"/>
                <w:sz w:val="22"/>
                <w:szCs w:val="22"/>
              </w:rPr>
              <w:t>Pote</w:t>
            </w:r>
          </w:p>
        </w:tc>
        <w:tc>
          <w:tcPr>
            <w:tcW w:w="851" w:type="dxa"/>
            <w:vAlign w:val="center"/>
          </w:tcPr>
          <w:p w14:paraId="56C30A98" w14:textId="2C02DDFA" w:rsidR="00A92E1B" w:rsidRPr="00BB698C" w:rsidRDefault="00443CA4" w:rsidP="00E165A2">
            <w:pPr>
              <w:pStyle w:val="Nivel2"/>
              <w:numPr>
                <w:ilvl w:val="0"/>
                <w:numId w:val="0"/>
              </w:numPr>
              <w:spacing w:before="0" w:after="0" w:line="240" w:lineRule="auto"/>
              <w:ind w:left="-149" w:right="-107"/>
              <w:jc w:val="center"/>
              <w:rPr>
                <w:rFonts w:ascii="Arial" w:hAnsi="Arial" w:cs="Arial"/>
              </w:rPr>
            </w:pPr>
            <w:r>
              <w:rPr>
                <w:rFonts w:ascii="Arial" w:hAnsi="Arial" w:cs="Arial"/>
              </w:rPr>
              <w:t>24,67</w:t>
            </w:r>
          </w:p>
        </w:tc>
        <w:tc>
          <w:tcPr>
            <w:tcW w:w="1275" w:type="dxa"/>
            <w:vAlign w:val="center"/>
          </w:tcPr>
          <w:p w14:paraId="137A545F" w14:textId="3282ABD5" w:rsidR="00A92E1B" w:rsidRPr="00BB698C" w:rsidRDefault="00443CA4" w:rsidP="00E165A2">
            <w:pPr>
              <w:pStyle w:val="Nivel2"/>
              <w:numPr>
                <w:ilvl w:val="0"/>
                <w:numId w:val="0"/>
              </w:numPr>
              <w:spacing w:before="0" w:after="0" w:line="240" w:lineRule="auto"/>
              <w:jc w:val="right"/>
              <w:rPr>
                <w:rFonts w:ascii="Arial" w:hAnsi="Arial" w:cs="Arial"/>
              </w:rPr>
            </w:pPr>
            <w:r>
              <w:rPr>
                <w:rFonts w:ascii="Arial" w:hAnsi="Arial" w:cs="Arial"/>
              </w:rPr>
              <w:t>1.973,60</w:t>
            </w:r>
          </w:p>
        </w:tc>
      </w:tr>
      <w:tr w:rsidR="00A92E1B" w:rsidRPr="00BB698C" w14:paraId="31A6215B" w14:textId="77777777" w:rsidTr="001C19DF">
        <w:tc>
          <w:tcPr>
            <w:tcW w:w="636" w:type="dxa"/>
          </w:tcPr>
          <w:p w14:paraId="27DC7CD2" w14:textId="561A8241" w:rsidR="00A92E1B" w:rsidRPr="00BB698C" w:rsidRDefault="00443CA4" w:rsidP="00E165A2">
            <w:pPr>
              <w:pStyle w:val="Nivel2"/>
              <w:numPr>
                <w:ilvl w:val="0"/>
                <w:numId w:val="0"/>
              </w:numPr>
              <w:spacing w:before="0" w:after="0" w:line="240" w:lineRule="auto"/>
              <w:ind w:right="-138"/>
              <w:jc w:val="center"/>
              <w:rPr>
                <w:rFonts w:ascii="Arial" w:hAnsi="Arial" w:cs="Arial"/>
              </w:rPr>
            </w:pPr>
            <w:r>
              <w:rPr>
                <w:rFonts w:ascii="Arial" w:hAnsi="Arial" w:cs="Arial"/>
              </w:rPr>
              <w:t>3</w:t>
            </w:r>
          </w:p>
        </w:tc>
        <w:tc>
          <w:tcPr>
            <w:tcW w:w="5171" w:type="dxa"/>
            <w:vAlign w:val="center"/>
          </w:tcPr>
          <w:p w14:paraId="50AD597B" w14:textId="77777777" w:rsidR="00A92E1B" w:rsidRPr="00100860" w:rsidRDefault="00A92E1B" w:rsidP="00E165A2">
            <w:pPr>
              <w:pStyle w:val="Nivel2"/>
              <w:numPr>
                <w:ilvl w:val="0"/>
                <w:numId w:val="0"/>
              </w:numPr>
              <w:spacing w:before="0" w:after="0" w:line="240" w:lineRule="auto"/>
              <w:rPr>
                <w:rFonts w:ascii="Arial" w:hAnsi="Arial" w:cs="Arial"/>
                <w:sz w:val="22"/>
                <w:szCs w:val="22"/>
              </w:rPr>
            </w:pPr>
            <w:r w:rsidRPr="00100860">
              <w:rPr>
                <w:rFonts w:ascii="Arial" w:hAnsi="Arial" w:cs="Arial"/>
                <w:sz w:val="22"/>
                <w:szCs w:val="22"/>
              </w:rPr>
              <w:t xml:space="preserve">Lidocaína Cloridrato; Dosagem: 2%; Apresentação: Injetável sem vaso solução injetável, Tubetes com 1,8ml. </w:t>
            </w:r>
          </w:p>
        </w:tc>
        <w:tc>
          <w:tcPr>
            <w:tcW w:w="851" w:type="dxa"/>
            <w:vAlign w:val="center"/>
          </w:tcPr>
          <w:p w14:paraId="254EB1AE" w14:textId="77777777" w:rsidR="00A92E1B" w:rsidRPr="00100860" w:rsidRDefault="00A92E1B" w:rsidP="00E165A2">
            <w:pPr>
              <w:pStyle w:val="Nivel2"/>
              <w:numPr>
                <w:ilvl w:val="0"/>
                <w:numId w:val="0"/>
              </w:numPr>
              <w:spacing w:before="0" w:after="0" w:line="240" w:lineRule="auto"/>
              <w:ind w:right="-138"/>
              <w:jc w:val="center"/>
              <w:rPr>
                <w:rFonts w:ascii="Arial" w:hAnsi="Arial" w:cs="Arial"/>
                <w:sz w:val="22"/>
                <w:szCs w:val="22"/>
              </w:rPr>
            </w:pPr>
            <w:r w:rsidRPr="00100860">
              <w:rPr>
                <w:rFonts w:ascii="Arial" w:hAnsi="Arial" w:cs="Arial"/>
                <w:sz w:val="22"/>
                <w:szCs w:val="22"/>
              </w:rPr>
              <w:t>500</w:t>
            </w:r>
          </w:p>
        </w:tc>
        <w:tc>
          <w:tcPr>
            <w:tcW w:w="850" w:type="dxa"/>
            <w:vAlign w:val="center"/>
          </w:tcPr>
          <w:p w14:paraId="57032C90" w14:textId="77777777" w:rsidR="00A92E1B" w:rsidRPr="00100860" w:rsidRDefault="00A92E1B" w:rsidP="00E165A2">
            <w:pPr>
              <w:pStyle w:val="Nivel2"/>
              <w:numPr>
                <w:ilvl w:val="0"/>
                <w:numId w:val="0"/>
              </w:numPr>
              <w:spacing w:before="0" w:after="0" w:line="240" w:lineRule="auto"/>
              <w:ind w:right="-138" w:hanging="101"/>
              <w:jc w:val="center"/>
              <w:rPr>
                <w:rFonts w:ascii="Arial" w:hAnsi="Arial" w:cs="Arial"/>
                <w:sz w:val="22"/>
                <w:szCs w:val="22"/>
              </w:rPr>
            </w:pPr>
            <w:r w:rsidRPr="00100860">
              <w:rPr>
                <w:rFonts w:ascii="Arial" w:hAnsi="Arial" w:cs="Arial"/>
                <w:sz w:val="22"/>
                <w:szCs w:val="22"/>
              </w:rPr>
              <w:t>Tubet</w:t>
            </w:r>
          </w:p>
        </w:tc>
        <w:tc>
          <w:tcPr>
            <w:tcW w:w="851" w:type="dxa"/>
            <w:vAlign w:val="center"/>
          </w:tcPr>
          <w:p w14:paraId="2FD16DAD" w14:textId="1989C7EA" w:rsidR="00A92E1B" w:rsidRPr="00BB698C" w:rsidRDefault="00443CA4" w:rsidP="00E165A2">
            <w:pPr>
              <w:pStyle w:val="Nivel2"/>
              <w:numPr>
                <w:ilvl w:val="0"/>
                <w:numId w:val="0"/>
              </w:numPr>
              <w:spacing w:before="0" w:after="0" w:line="240" w:lineRule="auto"/>
              <w:ind w:left="-149" w:right="-107"/>
              <w:jc w:val="center"/>
              <w:rPr>
                <w:rFonts w:ascii="Arial" w:hAnsi="Arial" w:cs="Arial"/>
              </w:rPr>
            </w:pPr>
            <w:r>
              <w:rPr>
                <w:rFonts w:ascii="Arial" w:hAnsi="Arial" w:cs="Arial"/>
              </w:rPr>
              <w:t>7,06</w:t>
            </w:r>
          </w:p>
        </w:tc>
        <w:tc>
          <w:tcPr>
            <w:tcW w:w="1275" w:type="dxa"/>
            <w:vAlign w:val="center"/>
          </w:tcPr>
          <w:p w14:paraId="106945C4" w14:textId="6EA3E73A" w:rsidR="00A92E1B" w:rsidRPr="00BB698C" w:rsidRDefault="00443CA4" w:rsidP="00E165A2">
            <w:pPr>
              <w:pStyle w:val="Nivel2"/>
              <w:numPr>
                <w:ilvl w:val="0"/>
                <w:numId w:val="0"/>
              </w:numPr>
              <w:spacing w:before="0" w:after="0" w:line="240" w:lineRule="auto"/>
              <w:jc w:val="right"/>
              <w:rPr>
                <w:rFonts w:ascii="Arial" w:hAnsi="Arial" w:cs="Arial"/>
              </w:rPr>
            </w:pPr>
            <w:r>
              <w:rPr>
                <w:rFonts w:ascii="Arial" w:hAnsi="Arial" w:cs="Arial"/>
              </w:rPr>
              <w:t>3.530,00</w:t>
            </w:r>
          </w:p>
        </w:tc>
      </w:tr>
    </w:tbl>
    <w:p w14:paraId="5EAD15D5"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spacing w:val="6"/>
          <w:sz w:val="22"/>
        </w:rPr>
      </w:pPr>
      <w:r w:rsidRPr="00A92E1B">
        <w:rPr>
          <w:rFonts w:ascii="Arial" w:hAnsi="Arial" w:cs="Arial"/>
          <w:color w:val="000000" w:themeColor="text1"/>
          <w:spacing w:val="6"/>
          <w:sz w:val="22"/>
        </w:rPr>
        <w:t xml:space="preserve">Alguns itens do CATMAT são </w:t>
      </w:r>
      <w:r w:rsidRPr="00A92E1B">
        <w:rPr>
          <w:rFonts w:ascii="Arial" w:hAnsi="Arial" w:cs="Arial"/>
          <w:b/>
          <w:color w:val="000000" w:themeColor="text1"/>
          <w:spacing w:val="6"/>
          <w:sz w:val="22"/>
          <w:u w:val="single"/>
        </w:rPr>
        <w:t>GERAIS E GENÉRICOS</w:t>
      </w:r>
      <w:r w:rsidRPr="00A92E1B">
        <w:rPr>
          <w:rFonts w:ascii="Arial" w:hAnsi="Arial" w:cs="Arial"/>
          <w:color w:val="000000" w:themeColor="text1"/>
          <w:spacing w:val="6"/>
          <w:sz w:val="22"/>
        </w:rPr>
        <w:t>, devendo ser observadas as descrições dos equipamentos conforme este Termo de Referência e ETP.</w:t>
      </w:r>
    </w:p>
    <w:p w14:paraId="312B7129"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bCs/>
          <w:spacing w:val="6"/>
          <w:sz w:val="22"/>
        </w:rPr>
      </w:pPr>
      <w:r w:rsidRPr="00A92E1B">
        <w:rPr>
          <w:rFonts w:ascii="Arial" w:hAnsi="Arial" w:cs="Arial"/>
          <w:bCs/>
          <w:spacing w:val="6"/>
          <w:sz w:val="22"/>
        </w:rPr>
        <w:t xml:space="preserve">O prazo de vigência da contratação é de </w:t>
      </w:r>
      <w:r w:rsidRPr="00A92E1B">
        <w:rPr>
          <w:rFonts w:ascii="Arial" w:hAnsi="Arial" w:cs="Arial"/>
          <w:b/>
          <w:bCs/>
          <w:spacing w:val="6"/>
          <w:sz w:val="22"/>
        </w:rPr>
        <w:t>12 (doze) meses</w:t>
      </w:r>
      <w:r w:rsidRPr="00A92E1B">
        <w:rPr>
          <w:rFonts w:ascii="Arial" w:hAnsi="Arial" w:cs="Arial"/>
          <w:bCs/>
          <w:spacing w:val="6"/>
          <w:sz w:val="22"/>
        </w:rPr>
        <w:t>, contados da data de assinatura do contrato, prorrogável na forma do art. 84 da Lei n° 14.123/2021.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3B4F8AE1" w14:textId="77777777" w:rsidTr="00E165A2">
        <w:trPr>
          <w:trHeight w:val="113"/>
        </w:trPr>
        <w:tc>
          <w:tcPr>
            <w:tcW w:w="5000" w:type="pct"/>
            <w:shd w:val="clear" w:color="auto" w:fill="B4C6E7" w:themeFill="accent1" w:themeFillTint="66"/>
          </w:tcPr>
          <w:p w14:paraId="6AA0F122" w14:textId="69DC02E2"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II </w:t>
            </w:r>
            <w:r>
              <w:rPr>
                <w:rFonts w:ascii="Arial" w:hAnsi="Arial" w:cs="Arial"/>
                <w:b/>
                <w:color w:val="auto"/>
                <w:spacing w:val="6"/>
                <w:sz w:val="22"/>
                <w:szCs w:val="22"/>
              </w:rPr>
              <w:t>-</w:t>
            </w:r>
            <w:r w:rsidRPr="00A92E1B">
              <w:rPr>
                <w:rFonts w:ascii="Arial" w:hAnsi="Arial" w:cs="Arial"/>
                <w:b/>
                <w:color w:val="auto"/>
                <w:spacing w:val="6"/>
                <w:sz w:val="22"/>
                <w:szCs w:val="22"/>
              </w:rPr>
              <w:t xml:space="preserve"> FUNDAMENTAÇÃO DA CONTRATAÇÃO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b:</w:t>
            </w:r>
          </w:p>
        </w:tc>
      </w:tr>
    </w:tbl>
    <w:p w14:paraId="758FB84B"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259E1E4B" w14:textId="3B041574" w:rsidR="00A92E1B" w:rsidRPr="00A92E1B" w:rsidRDefault="00A92E1B" w:rsidP="00A92E1B">
      <w:pPr>
        <w:pStyle w:val="PargrafodaLista"/>
        <w:numPr>
          <w:ilvl w:val="1"/>
          <w:numId w:val="4"/>
        </w:numPr>
        <w:autoSpaceDE w:val="0"/>
        <w:spacing w:after="0" w:line="240" w:lineRule="auto"/>
        <w:ind w:left="0" w:right="0" w:firstLine="0"/>
        <w:contextualSpacing w:val="0"/>
        <w:rPr>
          <w:rFonts w:ascii="Arial" w:hAnsi="Arial" w:cs="Arial"/>
          <w:spacing w:val="6"/>
          <w:sz w:val="22"/>
        </w:rPr>
      </w:pPr>
      <w:r w:rsidRPr="00A92E1B">
        <w:rPr>
          <w:rFonts w:ascii="Arial" w:hAnsi="Arial" w:cs="Arial"/>
          <w:sz w:val="22"/>
        </w:rPr>
        <w:t>A Justificativa e objetivo da contratação encontra-se pormenorizada em tópico específico dos Estudos Técnicos Preliminares, apêndice d</w:t>
      </w:r>
      <w:r w:rsidR="009F2F61">
        <w:rPr>
          <w:rFonts w:ascii="Arial" w:hAnsi="Arial" w:cs="Arial"/>
          <w:sz w:val="22"/>
        </w:rPr>
        <w:t>o processo</w:t>
      </w:r>
      <w:r w:rsidRPr="00A92E1B">
        <w:rPr>
          <w:rFonts w:ascii="Arial" w:hAnsi="Arial" w:cs="Arial"/>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90DFA23" w14:textId="77777777" w:rsidTr="00E165A2">
        <w:trPr>
          <w:trHeight w:val="113"/>
        </w:trPr>
        <w:tc>
          <w:tcPr>
            <w:tcW w:w="5000" w:type="pct"/>
            <w:shd w:val="clear" w:color="auto" w:fill="B4C6E7" w:themeFill="accent1" w:themeFillTint="66"/>
          </w:tcPr>
          <w:p w14:paraId="3DFCDF44" w14:textId="5D18BBF5" w:rsidR="00A92E1B" w:rsidRPr="00A92E1B" w:rsidRDefault="00A92E1B" w:rsidP="00A92E1B">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III </w:t>
            </w:r>
            <w:r>
              <w:rPr>
                <w:rFonts w:ascii="Arial" w:hAnsi="Arial" w:cs="Arial"/>
                <w:b/>
                <w:color w:val="auto"/>
                <w:spacing w:val="6"/>
                <w:sz w:val="22"/>
                <w:szCs w:val="22"/>
              </w:rPr>
              <w:t>-</w:t>
            </w:r>
            <w:r w:rsidRPr="00A92E1B">
              <w:rPr>
                <w:rFonts w:ascii="Arial" w:hAnsi="Arial" w:cs="Arial"/>
                <w:b/>
                <w:color w:val="auto"/>
                <w:spacing w:val="6"/>
                <w:sz w:val="22"/>
                <w:szCs w:val="22"/>
              </w:rPr>
              <w:t xml:space="preserve"> DESCRIÇÃO DA SOLUÇÃO COMO UM TODO</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c:</w:t>
            </w:r>
          </w:p>
        </w:tc>
      </w:tr>
    </w:tbl>
    <w:p w14:paraId="1841E0AB" w14:textId="77777777" w:rsidR="00A92E1B" w:rsidRPr="00A92E1B" w:rsidRDefault="00A92E1B" w:rsidP="00A92E1B">
      <w:pPr>
        <w:pStyle w:val="PargrafodaLista"/>
        <w:keepNext/>
        <w:keepLines/>
        <w:numPr>
          <w:ilvl w:val="0"/>
          <w:numId w:val="34"/>
        </w:numPr>
        <w:spacing w:after="0" w:line="240" w:lineRule="auto"/>
        <w:ind w:left="1637" w:right="0"/>
        <w:contextualSpacing w:val="0"/>
        <w:outlineLvl w:val="0"/>
        <w:rPr>
          <w:rFonts w:ascii="Arial" w:eastAsiaTheme="majorEastAsia" w:hAnsi="Arial" w:cs="Arial"/>
          <w:b/>
          <w:vanish/>
          <w:sz w:val="22"/>
        </w:rPr>
      </w:pPr>
    </w:p>
    <w:p w14:paraId="3254AC54" w14:textId="28813D2C" w:rsidR="00A92E1B" w:rsidRPr="00A92E1B" w:rsidRDefault="00A92E1B" w:rsidP="00A92E1B">
      <w:pPr>
        <w:pStyle w:val="PargrafodaLista"/>
        <w:numPr>
          <w:ilvl w:val="1"/>
          <w:numId w:val="36"/>
        </w:numPr>
        <w:spacing w:after="0" w:line="240" w:lineRule="auto"/>
        <w:ind w:left="0" w:right="0" w:firstLine="0"/>
        <w:contextualSpacing w:val="0"/>
        <w:rPr>
          <w:rFonts w:ascii="Arial" w:hAnsi="Arial" w:cs="Arial"/>
          <w:sz w:val="22"/>
        </w:rPr>
      </w:pPr>
      <w:r w:rsidRPr="00A92E1B">
        <w:rPr>
          <w:rFonts w:ascii="Arial" w:hAnsi="Arial" w:cs="Arial"/>
          <w:sz w:val="22"/>
        </w:rPr>
        <w:t>A descrição da solução como um todo, encontra-se pormenorizada em Tópico específico dos Estudos Técnicos Preliminares, apêndice d</w:t>
      </w:r>
      <w:r w:rsidR="009F2F61">
        <w:rPr>
          <w:rFonts w:ascii="Arial" w:hAnsi="Arial" w:cs="Arial"/>
          <w:sz w:val="22"/>
        </w:rPr>
        <w:t>o processo</w:t>
      </w:r>
      <w:r w:rsidRPr="00A92E1B">
        <w:rPr>
          <w:rFonts w:ascii="Arial" w:hAnsi="Arial" w:cs="Arial"/>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1666659C" w14:textId="77777777" w:rsidTr="00E165A2">
        <w:trPr>
          <w:trHeight w:val="113"/>
        </w:trPr>
        <w:tc>
          <w:tcPr>
            <w:tcW w:w="5000" w:type="pct"/>
            <w:shd w:val="clear" w:color="auto" w:fill="B4C6E7" w:themeFill="accent1" w:themeFillTint="66"/>
          </w:tcPr>
          <w:p w14:paraId="7563F2CC" w14:textId="43D86F38" w:rsidR="00A92E1B" w:rsidRPr="00A92E1B" w:rsidRDefault="00A92E1B" w:rsidP="00A92E1B">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IV </w:t>
            </w:r>
            <w:r>
              <w:rPr>
                <w:rFonts w:ascii="Arial" w:hAnsi="Arial" w:cs="Arial"/>
                <w:b/>
                <w:color w:val="auto"/>
                <w:spacing w:val="6"/>
                <w:sz w:val="22"/>
                <w:szCs w:val="22"/>
              </w:rPr>
              <w:t>-</w:t>
            </w:r>
            <w:r w:rsidRPr="00A92E1B">
              <w:rPr>
                <w:rFonts w:ascii="Arial" w:hAnsi="Arial" w:cs="Arial"/>
                <w:b/>
                <w:color w:val="auto"/>
                <w:spacing w:val="6"/>
                <w:sz w:val="22"/>
                <w:szCs w:val="22"/>
              </w:rPr>
              <w:t xml:space="preserve"> REQUISITOS DA CONTRATAÇÃO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d:</w:t>
            </w:r>
          </w:p>
        </w:tc>
      </w:tr>
    </w:tbl>
    <w:p w14:paraId="7154E1EB"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606BE2D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25E93BE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7FAAD2F1"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sz w:val="22"/>
        </w:rPr>
      </w:pPr>
      <w:r w:rsidRPr="00A92E1B">
        <w:rPr>
          <w:rFonts w:ascii="Arial" w:hAnsi="Arial" w:cs="Arial"/>
          <w:sz w:val="22"/>
        </w:rPr>
        <w:t xml:space="preserve">Trata-se de aquisição de bem comum, a ser contratada mediante licitação na modalidade </w:t>
      </w:r>
      <w:r w:rsidRPr="00A92E1B">
        <w:rPr>
          <w:rFonts w:ascii="Arial" w:hAnsi="Arial" w:cs="Arial"/>
          <w:b/>
          <w:sz w:val="22"/>
        </w:rPr>
        <w:t>DISPENSA DE LICITAÇÃO</w:t>
      </w:r>
      <w:r w:rsidRPr="00A92E1B">
        <w:rPr>
          <w:rFonts w:ascii="Arial" w:hAnsi="Arial" w:cs="Arial"/>
          <w:sz w:val="22"/>
        </w:rPr>
        <w:t xml:space="preserve"> em sua forma </w:t>
      </w:r>
      <w:r w:rsidRPr="00A92E1B">
        <w:rPr>
          <w:rFonts w:ascii="Arial" w:hAnsi="Arial" w:cs="Arial"/>
          <w:b/>
          <w:sz w:val="22"/>
        </w:rPr>
        <w:t>ELETRÔNICA</w:t>
      </w:r>
      <w:r w:rsidRPr="00A92E1B">
        <w:rPr>
          <w:rFonts w:ascii="Arial" w:hAnsi="Arial" w:cs="Arial"/>
          <w:sz w:val="22"/>
        </w:rPr>
        <w:t xml:space="preserve">, </w:t>
      </w:r>
      <w:r w:rsidRPr="00A92E1B">
        <w:rPr>
          <w:rFonts w:ascii="Arial" w:hAnsi="Arial" w:cs="Arial"/>
          <w:bCs/>
          <w:sz w:val="22"/>
        </w:rPr>
        <w:t>com o critério de julgamento de</w:t>
      </w:r>
      <w:r w:rsidRPr="00A92E1B">
        <w:rPr>
          <w:rFonts w:ascii="Arial" w:hAnsi="Arial" w:cs="Arial"/>
          <w:sz w:val="22"/>
        </w:rPr>
        <w:t xml:space="preserve"> </w:t>
      </w:r>
      <w:r w:rsidRPr="00A92E1B">
        <w:rPr>
          <w:rFonts w:ascii="Arial" w:hAnsi="Arial" w:cs="Arial"/>
          <w:b/>
          <w:bCs/>
          <w:sz w:val="22"/>
        </w:rPr>
        <w:t>MENOR PREÇO</w:t>
      </w:r>
      <w:r w:rsidRPr="00A92E1B">
        <w:rPr>
          <w:rFonts w:ascii="Arial" w:hAnsi="Arial" w:cs="Arial"/>
          <w:sz w:val="22"/>
        </w:rPr>
        <w:t xml:space="preserve"> </w:t>
      </w:r>
      <w:r w:rsidRPr="00A92E1B">
        <w:rPr>
          <w:rFonts w:ascii="Arial" w:hAnsi="Arial" w:cs="Arial"/>
          <w:bCs/>
          <w:sz w:val="22"/>
        </w:rPr>
        <w:t>por item.</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4F6F5DBD" w14:textId="77777777" w:rsidTr="00E165A2">
        <w:trPr>
          <w:trHeight w:val="113"/>
        </w:trPr>
        <w:tc>
          <w:tcPr>
            <w:tcW w:w="5000" w:type="pct"/>
            <w:shd w:val="clear" w:color="auto" w:fill="B4C6E7" w:themeFill="accent1" w:themeFillTint="66"/>
          </w:tcPr>
          <w:p w14:paraId="576B6E32" w14:textId="3627269E"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 </w:t>
            </w:r>
            <w:r>
              <w:rPr>
                <w:rFonts w:ascii="Arial" w:hAnsi="Arial" w:cs="Arial"/>
                <w:b/>
                <w:color w:val="auto"/>
                <w:spacing w:val="6"/>
                <w:sz w:val="22"/>
                <w:szCs w:val="22"/>
              </w:rPr>
              <w:t>-</w:t>
            </w:r>
            <w:r w:rsidRPr="00A92E1B">
              <w:rPr>
                <w:rFonts w:ascii="Arial" w:hAnsi="Arial" w:cs="Arial"/>
                <w:b/>
                <w:color w:val="auto"/>
                <w:spacing w:val="6"/>
                <w:sz w:val="22"/>
                <w:szCs w:val="22"/>
              </w:rPr>
              <w:t xml:space="preserve"> MODELO DE EXECUÇÃO DO OBJETO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e:</w:t>
            </w:r>
          </w:p>
        </w:tc>
      </w:tr>
    </w:tbl>
    <w:p w14:paraId="7E6BF2E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0E5165B4" w14:textId="77777777" w:rsidR="00A92E1B" w:rsidRPr="00A92E1B" w:rsidRDefault="00A92E1B" w:rsidP="00A92E1B">
      <w:pPr>
        <w:pStyle w:val="PargrafodaLista"/>
        <w:keepNext/>
        <w:keepLines/>
        <w:numPr>
          <w:ilvl w:val="1"/>
          <w:numId w:val="4"/>
        </w:numPr>
        <w:spacing w:after="0" w:line="240" w:lineRule="auto"/>
        <w:ind w:left="716" w:right="0"/>
        <w:contextualSpacing w:val="0"/>
        <w:outlineLvl w:val="0"/>
        <w:rPr>
          <w:rFonts w:ascii="Arial" w:eastAsiaTheme="majorEastAsia" w:hAnsi="Arial" w:cs="Arial"/>
          <w:b/>
          <w:vanish/>
          <w:sz w:val="22"/>
        </w:rPr>
      </w:pPr>
    </w:p>
    <w:p w14:paraId="63B75446" w14:textId="77777777" w:rsidR="00A92E1B" w:rsidRPr="00A92E1B" w:rsidRDefault="00A92E1B" w:rsidP="00A92E1B">
      <w:pPr>
        <w:pStyle w:val="PargrafodaLista"/>
        <w:numPr>
          <w:ilvl w:val="1"/>
          <w:numId w:val="4"/>
        </w:numPr>
        <w:spacing w:after="0" w:line="240" w:lineRule="auto"/>
        <w:ind w:left="432" w:right="0"/>
        <w:contextualSpacing w:val="0"/>
        <w:jc w:val="left"/>
        <w:rPr>
          <w:rFonts w:ascii="Arial" w:hAnsi="Arial" w:cs="Arial"/>
          <w:sz w:val="22"/>
        </w:rPr>
      </w:pPr>
      <w:r w:rsidRPr="00A92E1B">
        <w:rPr>
          <w:rFonts w:ascii="Arial" w:hAnsi="Arial" w:cs="Arial"/>
          <w:sz w:val="22"/>
        </w:rPr>
        <w:t>ENTREGA E CRITÉRIOS DE ACEITAÇÃO DOS OBJETOS</w:t>
      </w:r>
    </w:p>
    <w:p w14:paraId="0B28EFE1" w14:textId="7777777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 xml:space="preserve">O prazo de entrega dos itens é </w:t>
      </w:r>
      <w:r w:rsidRPr="00A92E1B">
        <w:rPr>
          <w:rFonts w:ascii="Arial" w:hAnsi="Arial" w:cs="Arial"/>
          <w:b/>
          <w:spacing w:val="6"/>
          <w:sz w:val="22"/>
        </w:rPr>
        <w:t>5 (cinco) dias</w:t>
      </w:r>
      <w:r w:rsidRPr="00A92E1B">
        <w:rPr>
          <w:rFonts w:ascii="Arial" w:hAnsi="Arial" w:cs="Arial"/>
          <w:bCs/>
          <w:spacing w:val="6"/>
          <w:sz w:val="22"/>
        </w:rPr>
        <w:t>, contados da emissão da Solicitação de Fornecimento (SF);</w:t>
      </w:r>
    </w:p>
    <w:p w14:paraId="3C87342D"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bCs/>
          <w:spacing w:val="6"/>
          <w:sz w:val="22"/>
        </w:rPr>
      </w:pPr>
      <w:r w:rsidRPr="00A92E1B">
        <w:rPr>
          <w:rFonts w:ascii="Arial" w:hAnsi="Arial" w:cs="Arial"/>
          <w:bCs/>
          <w:spacing w:val="6"/>
          <w:sz w:val="22"/>
        </w:rPr>
        <w:t>A entrega deverá ser realizada conforme endereço indicado na solicitação de fornecimento, nos endereços da Secretaria de Saúde, inclusive almoxarifado, e no Paço Municipal, de segunda a sexta-feira, em horários compreendidos entre 07h às 11h e 13h às 17h (horário do MS), CEP 79.790-000, Deodápolis/MS;</w:t>
      </w:r>
    </w:p>
    <w:p w14:paraId="29E966FC" w14:textId="7777777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O fornecimento, será objeto de inspeção, que será realizada por servidor designado pela Secretaria requisitante;</w:t>
      </w:r>
    </w:p>
    <w:p w14:paraId="7A2093B5" w14:textId="7777777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Após comprovada a entrega, pelo atesto do fiscal designado, receberá e atestará as respectivas Notas Fiscais, encaminhando-as em ato contínuo ao setor financeiro, para pagamento;</w:t>
      </w:r>
    </w:p>
    <w:p w14:paraId="4ECF6F81" w14:textId="77777777" w:rsidR="00A92E1B" w:rsidRPr="00A92E1B" w:rsidRDefault="00A92E1B" w:rsidP="00A92E1B">
      <w:pPr>
        <w:numPr>
          <w:ilvl w:val="1"/>
          <w:numId w:val="4"/>
        </w:numPr>
        <w:spacing w:after="0" w:line="240" w:lineRule="auto"/>
        <w:ind w:left="0" w:right="0" w:firstLine="0"/>
        <w:rPr>
          <w:rFonts w:ascii="Arial" w:hAnsi="Arial" w:cs="Arial"/>
          <w:b/>
          <w:spacing w:val="6"/>
          <w:sz w:val="22"/>
        </w:rPr>
      </w:pPr>
      <w:r w:rsidRPr="00A92E1B">
        <w:rPr>
          <w:rFonts w:ascii="Arial" w:hAnsi="Arial" w:cs="Arial"/>
          <w:bCs/>
          <w:spacing w:val="6"/>
          <w:sz w:val="22"/>
        </w:rPr>
        <w:t>Caso em que itens não satisfaçam às especificações exigidas, poderão ser rejeitados, no todo ou em parte, quando em desacordo com as especificações constantes neste Termo de Referência e na proposta, devendo ser substituídos no prazo de 5 (cinco) dias, a contar da notificação da contratada, às suas custas, sem prejuízo da aplicação das penalidades</w:t>
      </w:r>
      <w:r w:rsidRPr="00A92E1B">
        <w:rPr>
          <w:rFonts w:ascii="Arial" w:hAnsi="Arial" w:cs="Arial"/>
          <w:b/>
          <w:spacing w:val="6"/>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1321AC34" w14:textId="77777777" w:rsidTr="00E165A2">
        <w:trPr>
          <w:trHeight w:val="113"/>
        </w:trPr>
        <w:tc>
          <w:tcPr>
            <w:tcW w:w="5000" w:type="pct"/>
            <w:shd w:val="clear" w:color="auto" w:fill="B4C6E7" w:themeFill="accent1" w:themeFillTint="66"/>
          </w:tcPr>
          <w:p w14:paraId="06F57F4F" w14:textId="0B038AAD"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lastRenderedPageBreak/>
              <w:t xml:space="preserve">VI </w:t>
            </w:r>
            <w:r>
              <w:rPr>
                <w:rFonts w:ascii="Arial" w:hAnsi="Arial" w:cs="Arial"/>
                <w:b/>
                <w:color w:val="auto"/>
                <w:spacing w:val="6"/>
                <w:sz w:val="22"/>
                <w:szCs w:val="22"/>
              </w:rPr>
              <w:t>-</w:t>
            </w:r>
            <w:r w:rsidRPr="00A92E1B">
              <w:rPr>
                <w:rFonts w:ascii="Arial" w:hAnsi="Arial" w:cs="Arial"/>
                <w:b/>
                <w:color w:val="auto"/>
                <w:spacing w:val="6"/>
                <w:sz w:val="22"/>
                <w:szCs w:val="22"/>
              </w:rPr>
              <w:t xml:space="preserve"> MODELO DE GESTÃO DO CONTRATO </w:t>
            </w:r>
            <w:r w:rsidR="009F2F61">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f:</w:t>
            </w:r>
          </w:p>
        </w:tc>
      </w:tr>
    </w:tbl>
    <w:p w14:paraId="0DD80AB4"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spacing w:val="6"/>
          <w:sz w:val="22"/>
        </w:rPr>
      </w:pPr>
      <w:r w:rsidRPr="00A92E1B">
        <w:rPr>
          <w:rFonts w:ascii="Arial" w:hAnsi="Arial" w:cs="Arial"/>
          <w:b/>
          <w:spacing w:val="6"/>
          <w:sz w:val="22"/>
        </w:rPr>
        <w:t>DO CONTROLE E FISCALIZAÇÃO DA EXECUÇÃO</w:t>
      </w:r>
    </w:p>
    <w:p w14:paraId="341F5D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Será designado representante para acompanhar e fiscalizar a entrega dos bens, anotando em registro próprio todas as ocorrências relacionadas com a execução e determinando o que for necessário à regularização.</w:t>
      </w:r>
    </w:p>
    <w:p w14:paraId="3257B2D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6974DBA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31AEDE2"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SÃO OBRIGAÇÕES DA CONTRATANTE:</w:t>
      </w:r>
    </w:p>
    <w:p w14:paraId="7B24BF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Receber o objeto no prazo e condições estabelecidas no Edital e seus anexos;</w:t>
      </w:r>
    </w:p>
    <w:p w14:paraId="4BD87D1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Verificar minuciosamente, no prazo fixado, a conformidade dos bens recebidos com as especificações constantes do Edital e da proposta;</w:t>
      </w:r>
    </w:p>
    <w:p w14:paraId="4B43FA6E"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Prestar à Contratada todas as informações e esclarecimentos necessários para o cumprimento do contrata;</w:t>
      </w:r>
    </w:p>
    <w:p w14:paraId="09EB195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Comunicar à Contratada, por escrito, sobre imperfeições, falhas ou irregularidades verificadas no objeto fornecido, para que seja substituído;</w:t>
      </w:r>
    </w:p>
    <w:p w14:paraId="1B37EE1B"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Acompanhar e fiscalizar o cumprimento das obrigações da Contratada, por intermédio de comissão/servidor especialmente designado;</w:t>
      </w:r>
    </w:p>
    <w:p w14:paraId="4BB650EF"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Efetuar o pagamento à Contratada no valor correspondente ao fornecimento do objeto, no prazo e forma estabelecidos no Edital e seus anexos;</w:t>
      </w:r>
    </w:p>
    <w:p w14:paraId="2C4BB37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F30E9D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OBRIGAÇÕES DA CONTRATADA</w:t>
      </w:r>
    </w:p>
    <w:p w14:paraId="4287E8D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Contratada deve cumprir todas as obrigações constantes no Edital, seus anexos e sua proposta, assumindo como exclusivamente seus os riscos e as despesas decorrentes da boa e perfeita execução do objeto e, ainda:</w:t>
      </w:r>
    </w:p>
    <w:p w14:paraId="72FC9D87"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03435EF"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Responsabilizar-se pelos vícios e danos decorrentes da execução do serviço e dos materiais fornecidos, de acordo o Código de Defesa do Consumidor (Lei no 8.078, de 1990);</w:t>
      </w:r>
    </w:p>
    <w:p w14:paraId="4E05EF42"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54B8A43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Responsabilizar-se pelas despesas dos tributos, encargos trabalhistas, previdenciários, fiscais, comerciais, taxas, fretes, seguros, deslocamento de pessoal, quaisquer outras que incidam ou venham a incidir na execução do contrato;</w:t>
      </w:r>
    </w:p>
    <w:p w14:paraId="4A80F21A"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Comunicar à Contratante, no prazo máximo de 24 (vinte e quatro) horas que antecede a data da entrega, os motivos que impossibilitem o cumprimento do prazo previsto, com a devida comprovação;</w:t>
      </w:r>
    </w:p>
    <w:p w14:paraId="4FD4AFA7"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Atender prontamente a quaisquer exigências da Administração, inerentes ao objeto da presente licitação;</w:t>
      </w:r>
    </w:p>
    <w:p w14:paraId="2D637C3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Manter, durante toda a execução do contrato, em compatibilidade com as obrigações assumidas, todas as condições de habilitação e qualificação exigidas na licitação.</w:t>
      </w:r>
    </w:p>
    <w:p w14:paraId="5CA084E5"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 SUBCONTRATAÇÃO</w:t>
      </w:r>
    </w:p>
    <w:p w14:paraId="15173344"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lastRenderedPageBreak/>
        <w:t>Não será admitida a subcontratação do objeto licitatório.</w:t>
      </w:r>
    </w:p>
    <w:p w14:paraId="361664A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 ALTERAÇÃO SUBJETIVA</w:t>
      </w:r>
    </w:p>
    <w:p w14:paraId="142080A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DF3AD8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DAS SANÇÕES ADMINISTRATIVAS</w:t>
      </w:r>
    </w:p>
    <w:p w14:paraId="485401DC"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Comete infração administrativa, nos termos da Lei nº 14.133, de 2021, o contratado que:</w:t>
      </w:r>
    </w:p>
    <w:p w14:paraId="59D82026"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a) der causa à inexecução parcial do contrato;</w:t>
      </w:r>
    </w:p>
    <w:p w14:paraId="535639BB"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b) der causa à inexecução parcial do contrato que cause grave dano à Administração ou ao funcionamento dos serviços públicos ou ao interesse coletivo;</w:t>
      </w:r>
    </w:p>
    <w:p w14:paraId="2DF1924D"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c) der causa a execução total do contrato;</w:t>
      </w:r>
    </w:p>
    <w:p w14:paraId="278665DF"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d) ensejar o retardamento da execução ou da entrega do objeto da contratação sem motivo justificado;</w:t>
      </w:r>
    </w:p>
    <w:p w14:paraId="69FEE3F1"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e) apresentar documentação falsa ou prestar declaração falsa durante a execução do contrato;</w:t>
      </w:r>
    </w:p>
    <w:p w14:paraId="727B7CC6"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f) praticar ato fraudulento na execução do contrato;</w:t>
      </w:r>
    </w:p>
    <w:p w14:paraId="066EAB2C"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g) comportar-se de modo inidôneo ou cometer fraude de qualquer natureza;</w:t>
      </w:r>
    </w:p>
    <w:p w14:paraId="5EA9788C"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h) praticar ato lesivo previsto no art. 5º da Lei nº 12.846, de 1º de agosto de 2013.</w:t>
      </w:r>
    </w:p>
    <w:p w14:paraId="26826A3A"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Pela inexecução total ou parcial do objeto deste contrato, a Administração pode aplicar à CONTRATADA as seguintes sanções:</w:t>
      </w:r>
    </w:p>
    <w:p w14:paraId="743204F7"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b/>
          <w:bCs/>
          <w:spacing w:val="6"/>
          <w:sz w:val="22"/>
        </w:rPr>
        <w:t>I - Advertência por escrito</w:t>
      </w:r>
      <w:r w:rsidRPr="00A92E1B">
        <w:rPr>
          <w:rFonts w:ascii="Arial" w:hAnsi="Arial" w:cs="Arial"/>
          <w:spacing w:val="6"/>
          <w:sz w:val="22"/>
        </w:rPr>
        <w:t>, quando do não cumprimento de quaisquer das obrigações contratuais consideradas faltas leves, assim entendidas aquelas que não acarretam prejuízos significativos para a Contratante;</w:t>
      </w:r>
    </w:p>
    <w:p w14:paraId="3DF56606" w14:textId="77777777" w:rsidR="00A92E1B" w:rsidRPr="00A92E1B" w:rsidRDefault="00A92E1B" w:rsidP="00A92E1B">
      <w:pPr>
        <w:pStyle w:val="PargrafodaLista"/>
        <w:spacing w:after="0" w:line="240" w:lineRule="auto"/>
        <w:ind w:left="0"/>
        <w:contextualSpacing w:val="0"/>
        <w:rPr>
          <w:rFonts w:ascii="Arial" w:hAnsi="Arial" w:cs="Arial"/>
          <w:b/>
          <w:bCs/>
          <w:spacing w:val="6"/>
          <w:sz w:val="22"/>
        </w:rPr>
      </w:pPr>
      <w:r w:rsidRPr="00A92E1B">
        <w:rPr>
          <w:rFonts w:ascii="Arial" w:hAnsi="Arial" w:cs="Arial"/>
          <w:b/>
          <w:bCs/>
          <w:spacing w:val="6"/>
          <w:sz w:val="22"/>
        </w:rPr>
        <w:t>II - Multa:</w:t>
      </w:r>
    </w:p>
    <w:p w14:paraId="0A57DC69" w14:textId="77777777" w:rsidR="00A92E1B" w:rsidRPr="00A92E1B" w:rsidRDefault="00A92E1B" w:rsidP="00A92E1B">
      <w:pPr>
        <w:pStyle w:val="PargrafodaLista"/>
        <w:numPr>
          <w:ilvl w:val="0"/>
          <w:numId w:val="23"/>
        </w:numPr>
        <w:spacing w:after="0" w:line="240" w:lineRule="auto"/>
        <w:ind w:left="0" w:right="0" w:firstLine="0"/>
        <w:contextualSpacing w:val="0"/>
        <w:rPr>
          <w:rFonts w:ascii="Arial" w:hAnsi="Arial" w:cs="Arial"/>
          <w:spacing w:val="6"/>
          <w:sz w:val="22"/>
        </w:rPr>
      </w:pPr>
      <w:r w:rsidRPr="00A92E1B">
        <w:rPr>
          <w:rFonts w:ascii="Arial" w:hAnsi="Arial" w:cs="Arial"/>
          <w:b/>
          <w:bCs/>
          <w:spacing w:val="6"/>
          <w:sz w:val="22"/>
        </w:rPr>
        <w:t>Moratória</w:t>
      </w:r>
      <w:r w:rsidRPr="00A92E1B">
        <w:rPr>
          <w:rFonts w:ascii="Arial" w:hAnsi="Arial" w:cs="Arial"/>
          <w:spacing w:val="6"/>
          <w:sz w:val="22"/>
        </w:rPr>
        <w:t xml:space="preserve"> de 2% a 10% (dois a dez por cento) por dia de atraso injustificado sobre o valor da parcela inadimplida, até o limite de 20 (trinta) dias;</w:t>
      </w:r>
    </w:p>
    <w:p w14:paraId="67AF4EA8" w14:textId="77777777" w:rsidR="00A92E1B" w:rsidRPr="00A92E1B" w:rsidRDefault="00A92E1B" w:rsidP="00A92E1B">
      <w:pPr>
        <w:pStyle w:val="PargrafodaLista"/>
        <w:numPr>
          <w:ilvl w:val="0"/>
          <w:numId w:val="23"/>
        </w:numPr>
        <w:spacing w:after="0" w:line="240" w:lineRule="auto"/>
        <w:ind w:left="0" w:right="0" w:firstLine="0"/>
        <w:contextualSpacing w:val="0"/>
        <w:rPr>
          <w:rFonts w:ascii="Arial" w:hAnsi="Arial" w:cs="Arial"/>
          <w:spacing w:val="6"/>
          <w:sz w:val="22"/>
        </w:rPr>
      </w:pPr>
      <w:r w:rsidRPr="00A92E1B">
        <w:rPr>
          <w:rFonts w:ascii="Arial" w:hAnsi="Arial" w:cs="Arial"/>
          <w:b/>
          <w:bCs/>
          <w:spacing w:val="6"/>
          <w:sz w:val="22"/>
        </w:rPr>
        <w:t>Compensatória</w:t>
      </w:r>
      <w:r w:rsidRPr="00A92E1B">
        <w:rPr>
          <w:rFonts w:ascii="Arial" w:hAnsi="Arial" w:cs="Arial"/>
          <w:spacing w:val="6"/>
          <w:sz w:val="22"/>
        </w:rPr>
        <w:t xml:space="preserve"> de 5% (cinco por cento) sobre o valor total do contrato, no caso de inexecução total do objeto;</w:t>
      </w:r>
    </w:p>
    <w:p w14:paraId="4B696ACE"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b/>
          <w:bCs/>
          <w:spacing w:val="6"/>
          <w:sz w:val="22"/>
        </w:rPr>
        <w:t>III - Suspensão de licitar e impedimento de contratar com o órgão</w:t>
      </w:r>
      <w:r w:rsidRPr="00A92E1B">
        <w:rPr>
          <w:rFonts w:ascii="Arial" w:hAnsi="Arial" w:cs="Arial"/>
          <w:spacing w:val="6"/>
          <w:sz w:val="22"/>
        </w:rPr>
        <w:t xml:space="preserve">, entidade ou unidade administrativa pela qual a Administração Pública opera e atua concretamente, pelo prazo de até dois anos; </w:t>
      </w:r>
    </w:p>
    <w:p w14:paraId="263350A1"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b/>
          <w:bCs/>
          <w:spacing w:val="6"/>
          <w:sz w:val="22"/>
        </w:rPr>
        <w:t>IV - Declaração de inidoneidade para licitar ou contratar com a Administração Pública</w:t>
      </w:r>
      <w:r w:rsidRPr="00A92E1B">
        <w:rPr>
          <w:rFonts w:ascii="Arial" w:hAnsi="Arial" w:cs="Arial"/>
          <w:spacing w:val="6"/>
          <w:sz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19A90A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A aplicação das sanções previstas neste termo não exclui, em hipótese alguma, a obrigação de reparação integral do dano causado ao Contratante (art. 156, §9º, da Lei nº 14.133, de 2021).</w:t>
      </w:r>
    </w:p>
    <w:p w14:paraId="050989A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Todas as sanções previstas neste Contrato poderão ser aplicadas cumulativamente com a multa (art. 156, §7º, da Lei nº 14.133, de 2021).</w:t>
      </w:r>
    </w:p>
    <w:p w14:paraId="59F3546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Antes da aplicação da multa será facultada a defesa do interessado no prazo de 15 (quinze) dias úteis, contado da data de sua intimação (art. 157, da Lei nº 14.133, de 2021);</w:t>
      </w:r>
    </w:p>
    <w:p w14:paraId="66F9500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580E6C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Aplica-se ainda o previsto na Lei 14.133/2021 e o edital.</w:t>
      </w:r>
    </w:p>
    <w:p w14:paraId="3D214066"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3FB04B1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lastRenderedPageBreak/>
        <w:t>Caso a Contratante determine, a multa deverá ser recolhida no prazo máximo de 30 (trinta) dias, a contar da data do recebimento da comunicação enviada pela autoridade competente.</w:t>
      </w:r>
    </w:p>
    <w:p w14:paraId="693CA5F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Caso o valor da multa não seja suficiente para cobrir os prejuízos causados pela conduta do licitante, a Contratante poderá cobrar o valor remanescente judicialmente, conforme artigo 419 do Código Civil (indenização suplementar).</w:t>
      </w:r>
    </w:p>
    <w:p w14:paraId="56B8BA7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autoridade competente, na aplicação das sanções, levará em consideração a gravidade da conduta do infrator, o caráter educativo da pena, bem como o dano causado à Administração, observado o princípio da proporcionalidade.</w:t>
      </w:r>
    </w:p>
    <w:p w14:paraId="07D5719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273A75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9E692C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D990F7E"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8A1BABC" w14:textId="77777777" w:rsidTr="00E165A2">
        <w:trPr>
          <w:trHeight w:val="113"/>
        </w:trPr>
        <w:tc>
          <w:tcPr>
            <w:tcW w:w="5000" w:type="pct"/>
            <w:shd w:val="clear" w:color="auto" w:fill="B4C6E7" w:themeFill="accent1" w:themeFillTint="66"/>
          </w:tcPr>
          <w:p w14:paraId="63F427A4" w14:textId="5768F8A4"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VII </w:t>
            </w:r>
            <w:r>
              <w:rPr>
                <w:rFonts w:ascii="Arial" w:hAnsi="Arial" w:cs="Arial"/>
                <w:b/>
                <w:color w:val="auto"/>
                <w:spacing w:val="6"/>
                <w:sz w:val="22"/>
                <w:szCs w:val="22"/>
              </w:rPr>
              <w:t>-</w:t>
            </w:r>
            <w:r w:rsidRPr="00A92E1B">
              <w:rPr>
                <w:rFonts w:ascii="Arial" w:hAnsi="Arial" w:cs="Arial"/>
                <w:b/>
                <w:color w:val="auto"/>
                <w:spacing w:val="6"/>
                <w:sz w:val="22"/>
                <w:szCs w:val="22"/>
              </w:rPr>
              <w:t xml:space="preserve"> CRITÉRIO DE MEDIAÇÃO E PAGAMENTO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g:</w:t>
            </w:r>
          </w:p>
        </w:tc>
      </w:tr>
    </w:tbl>
    <w:p w14:paraId="5F85974F"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pagamento será realizado no prazo máximo de até </w:t>
      </w:r>
      <w:r w:rsidRPr="00A92E1B">
        <w:rPr>
          <w:rFonts w:ascii="Arial" w:hAnsi="Arial" w:cs="Arial"/>
          <w:b/>
          <w:bCs/>
          <w:spacing w:val="6"/>
          <w:sz w:val="22"/>
        </w:rPr>
        <w:t>30 (trinta) dias, contados a partir do recebimento dos produtos/serviços com apresentação da Nota Fiscal ou Fatura</w:t>
      </w:r>
      <w:r w:rsidRPr="00A92E1B">
        <w:rPr>
          <w:rFonts w:ascii="Arial" w:hAnsi="Arial" w:cs="Arial"/>
          <w:spacing w:val="6"/>
          <w:sz w:val="22"/>
        </w:rPr>
        <w:t>, através de ordem bancária, para crédito em banco, agência e conta corrente indicados pelo contratado.</w:t>
      </w:r>
    </w:p>
    <w:p w14:paraId="230AA9D0"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6B214A8E"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7361A0D"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Será considerada data do pagamento o dia em que constar como emitida a ordem bancária para pagamento.</w:t>
      </w:r>
    </w:p>
    <w:p w14:paraId="71925749"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Antes de cada pagamento à contratada, será realizada consulta para verificar a manutenção das condições de habilitação exigidas no edital.</w:t>
      </w:r>
    </w:p>
    <w:p w14:paraId="162B8162"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E0F5BCE"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Quando do pagamento, será efetuada a retenção tributária prevista na legislação aplicável.</w:t>
      </w:r>
    </w:p>
    <w:p w14:paraId="4E41A116" w14:textId="77777777" w:rsidR="00A92E1B" w:rsidRPr="00A92E1B" w:rsidRDefault="00A92E1B" w:rsidP="00A92E1B">
      <w:pPr>
        <w:pStyle w:val="PargrafodaLista"/>
        <w:numPr>
          <w:ilvl w:val="2"/>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6CDAC1F" w14:textId="50B9CA40" w:rsidR="00A92E1B" w:rsidRPr="00A92E1B" w:rsidRDefault="00A106B5" w:rsidP="00A106B5">
      <w:pPr>
        <w:pStyle w:val="PargrafodaLista"/>
        <w:spacing w:after="0" w:line="240" w:lineRule="auto"/>
        <w:ind w:left="0" w:right="0" w:firstLine="0"/>
        <w:contextualSpacing w:val="0"/>
        <w:rPr>
          <w:rFonts w:ascii="Arial" w:hAnsi="Arial" w:cs="Arial"/>
          <w:spacing w:val="6"/>
          <w:sz w:val="22"/>
        </w:rPr>
      </w:pPr>
      <w:r>
        <w:rPr>
          <w:rFonts w:ascii="Arial" w:hAnsi="Arial" w:cs="Arial"/>
          <w:spacing w:val="6"/>
          <w:sz w:val="22"/>
        </w:rPr>
        <w:t xml:space="preserve">7.8. </w:t>
      </w:r>
      <w:r w:rsidR="00A92E1B" w:rsidRPr="00A92E1B">
        <w:rPr>
          <w:rFonts w:ascii="Arial" w:hAnsi="Arial" w:cs="Arial"/>
          <w:spacing w:val="6"/>
          <w:sz w:val="22"/>
        </w:rPr>
        <w:t xml:space="preserve">No caso de eventual atraso de pagamento, desde que a Contratada não tenha concorrido, de alguma forma, para tanto, o valor devido deverá ser acrescido de atualização financeira, e </w:t>
      </w:r>
      <w:r w:rsidR="00A92E1B" w:rsidRPr="00A92E1B">
        <w:rPr>
          <w:rFonts w:ascii="Arial" w:hAnsi="Arial" w:cs="Arial"/>
          <w:spacing w:val="6"/>
          <w:sz w:val="22"/>
        </w:rPr>
        <w:lastRenderedPageBreak/>
        <w:t>sua apuração se fará desde a data de seu vencimento até a data do efetivo pagamento, em que os juros de mora serão calculados à taxa de 0,5% (meio por cento) ao mês, ou 6% (seis por cento) ao ano, mediante aplicação das seguintes fórmulas:</w:t>
      </w:r>
    </w:p>
    <w:p w14:paraId="5B510703"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EM = I x N x VP, sendo:</w:t>
      </w:r>
    </w:p>
    <w:p w14:paraId="4E86F18E" w14:textId="77777777" w:rsidR="00A92E1B" w:rsidRPr="00A92E1B" w:rsidRDefault="00A92E1B" w:rsidP="00A92E1B">
      <w:pPr>
        <w:tabs>
          <w:tab w:val="left" w:pos="1701"/>
        </w:tabs>
        <w:spacing w:after="0" w:line="240" w:lineRule="auto"/>
        <w:ind w:hanging="804"/>
        <w:rPr>
          <w:rFonts w:ascii="Arial" w:hAnsi="Arial" w:cs="Arial"/>
          <w:snapToGrid w:val="0"/>
          <w:spacing w:val="6"/>
          <w:sz w:val="22"/>
        </w:rPr>
      </w:pPr>
      <w:r w:rsidRPr="00A92E1B">
        <w:rPr>
          <w:rFonts w:ascii="Arial" w:hAnsi="Arial" w:cs="Arial"/>
          <w:snapToGrid w:val="0"/>
          <w:spacing w:val="6"/>
          <w:sz w:val="22"/>
        </w:rPr>
        <w:t>EM = Encargos moratórios;</w:t>
      </w:r>
    </w:p>
    <w:p w14:paraId="29EDAAE8"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N = Número de dias entre a data prevista para o pagamento e a do efetivo pagamento;</w:t>
      </w:r>
    </w:p>
    <w:p w14:paraId="1DC2435A"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VP = Valor da parcela a ser paga.</w:t>
      </w:r>
    </w:p>
    <w:p w14:paraId="409E8898"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napToGrid w:val="0"/>
          <w:spacing w:val="6"/>
          <w:sz w:val="22"/>
        </w:rPr>
        <w:t xml:space="preserve">I = Índice de compensação financeira = </w:t>
      </w:r>
      <w:r w:rsidRPr="00A92E1B">
        <w:rPr>
          <w:rFonts w:ascii="Arial" w:hAnsi="Arial" w:cs="Arial"/>
          <w:spacing w:val="6"/>
          <w:sz w:val="22"/>
        </w:rPr>
        <w:t>0,00016438, assim apurado:</w:t>
      </w:r>
    </w:p>
    <w:tbl>
      <w:tblPr>
        <w:tblStyle w:val="Tabelacomgrade"/>
        <w:tblW w:w="5079" w:type="pct"/>
        <w:tblLook w:val="04A0" w:firstRow="1" w:lastRow="0" w:firstColumn="1" w:lastColumn="0" w:noHBand="0" w:noVBand="1"/>
      </w:tblPr>
      <w:tblGrid>
        <w:gridCol w:w="2209"/>
        <w:gridCol w:w="2044"/>
        <w:gridCol w:w="1694"/>
        <w:gridCol w:w="3844"/>
      </w:tblGrid>
      <w:tr w:rsidR="00FD04F5" w:rsidRPr="00A92E1B" w14:paraId="660B9BB4" w14:textId="77777777" w:rsidTr="00FD04F5">
        <w:trPr>
          <w:trHeight w:val="363"/>
        </w:trPr>
        <w:tc>
          <w:tcPr>
            <w:tcW w:w="1128" w:type="pct"/>
            <w:vMerge w:val="restart"/>
            <w:tcBorders>
              <w:top w:val="nil"/>
              <w:left w:val="nil"/>
              <w:bottom w:val="nil"/>
              <w:right w:val="nil"/>
            </w:tcBorders>
            <w:vAlign w:val="center"/>
          </w:tcPr>
          <w:p w14:paraId="01260659"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I = (TX)</w:t>
            </w:r>
          </w:p>
        </w:tc>
        <w:tc>
          <w:tcPr>
            <w:tcW w:w="1044" w:type="pct"/>
            <w:vMerge w:val="restart"/>
            <w:tcBorders>
              <w:top w:val="nil"/>
              <w:left w:val="nil"/>
              <w:bottom w:val="nil"/>
              <w:right w:val="nil"/>
            </w:tcBorders>
            <w:vAlign w:val="center"/>
          </w:tcPr>
          <w:p w14:paraId="2ACE3350"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I =</w:t>
            </w:r>
          </w:p>
        </w:tc>
        <w:tc>
          <w:tcPr>
            <w:tcW w:w="865" w:type="pct"/>
            <w:tcBorders>
              <w:top w:val="nil"/>
              <w:left w:val="nil"/>
              <w:bottom w:val="single" w:sz="4" w:space="0" w:color="auto"/>
              <w:right w:val="nil"/>
            </w:tcBorders>
          </w:tcPr>
          <w:p w14:paraId="439359A2"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(6/100)</w:t>
            </w:r>
          </w:p>
        </w:tc>
        <w:tc>
          <w:tcPr>
            <w:tcW w:w="1963" w:type="pct"/>
            <w:vMerge w:val="restart"/>
            <w:tcBorders>
              <w:top w:val="nil"/>
              <w:left w:val="nil"/>
              <w:bottom w:val="nil"/>
              <w:right w:val="nil"/>
            </w:tcBorders>
          </w:tcPr>
          <w:p w14:paraId="06E26B77"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I = 0,00016438</w:t>
            </w:r>
          </w:p>
          <w:p w14:paraId="37417AAA" w14:textId="77777777" w:rsidR="00A92E1B" w:rsidRPr="00A92E1B" w:rsidRDefault="00A92E1B" w:rsidP="00A106B5">
            <w:pPr>
              <w:tabs>
                <w:tab w:val="left" w:pos="1701"/>
              </w:tabs>
              <w:spacing w:after="0" w:line="240" w:lineRule="auto"/>
              <w:ind w:left="0" w:right="-256" w:firstLine="0"/>
              <w:rPr>
                <w:rFonts w:ascii="Arial" w:hAnsi="Arial" w:cs="Arial"/>
                <w:spacing w:val="6"/>
                <w:sz w:val="22"/>
              </w:rPr>
            </w:pPr>
            <w:r w:rsidRPr="00A92E1B">
              <w:rPr>
                <w:rFonts w:ascii="Arial" w:hAnsi="Arial" w:cs="Arial"/>
                <w:spacing w:val="6"/>
                <w:sz w:val="22"/>
              </w:rPr>
              <w:t>TX = Percentual da taxa anual = 6%</w:t>
            </w:r>
          </w:p>
        </w:tc>
      </w:tr>
      <w:tr w:rsidR="00FD04F5" w:rsidRPr="00A92E1B" w14:paraId="76041FFF" w14:textId="77777777" w:rsidTr="00FD04F5">
        <w:trPr>
          <w:trHeight w:val="450"/>
        </w:trPr>
        <w:tc>
          <w:tcPr>
            <w:tcW w:w="1128" w:type="pct"/>
            <w:vMerge/>
            <w:tcBorders>
              <w:top w:val="nil"/>
              <w:left w:val="nil"/>
              <w:bottom w:val="nil"/>
              <w:right w:val="nil"/>
            </w:tcBorders>
          </w:tcPr>
          <w:p w14:paraId="66614153" w14:textId="77777777" w:rsidR="00A92E1B" w:rsidRPr="00A92E1B" w:rsidRDefault="00A92E1B" w:rsidP="00A92E1B">
            <w:pPr>
              <w:tabs>
                <w:tab w:val="left" w:pos="1701"/>
              </w:tabs>
              <w:spacing w:after="0" w:line="240" w:lineRule="auto"/>
              <w:ind w:hanging="804"/>
              <w:rPr>
                <w:rFonts w:ascii="Arial" w:hAnsi="Arial" w:cs="Arial"/>
                <w:spacing w:val="6"/>
                <w:sz w:val="22"/>
              </w:rPr>
            </w:pPr>
          </w:p>
        </w:tc>
        <w:tc>
          <w:tcPr>
            <w:tcW w:w="1044" w:type="pct"/>
            <w:vMerge/>
            <w:tcBorders>
              <w:top w:val="nil"/>
              <w:left w:val="nil"/>
              <w:bottom w:val="nil"/>
              <w:right w:val="nil"/>
            </w:tcBorders>
          </w:tcPr>
          <w:p w14:paraId="3C13ED70" w14:textId="77777777" w:rsidR="00A92E1B" w:rsidRPr="00A92E1B" w:rsidRDefault="00A92E1B" w:rsidP="00A92E1B">
            <w:pPr>
              <w:tabs>
                <w:tab w:val="left" w:pos="1701"/>
              </w:tabs>
              <w:spacing w:after="0" w:line="240" w:lineRule="auto"/>
              <w:ind w:hanging="804"/>
              <w:rPr>
                <w:rFonts w:ascii="Arial" w:hAnsi="Arial" w:cs="Arial"/>
                <w:spacing w:val="6"/>
                <w:sz w:val="22"/>
              </w:rPr>
            </w:pPr>
          </w:p>
        </w:tc>
        <w:tc>
          <w:tcPr>
            <w:tcW w:w="865" w:type="pct"/>
            <w:tcBorders>
              <w:top w:val="single" w:sz="4" w:space="0" w:color="auto"/>
              <w:left w:val="nil"/>
              <w:bottom w:val="nil"/>
              <w:right w:val="nil"/>
            </w:tcBorders>
          </w:tcPr>
          <w:p w14:paraId="6388A4D2"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365</w:t>
            </w:r>
          </w:p>
        </w:tc>
        <w:tc>
          <w:tcPr>
            <w:tcW w:w="1963" w:type="pct"/>
            <w:vMerge/>
            <w:tcBorders>
              <w:top w:val="nil"/>
              <w:left w:val="nil"/>
              <w:bottom w:val="nil"/>
              <w:right w:val="nil"/>
            </w:tcBorders>
          </w:tcPr>
          <w:p w14:paraId="0C2802E7" w14:textId="77777777" w:rsidR="00A92E1B" w:rsidRPr="00A92E1B" w:rsidRDefault="00A92E1B" w:rsidP="00A92E1B">
            <w:pPr>
              <w:tabs>
                <w:tab w:val="left" w:pos="1701"/>
              </w:tabs>
              <w:spacing w:after="0" w:line="240" w:lineRule="auto"/>
              <w:ind w:hanging="804"/>
              <w:rPr>
                <w:rFonts w:ascii="Arial" w:hAnsi="Arial" w:cs="Arial"/>
                <w:spacing w:val="6"/>
                <w:sz w:val="22"/>
              </w:rPr>
            </w:pPr>
          </w:p>
        </w:tc>
      </w:tr>
    </w:tbl>
    <w:p w14:paraId="6A69D02E" w14:textId="77777777" w:rsidR="00A92E1B" w:rsidRPr="00A92E1B" w:rsidRDefault="00A92E1B" w:rsidP="00A92E1B">
      <w:pPr>
        <w:numPr>
          <w:ilvl w:val="1"/>
          <w:numId w:val="21"/>
        </w:numPr>
        <w:spacing w:after="0" w:line="240" w:lineRule="auto"/>
        <w:ind w:left="0" w:right="0" w:firstLine="0"/>
        <w:rPr>
          <w:rFonts w:ascii="Arial" w:hAnsi="Arial" w:cs="Arial"/>
          <w:b/>
          <w:bCs/>
          <w:spacing w:val="6"/>
          <w:sz w:val="22"/>
        </w:rPr>
      </w:pPr>
      <w:bookmarkStart w:id="3" w:name="_Hlk48233261"/>
      <w:r w:rsidRPr="00A92E1B">
        <w:rPr>
          <w:rFonts w:ascii="Arial" w:hAnsi="Arial" w:cs="Arial"/>
          <w:b/>
          <w:bCs/>
          <w:spacing w:val="6"/>
          <w:sz w:val="22"/>
        </w:rPr>
        <w:t>DA GARANTIA DE EXECUÇÃO</w:t>
      </w:r>
    </w:p>
    <w:p w14:paraId="78646433" w14:textId="77777777" w:rsidR="00A92E1B" w:rsidRPr="00A92E1B" w:rsidRDefault="00A92E1B" w:rsidP="00A92E1B">
      <w:pPr>
        <w:pStyle w:val="PargrafodaLista"/>
        <w:numPr>
          <w:ilvl w:val="1"/>
          <w:numId w:val="21"/>
        </w:numPr>
        <w:autoSpaceDE w:val="0"/>
        <w:autoSpaceDN w:val="0"/>
        <w:adjustRightInd w:val="0"/>
        <w:spacing w:after="0" w:line="240" w:lineRule="auto"/>
        <w:ind w:left="0" w:right="0" w:firstLine="0"/>
        <w:contextualSpacing w:val="0"/>
        <w:rPr>
          <w:rFonts w:ascii="Arial" w:eastAsia="CIDFont+F1" w:hAnsi="Arial" w:cs="Arial"/>
          <w:spacing w:val="6"/>
          <w:sz w:val="22"/>
        </w:rPr>
      </w:pPr>
      <w:bookmarkStart w:id="4" w:name="_Hlk97045639"/>
      <w:r w:rsidRPr="00A92E1B">
        <w:rPr>
          <w:rFonts w:ascii="Arial" w:eastAsia="CIDFont+F1" w:hAnsi="Arial" w:cs="Arial"/>
          <w:spacing w:val="6"/>
          <w:sz w:val="22"/>
        </w:rPr>
        <w:t>Não haverá exigência de garantia contratual da execução, devido à baixa complexidade, natureza do objeto e dos riscos envolvidos, considerando</w:t>
      </w:r>
      <w:r w:rsidRPr="00A92E1B">
        <w:rPr>
          <w:rFonts w:ascii="Arial" w:hAnsi="Arial" w:cs="Arial"/>
          <w:spacing w:val="6"/>
          <w:sz w:val="22"/>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4444DD0F" w14:textId="77777777" w:rsidTr="00E165A2">
        <w:trPr>
          <w:trHeight w:val="113"/>
        </w:trPr>
        <w:tc>
          <w:tcPr>
            <w:tcW w:w="5000" w:type="pct"/>
            <w:shd w:val="clear" w:color="auto" w:fill="B4C6E7" w:themeFill="accent1" w:themeFillTint="66"/>
          </w:tcPr>
          <w:p w14:paraId="3E650385" w14:textId="74884568" w:rsidR="00A92E1B" w:rsidRPr="00A92E1B" w:rsidRDefault="00A92E1B" w:rsidP="00A106B5">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VIII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FORMA E CRITÉRIOS DE SELEÇÃO DE FORNECEDOR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h:</w:t>
            </w:r>
          </w:p>
        </w:tc>
      </w:tr>
    </w:tbl>
    <w:bookmarkEnd w:id="3"/>
    <w:bookmarkEnd w:id="4"/>
    <w:p w14:paraId="7FCCB657" w14:textId="77777777" w:rsidR="00A92E1B" w:rsidRPr="00A92E1B" w:rsidRDefault="00A92E1B" w:rsidP="00A92E1B">
      <w:pPr>
        <w:pStyle w:val="Nivel10"/>
        <w:numPr>
          <w:ilvl w:val="1"/>
          <w:numId w:val="25"/>
        </w:numPr>
        <w:spacing w:before="0" w:line="240" w:lineRule="auto"/>
        <w:ind w:left="0" w:firstLine="0"/>
        <w:outlineLvl w:val="9"/>
        <w:rPr>
          <w:rFonts w:cs="Arial"/>
          <w:b w:val="0"/>
          <w:bCs/>
          <w:spacing w:val="6"/>
          <w:sz w:val="22"/>
          <w:szCs w:val="22"/>
        </w:rPr>
      </w:pPr>
      <w:r w:rsidRPr="00A92E1B">
        <w:rPr>
          <w:rFonts w:cs="Arial"/>
          <w:b w:val="0"/>
          <w:bCs/>
          <w:spacing w:val="6"/>
          <w:sz w:val="22"/>
          <w:szCs w:val="22"/>
        </w:rPr>
        <w:t>As exigências de habilitação jurídica e de regularidade fiscal e trabalhista são as usuais para a generalidade dos objetos, conforme disciplinado no edital.</w:t>
      </w:r>
    </w:p>
    <w:p w14:paraId="6B7C11B4" w14:textId="77777777" w:rsidR="00A92E1B" w:rsidRPr="00A92E1B" w:rsidRDefault="00A92E1B" w:rsidP="00A92E1B">
      <w:pPr>
        <w:pStyle w:val="PargrafodaLista"/>
        <w:numPr>
          <w:ilvl w:val="1"/>
          <w:numId w:val="2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critério de julgamento da proposta é o </w:t>
      </w:r>
      <w:r w:rsidRPr="00A92E1B">
        <w:rPr>
          <w:rFonts w:ascii="Arial" w:hAnsi="Arial" w:cs="Arial"/>
          <w:b/>
          <w:bCs/>
          <w:spacing w:val="6"/>
          <w:sz w:val="22"/>
        </w:rPr>
        <w:t>MENOR PREÇO</w:t>
      </w:r>
      <w:r w:rsidRPr="00A92E1B">
        <w:rPr>
          <w:rFonts w:ascii="Arial" w:hAnsi="Arial" w:cs="Arial"/>
          <w:bCs/>
          <w:spacing w:val="6"/>
          <w:sz w:val="22"/>
        </w:rPr>
        <w:t xml:space="preserve"> por item</w:t>
      </w:r>
      <w:r w:rsidRPr="00A92E1B">
        <w:rPr>
          <w:rFonts w:ascii="Arial" w:hAnsi="Arial" w:cs="Arial"/>
          <w:spacing w:val="6"/>
          <w:sz w:val="22"/>
        </w:rPr>
        <w:t>.</w:t>
      </w:r>
    </w:p>
    <w:p w14:paraId="11C00806" w14:textId="77777777" w:rsidR="00A92E1B" w:rsidRPr="00A92E1B" w:rsidRDefault="00A92E1B" w:rsidP="00A92E1B">
      <w:pPr>
        <w:pStyle w:val="PargrafodaLista"/>
        <w:numPr>
          <w:ilvl w:val="1"/>
          <w:numId w:val="2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5632EB3" w14:textId="77777777" w:rsidTr="00E165A2">
        <w:trPr>
          <w:trHeight w:val="113"/>
        </w:trPr>
        <w:tc>
          <w:tcPr>
            <w:tcW w:w="5000" w:type="pct"/>
            <w:shd w:val="clear" w:color="auto" w:fill="B4C6E7" w:themeFill="accent1" w:themeFillTint="66"/>
          </w:tcPr>
          <w:p w14:paraId="0F009BBC" w14:textId="12442F64" w:rsidR="00A92E1B" w:rsidRPr="00A92E1B" w:rsidRDefault="00A92E1B" w:rsidP="00A106B5">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IX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ESTIMATIVAS DO VALOR DA CONTRATAÇÃO</w:t>
            </w:r>
            <w:r w:rsidR="00A106B5">
              <w:rPr>
                <w:rFonts w:ascii="Arial" w:hAnsi="Arial" w:cs="Arial"/>
                <w:b/>
                <w:color w:val="auto"/>
                <w:spacing w:val="6"/>
                <w:sz w:val="22"/>
                <w:szCs w:val="22"/>
              </w:rPr>
              <w:t>-</w:t>
            </w:r>
            <w:r w:rsidRPr="00A92E1B">
              <w:rPr>
                <w:rFonts w:ascii="Arial" w:hAnsi="Arial" w:cs="Arial"/>
                <w:b/>
                <w:i/>
                <w:color w:val="auto"/>
                <w:spacing w:val="6"/>
                <w:sz w:val="22"/>
                <w:szCs w:val="22"/>
              </w:rPr>
              <w:t>Lei Federal 14.133/</w:t>
            </w:r>
            <w:proofErr w:type="gramStart"/>
            <w:r w:rsidRPr="00A92E1B">
              <w:rPr>
                <w:rFonts w:ascii="Arial" w:hAnsi="Arial" w:cs="Arial"/>
                <w:b/>
                <w:i/>
                <w:color w:val="auto"/>
                <w:spacing w:val="6"/>
                <w:sz w:val="22"/>
                <w:szCs w:val="22"/>
              </w:rPr>
              <w:t>21;art.</w:t>
            </w:r>
            <w:proofErr w:type="gramEnd"/>
            <w:r w:rsidRPr="00A92E1B">
              <w:rPr>
                <w:rFonts w:ascii="Arial" w:hAnsi="Arial" w:cs="Arial"/>
                <w:b/>
                <w:i/>
                <w:color w:val="auto"/>
                <w:spacing w:val="6"/>
                <w:sz w:val="22"/>
                <w:szCs w:val="22"/>
              </w:rPr>
              <w:t xml:space="preserve"> 6;XXIII; i:</w:t>
            </w:r>
          </w:p>
        </w:tc>
      </w:tr>
    </w:tbl>
    <w:p w14:paraId="690353BB" w14:textId="1BF2B5CC" w:rsidR="00A92E1B" w:rsidRPr="00A92E1B" w:rsidRDefault="00A92E1B" w:rsidP="00A92E1B">
      <w:pPr>
        <w:pStyle w:val="Nivel10"/>
        <w:numPr>
          <w:ilvl w:val="1"/>
          <w:numId w:val="24"/>
        </w:numPr>
        <w:spacing w:before="0" w:line="240" w:lineRule="auto"/>
        <w:ind w:left="0" w:firstLine="0"/>
        <w:outlineLvl w:val="9"/>
        <w:rPr>
          <w:rFonts w:cs="Arial"/>
          <w:b w:val="0"/>
          <w:color w:val="auto"/>
          <w:spacing w:val="6"/>
          <w:sz w:val="22"/>
          <w:szCs w:val="22"/>
        </w:rPr>
      </w:pPr>
      <w:r w:rsidRPr="00A92E1B">
        <w:rPr>
          <w:rFonts w:cs="Arial"/>
          <w:b w:val="0"/>
          <w:color w:val="auto"/>
          <w:spacing w:val="6"/>
          <w:sz w:val="22"/>
          <w:szCs w:val="22"/>
        </w:rPr>
        <w:t xml:space="preserve">O custo estimado da </w:t>
      </w:r>
      <w:r w:rsidR="00A106B5" w:rsidRPr="00A92E1B">
        <w:rPr>
          <w:rFonts w:cs="Arial"/>
          <w:b w:val="0"/>
          <w:color w:val="auto"/>
          <w:spacing w:val="6"/>
          <w:sz w:val="22"/>
          <w:szCs w:val="22"/>
        </w:rPr>
        <w:t xml:space="preserve">contratação </w:t>
      </w:r>
      <w:r w:rsidR="00A106B5">
        <w:rPr>
          <w:rFonts w:cs="Arial"/>
          <w:b w:val="0"/>
          <w:color w:val="auto"/>
          <w:spacing w:val="6"/>
          <w:sz w:val="22"/>
          <w:szCs w:val="22"/>
        </w:rPr>
        <w:t xml:space="preserve">é de R$ </w:t>
      </w:r>
      <w:bookmarkStart w:id="5" w:name="_Hlk97047386"/>
      <w:r w:rsidR="003A68FF">
        <w:rPr>
          <w:rFonts w:cs="Arial"/>
          <w:b w:val="0"/>
          <w:color w:val="auto"/>
          <w:spacing w:val="6"/>
          <w:sz w:val="22"/>
          <w:szCs w:val="22"/>
        </w:rPr>
        <w:t>6.841,10</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5F8D8543" w14:textId="77777777" w:rsidTr="00E165A2">
        <w:trPr>
          <w:trHeight w:val="113"/>
        </w:trPr>
        <w:tc>
          <w:tcPr>
            <w:tcW w:w="5000" w:type="pct"/>
            <w:shd w:val="clear" w:color="auto" w:fill="B4C6E7" w:themeFill="accent1" w:themeFillTint="66"/>
          </w:tcPr>
          <w:p w14:paraId="3FB00A72" w14:textId="23B8719E" w:rsidR="00A92E1B" w:rsidRPr="00A92E1B" w:rsidRDefault="00A92E1B" w:rsidP="00A106B5">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X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ADEQUAÇÃO ORÇAMENTÁRIA </w:t>
            </w:r>
            <w:r w:rsidR="003E12C2">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j:</w:t>
            </w:r>
          </w:p>
        </w:tc>
      </w:tr>
    </w:tbl>
    <w:p w14:paraId="79AF9BFB" w14:textId="1EF943A6" w:rsidR="00FD04F5" w:rsidRPr="00FD04F5" w:rsidRDefault="00A92E1B" w:rsidP="00FD04F5">
      <w:pPr>
        <w:pStyle w:val="PargrafodaLista"/>
        <w:numPr>
          <w:ilvl w:val="1"/>
          <w:numId w:val="28"/>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despesas decorrentes da referida aquisição estão previstas nos orçamentos:</w:t>
      </w:r>
      <w:bookmarkEnd w:id="5"/>
      <w:r w:rsidR="00FD04F5">
        <w:rPr>
          <w:rFonts w:ascii="Arial" w:hAnsi="Arial" w:cs="Arial"/>
          <w:spacing w:val="6"/>
          <w:sz w:val="22"/>
        </w:rPr>
        <w:t xml:space="preserve"> </w:t>
      </w:r>
      <w:r w:rsidR="00FD04F5" w:rsidRPr="00FD04F5">
        <w:rPr>
          <w:rFonts w:ascii="Arial" w:hAnsi="Arial" w:cs="Arial"/>
          <w:color w:val="auto"/>
          <w:spacing w:val="6"/>
          <w:sz w:val="22"/>
        </w:rPr>
        <w:t>09.000 - Secretaria Municipal de Saúde, 09.018 - Fundo Municipal de Saúde, 10.301.0051 - Atenção Básica, 2.0</w:t>
      </w:r>
      <w:r w:rsidR="003A68FF">
        <w:rPr>
          <w:rFonts w:ascii="Arial" w:hAnsi="Arial" w:cs="Arial"/>
          <w:color w:val="auto"/>
          <w:spacing w:val="6"/>
          <w:sz w:val="22"/>
        </w:rPr>
        <w:t>82</w:t>
      </w:r>
      <w:r w:rsidR="00FD04F5" w:rsidRPr="00FD04F5">
        <w:rPr>
          <w:rFonts w:ascii="Arial" w:hAnsi="Arial" w:cs="Arial"/>
          <w:color w:val="auto"/>
          <w:spacing w:val="6"/>
          <w:sz w:val="22"/>
        </w:rPr>
        <w:t xml:space="preserve"> - Atenção Básica, 3.3.90.30.00 - Material de Consumo.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106B5" w:rsidRPr="00A92E1B" w14:paraId="5E495D6F" w14:textId="77777777" w:rsidTr="00E165A2">
        <w:trPr>
          <w:trHeight w:val="113"/>
        </w:trPr>
        <w:tc>
          <w:tcPr>
            <w:tcW w:w="5000" w:type="pct"/>
            <w:shd w:val="clear" w:color="auto" w:fill="B4C6E7" w:themeFill="accent1" w:themeFillTint="66"/>
          </w:tcPr>
          <w:p w14:paraId="0C9F81F5" w14:textId="71A47090" w:rsidR="00A106B5" w:rsidRPr="00A92E1B" w:rsidRDefault="00A106B5" w:rsidP="00A106B5">
            <w:pPr>
              <w:spacing w:after="0" w:line="240" w:lineRule="auto"/>
              <w:ind w:left="0" w:right="0" w:firstLine="0"/>
              <w:rPr>
                <w:rFonts w:ascii="Arial" w:hAnsi="Arial" w:cs="Arial"/>
                <w:b/>
                <w:spacing w:val="6"/>
                <w:sz w:val="22"/>
              </w:rPr>
            </w:pPr>
            <w:r w:rsidRPr="00A92E1B">
              <w:rPr>
                <w:rFonts w:ascii="Arial" w:hAnsi="Arial" w:cs="Arial"/>
                <w:b/>
                <w:color w:val="auto"/>
                <w:spacing w:val="6"/>
                <w:sz w:val="22"/>
              </w:rPr>
              <w:t>X</w:t>
            </w:r>
            <w:r>
              <w:rPr>
                <w:rFonts w:ascii="Arial" w:hAnsi="Arial" w:cs="Arial"/>
                <w:b/>
                <w:color w:val="auto"/>
                <w:spacing w:val="6"/>
                <w:sz w:val="22"/>
              </w:rPr>
              <w:t>I</w:t>
            </w:r>
            <w:r w:rsidRPr="00A92E1B">
              <w:rPr>
                <w:rFonts w:ascii="Arial" w:hAnsi="Arial" w:cs="Arial"/>
                <w:b/>
                <w:color w:val="auto"/>
                <w:spacing w:val="6"/>
                <w:sz w:val="22"/>
              </w:rPr>
              <w:t xml:space="preserve"> </w:t>
            </w:r>
            <w:proofErr w:type="gramStart"/>
            <w:r>
              <w:rPr>
                <w:rFonts w:ascii="Arial" w:hAnsi="Arial" w:cs="Arial"/>
                <w:b/>
                <w:color w:val="auto"/>
                <w:spacing w:val="6"/>
                <w:sz w:val="22"/>
              </w:rPr>
              <w:t>-</w:t>
            </w:r>
            <w:r w:rsidRPr="00A92E1B">
              <w:rPr>
                <w:rFonts w:ascii="Arial" w:hAnsi="Arial" w:cs="Arial"/>
                <w:b/>
                <w:color w:val="auto"/>
                <w:spacing w:val="6"/>
                <w:sz w:val="22"/>
              </w:rPr>
              <w:t xml:space="preserve"> </w:t>
            </w:r>
            <w:r w:rsidRPr="00A92E1B">
              <w:rPr>
                <w:rFonts w:ascii="Arial" w:hAnsi="Arial" w:cs="Arial"/>
                <w:b/>
                <w:spacing w:val="6"/>
                <w:sz w:val="22"/>
              </w:rPr>
              <w:t xml:space="preserve"> DA</w:t>
            </w:r>
            <w:proofErr w:type="gramEnd"/>
            <w:r w:rsidRPr="00A92E1B">
              <w:rPr>
                <w:rFonts w:ascii="Arial" w:hAnsi="Arial" w:cs="Arial"/>
                <w:b/>
                <w:spacing w:val="6"/>
                <w:sz w:val="22"/>
              </w:rPr>
              <w:t xml:space="preserve"> NÃO ADESÃO AO ART. 6º DO DECRETO 8.538/2015 </w:t>
            </w:r>
            <w:r>
              <w:rPr>
                <w:rFonts w:ascii="Arial" w:hAnsi="Arial" w:cs="Arial"/>
                <w:b/>
                <w:spacing w:val="6"/>
                <w:sz w:val="22"/>
              </w:rPr>
              <w:t>-</w:t>
            </w:r>
            <w:r w:rsidRPr="00A92E1B">
              <w:rPr>
                <w:rFonts w:ascii="Arial" w:hAnsi="Arial" w:cs="Arial"/>
                <w:b/>
                <w:spacing w:val="6"/>
                <w:sz w:val="22"/>
              </w:rPr>
              <w:t xml:space="preserve"> AMPLA CONCORRÊNCIA</w:t>
            </w:r>
          </w:p>
        </w:tc>
      </w:tr>
    </w:tbl>
    <w:p w14:paraId="455B5927" w14:textId="372995A9" w:rsidR="00A92E1B" w:rsidRPr="00A92E1B" w:rsidRDefault="00A106B5" w:rsidP="00A106B5">
      <w:pPr>
        <w:spacing w:after="0" w:line="240" w:lineRule="auto"/>
        <w:ind w:left="0" w:right="0" w:firstLine="0"/>
        <w:rPr>
          <w:rFonts w:ascii="Arial" w:hAnsi="Arial" w:cs="Arial"/>
          <w:bCs/>
          <w:spacing w:val="6"/>
          <w:sz w:val="22"/>
        </w:rPr>
      </w:pPr>
      <w:bookmarkStart w:id="6" w:name="_Hlk172525604"/>
      <w:r>
        <w:rPr>
          <w:rFonts w:ascii="Arial" w:hAnsi="Arial" w:cs="Arial"/>
          <w:bCs/>
          <w:spacing w:val="6"/>
          <w:sz w:val="22"/>
        </w:rPr>
        <w:t xml:space="preserve">11.1. </w:t>
      </w:r>
      <w:r w:rsidR="00A92E1B" w:rsidRPr="00A92E1B">
        <w:rPr>
          <w:rFonts w:ascii="Arial" w:hAnsi="Arial" w:cs="Arial"/>
          <w:bCs/>
          <w:spacing w:val="6"/>
          <w:sz w:val="22"/>
        </w:rPr>
        <w:t>A Administração Pública opta por não aderir ao disposto no art. 6º do Decreto nº 8.538, de 6 de outubro de 2015, que estabelece a obrigatoriedade de realização de processos licitatórios destinados exclusivamente à participação de microempresas e empresas de pequeno porte para itens ou lotes de licitação cujo valor seja de até R$ 80.000,00 (oitenta mil reais). Esta decisão fundamenta-se na especificidade do objeto contratual. Considerando que o mercado é majoritariamente composto por empresas de grande porte, a adesão à cota prevista no referido decreto poderia resultar em uma licitação fracassada, uma vez que as microempresas e empresas de pequeno porte não possuem, em sua maioria, capacidade operacional e financeira para atender às exigências deste serviço específico. Assim, a Administração Pública visa garantir a ampla competitividade e a obtenção da proposta mais vantajosa, em conformidade com os princípios da legalidade, impessoalidade, moralidade, publicidade e eficiência, assegurando, ainda, a observância dos princípios da isonomia e da seleção da proposta mais vantajosa estabelecidos na legislação vigente sobre licitações e contratos administrativos.</w:t>
      </w:r>
      <w:bookmarkEnd w:id="6"/>
    </w:p>
    <w:p w14:paraId="5C7805E2" w14:textId="77777777" w:rsidR="00A92E1B" w:rsidRPr="00A92E1B" w:rsidRDefault="00A92E1B" w:rsidP="00A106B5">
      <w:pPr>
        <w:pStyle w:val="PargrafodaLista"/>
        <w:spacing w:after="0" w:line="240" w:lineRule="auto"/>
        <w:ind w:left="0" w:right="0" w:firstLine="0"/>
        <w:contextualSpacing w:val="0"/>
        <w:rPr>
          <w:rFonts w:ascii="Arial" w:hAnsi="Arial" w:cs="Arial"/>
          <w:sz w:val="22"/>
        </w:rPr>
      </w:pPr>
    </w:p>
    <w:sectPr w:rsidR="00A92E1B" w:rsidRPr="00A92E1B" w:rsidSect="007B1428">
      <w:headerReference w:type="even" r:id="rId30"/>
      <w:headerReference w:type="default" r:id="rId31"/>
      <w:footerReference w:type="even" r:id="rId32"/>
      <w:footerReference w:type="default" r:id="rId33"/>
      <w:headerReference w:type="first" r:id="rId34"/>
      <w:footerReference w:type="first" r:id="rId35"/>
      <w:pgSz w:w="11906" w:h="16838"/>
      <w:pgMar w:top="-709" w:right="991" w:bottom="1276" w:left="1276" w:header="562"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48D1E" w14:textId="77777777" w:rsidR="003B3EE6" w:rsidRDefault="003B3EE6">
      <w:pPr>
        <w:spacing w:after="0" w:line="240" w:lineRule="auto"/>
      </w:pPr>
      <w:r>
        <w:separator/>
      </w:r>
    </w:p>
  </w:endnote>
  <w:endnote w:type="continuationSeparator" w:id="0">
    <w:p w14:paraId="3254ED44" w14:textId="77777777" w:rsidR="003B3EE6" w:rsidRDefault="003B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7C1F" w14:textId="77777777" w:rsidR="00600190" w:rsidRDefault="00000000">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737076B8" w14:textId="77777777" w:rsidR="00600190" w:rsidRDefault="00000000">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8499"/>
      <w:docPartObj>
        <w:docPartGallery w:val="Page Numbers (Bottom of Page)"/>
        <w:docPartUnique/>
      </w:docPartObj>
    </w:sdtPr>
    <w:sdtContent>
      <w:p w14:paraId="535ACE47" w14:textId="42CAFE8A" w:rsidR="00EF1BE7" w:rsidRDefault="00EF1BE7">
        <w:pPr>
          <w:pStyle w:val="Rodap"/>
          <w:jc w:val="right"/>
        </w:pPr>
        <w:r>
          <w:fldChar w:fldCharType="begin"/>
        </w:r>
        <w:r>
          <w:instrText>PAGE   \* MERGEFORMAT</w:instrText>
        </w:r>
        <w:r>
          <w:fldChar w:fldCharType="separate"/>
        </w:r>
        <w:r>
          <w:t>2</w:t>
        </w:r>
        <w:r>
          <w:fldChar w:fldCharType="end"/>
        </w:r>
      </w:p>
    </w:sdtContent>
  </w:sdt>
  <w:p w14:paraId="616ACBB2" w14:textId="643EAC09" w:rsidR="00600190" w:rsidRDefault="00600190" w:rsidP="003E55F9">
    <w:pPr>
      <w:tabs>
        <w:tab w:val="center" w:pos="653"/>
        <w:tab w:val="center" w:pos="5695"/>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406D" w14:textId="77777777" w:rsidR="00600190" w:rsidRDefault="00000000">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30C16ED7" w14:textId="77777777" w:rsidR="00600190" w:rsidRDefault="00000000">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C9868" w14:textId="77777777" w:rsidR="003B3EE6" w:rsidRDefault="003B3EE6">
      <w:pPr>
        <w:spacing w:after="0" w:line="240" w:lineRule="auto"/>
      </w:pPr>
      <w:r>
        <w:separator/>
      </w:r>
    </w:p>
  </w:footnote>
  <w:footnote w:type="continuationSeparator" w:id="0">
    <w:p w14:paraId="6AA902AB" w14:textId="77777777" w:rsidR="003B3EE6" w:rsidRDefault="003B3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BD8F" w14:textId="77777777" w:rsidR="00600190" w:rsidRDefault="00000000">
    <w:pPr>
      <w:spacing w:after="230" w:line="259" w:lineRule="auto"/>
      <w:ind w:left="581" w:right="0" w:firstLine="0"/>
      <w:jc w:val="center"/>
    </w:pPr>
    <w:r>
      <w:rPr>
        <w:noProof/>
      </w:rPr>
      <w:drawing>
        <wp:anchor distT="0" distB="0" distL="114300" distR="114300" simplePos="0" relativeHeight="251658240" behindDoc="0" locked="0" layoutInCell="1" allowOverlap="0" wp14:anchorId="67F1672A" wp14:editId="330F9E2F">
          <wp:simplePos x="0" y="0"/>
          <wp:positionH relativeFrom="page">
            <wp:posOffset>854964</wp:posOffset>
          </wp:positionH>
          <wp:positionV relativeFrom="page">
            <wp:posOffset>356617</wp:posOffset>
          </wp:positionV>
          <wp:extent cx="1351788" cy="704088"/>
          <wp:effectExtent l="0" t="0" r="0" b="0"/>
          <wp:wrapSquare wrapText="bothSides"/>
          <wp:docPr id="228162675"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5977D5BD" w14:textId="77777777" w:rsidR="00600190" w:rsidRDefault="00000000">
    <w:pPr>
      <w:spacing w:after="98" w:line="259" w:lineRule="auto"/>
      <w:ind w:left="581" w:right="0" w:firstLine="0"/>
      <w:jc w:val="left"/>
    </w:pPr>
    <w:r>
      <w:rPr>
        <w:sz w:val="24"/>
      </w:rPr>
      <w:t xml:space="preserve">EDITAL DE DISPENSA ELETRÔNICA </w:t>
    </w:r>
  </w:p>
  <w:p w14:paraId="654F95BD" w14:textId="77777777" w:rsidR="00600190" w:rsidRDefault="00000000">
    <w:pPr>
      <w:spacing w:after="349" w:line="259" w:lineRule="auto"/>
      <w:ind w:left="2710" w:right="0" w:firstLine="0"/>
      <w:jc w:val="left"/>
    </w:pPr>
    <w:r>
      <w:rPr>
        <w:sz w:val="12"/>
      </w:rPr>
      <w:t xml:space="preserve"> </w:t>
    </w:r>
  </w:p>
  <w:p w14:paraId="39306AF2" w14:textId="77777777" w:rsidR="00600190" w:rsidRDefault="00000000">
    <w:pPr>
      <w:spacing w:after="0" w:line="259" w:lineRule="auto"/>
      <w:ind w:left="653" w:right="0" w:firstLine="0"/>
      <w:jc w:val="left"/>
    </w:pPr>
    <w:r>
      <w:rPr>
        <w:sz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17569" w14:textId="7B0E6C4F" w:rsidR="00600190" w:rsidRDefault="00000000">
    <w:pPr>
      <w:spacing w:after="230" w:line="259" w:lineRule="auto"/>
      <w:ind w:left="581" w:right="0" w:firstLine="0"/>
      <w:jc w:val="center"/>
    </w:pPr>
    <w:r>
      <w:rPr>
        <w:sz w:val="22"/>
      </w:rPr>
      <w:t xml:space="preserve"> </w:t>
    </w:r>
  </w:p>
  <w:p w14:paraId="19FA81BE" w14:textId="77777777" w:rsidR="00600190" w:rsidRDefault="00000000">
    <w:pPr>
      <w:spacing w:after="0" w:line="259" w:lineRule="auto"/>
      <w:ind w:left="653" w:right="0" w:firstLine="0"/>
      <w:jc w:val="left"/>
    </w:pPr>
    <w:r>
      <w:rPr>
        <w:sz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15DEE" w14:textId="77777777" w:rsidR="00600190" w:rsidRDefault="00000000">
    <w:pPr>
      <w:spacing w:after="230" w:line="259" w:lineRule="auto"/>
      <w:ind w:left="581" w:right="0" w:firstLine="0"/>
      <w:jc w:val="center"/>
    </w:pPr>
    <w:r>
      <w:rPr>
        <w:noProof/>
      </w:rPr>
      <w:drawing>
        <wp:anchor distT="0" distB="0" distL="114300" distR="114300" simplePos="0" relativeHeight="251660288" behindDoc="0" locked="0" layoutInCell="1" allowOverlap="0" wp14:anchorId="5AB47A48" wp14:editId="58C40B59">
          <wp:simplePos x="0" y="0"/>
          <wp:positionH relativeFrom="page">
            <wp:posOffset>854964</wp:posOffset>
          </wp:positionH>
          <wp:positionV relativeFrom="page">
            <wp:posOffset>356617</wp:posOffset>
          </wp:positionV>
          <wp:extent cx="1351788" cy="704088"/>
          <wp:effectExtent l="0" t="0" r="0" b="0"/>
          <wp:wrapSquare wrapText="bothSides"/>
          <wp:docPr id="123109227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268D4283" w14:textId="77777777" w:rsidR="00600190" w:rsidRDefault="00000000">
    <w:pPr>
      <w:spacing w:after="98" w:line="259" w:lineRule="auto"/>
      <w:ind w:left="581" w:right="0" w:firstLine="0"/>
      <w:jc w:val="left"/>
    </w:pPr>
    <w:r>
      <w:rPr>
        <w:sz w:val="24"/>
      </w:rPr>
      <w:t xml:space="preserve">EDITAL DE DISPENSA ELETRÔNICA </w:t>
    </w:r>
  </w:p>
  <w:p w14:paraId="143D6745" w14:textId="77777777" w:rsidR="00600190" w:rsidRDefault="00000000">
    <w:pPr>
      <w:spacing w:after="349" w:line="259" w:lineRule="auto"/>
      <w:ind w:left="2710" w:right="0" w:firstLine="0"/>
      <w:jc w:val="left"/>
    </w:pPr>
    <w:r>
      <w:rPr>
        <w:sz w:val="12"/>
      </w:rPr>
      <w:t xml:space="preserve"> </w:t>
    </w:r>
  </w:p>
  <w:p w14:paraId="12AF8714" w14:textId="77777777" w:rsidR="00600190" w:rsidRDefault="00000000">
    <w:pPr>
      <w:spacing w:after="0" w:line="259" w:lineRule="auto"/>
      <w:ind w:left="653" w:right="0" w:firstLine="0"/>
      <w:jc w:val="left"/>
    </w:pPr>
    <w:r>
      <w:rPr>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5903"/>
    <w:multiLevelType w:val="multilevel"/>
    <w:tmpl w:val="D0643614"/>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846EC5"/>
    <w:multiLevelType w:val="multilevel"/>
    <w:tmpl w:val="DE9CB13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4BF2F87C"/>
    <w:lvl w:ilvl="0">
      <w:start w:val="1"/>
      <w:numFmt w:val="decimal"/>
      <w:lvlText w:val="%1."/>
      <w:lvlJc w:val="left"/>
      <w:pPr>
        <w:ind w:left="360" w:hanging="360"/>
      </w:pPr>
      <w:rPr>
        <w:rFonts w:hint="default"/>
        <w:b/>
        <w:bCs w:val="0"/>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957D76"/>
    <w:multiLevelType w:val="multilevel"/>
    <w:tmpl w:val="F278973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B12975"/>
    <w:multiLevelType w:val="multilevel"/>
    <w:tmpl w:val="6324C062"/>
    <w:lvl w:ilvl="0">
      <w:start w:val="3"/>
      <w:numFmt w:val="decimal"/>
      <w:lvlText w:val="%1."/>
      <w:lvlJc w:val="left"/>
      <w:pPr>
        <w:ind w:left="540" w:hanging="540"/>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216F5AB9"/>
    <w:multiLevelType w:val="multilevel"/>
    <w:tmpl w:val="F0522438"/>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924EB"/>
    <w:multiLevelType w:val="multilevel"/>
    <w:tmpl w:val="0226B8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3082306B"/>
    <w:multiLevelType w:val="multilevel"/>
    <w:tmpl w:val="7EDC4032"/>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AB010B"/>
    <w:multiLevelType w:val="hybridMultilevel"/>
    <w:tmpl w:val="49222EAA"/>
    <w:lvl w:ilvl="0" w:tplc="DABC0F52">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A42F7B0">
      <w:start w:val="1"/>
      <w:numFmt w:val="lowerLetter"/>
      <w:lvlText w:val="%2"/>
      <w:lvlJc w:val="left"/>
      <w:pPr>
        <w:ind w:left="5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CA43C2C">
      <w:start w:val="1"/>
      <w:numFmt w:val="lowerRoman"/>
      <w:lvlText w:val="%3"/>
      <w:lvlJc w:val="left"/>
      <w:pPr>
        <w:ind w:left="7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28AA6A0">
      <w:start w:val="1"/>
      <w:numFmt w:val="decimal"/>
      <w:lvlText w:val="%4"/>
      <w:lvlJc w:val="left"/>
      <w:pPr>
        <w:ind w:left="9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3A47268">
      <w:start w:val="1"/>
      <w:numFmt w:val="lowerLetter"/>
      <w:lvlText w:val="%5"/>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D4AE85A">
      <w:start w:val="1"/>
      <w:numFmt w:val="lowerRoman"/>
      <w:lvlText w:val="%6"/>
      <w:lvlJc w:val="left"/>
      <w:pPr>
        <w:ind w:left="13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27AF986">
      <w:start w:val="1"/>
      <w:numFmt w:val="lowerLetter"/>
      <w:lvlRestart w:val="0"/>
      <w:lvlText w:val="%7)"/>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7" w:tplc="CD90A346">
      <w:start w:val="1"/>
      <w:numFmt w:val="lowerLetter"/>
      <w:lvlText w:val="%8"/>
      <w:lvlJc w:val="left"/>
      <w:pPr>
        <w:ind w:left="2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978DF46">
      <w:start w:val="1"/>
      <w:numFmt w:val="lowerRoman"/>
      <w:lvlText w:val="%9"/>
      <w:lvlJc w:val="left"/>
      <w:pPr>
        <w:ind w:left="30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40705824"/>
    <w:multiLevelType w:val="multilevel"/>
    <w:tmpl w:val="494C3C12"/>
    <w:lvl w:ilvl="0">
      <w:start w:val="10"/>
      <w:numFmt w:val="decimal"/>
      <w:lvlText w:val="%1."/>
      <w:lvlJc w:val="left"/>
      <w:pPr>
        <w:ind w:left="7852"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3FE2101"/>
    <w:multiLevelType w:val="multilevel"/>
    <w:tmpl w:val="C7D6F91E"/>
    <w:lvl w:ilvl="0">
      <w:start w:val="3"/>
      <w:numFmt w:val="decimal"/>
      <w:lvlText w:val="%1."/>
      <w:lvlJc w:val="left"/>
      <w:pPr>
        <w:ind w:left="540" w:hanging="540"/>
      </w:pPr>
      <w:rPr>
        <w:rFonts w:hint="default"/>
      </w:rPr>
    </w:lvl>
    <w:lvl w:ilvl="1">
      <w:start w:val="9"/>
      <w:numFmt w:val="decimal"/>
      <w:lvlText w:val="%1.%2."/>
      <w:lvlJc w:val="left"/>
      <w:pPr>
        <w:ind w:left="1188" w:hanging="720"/>
      </w:pPr>
      <w:rPr>
        <w:rFonts w:hint="default"/>
      </w:rPr>
    </w:lvl>
    <w:lvl w:ilvl="2">
      <w:start w:val="2"/>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14"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7" w15:restartNumberingAfterBreak="0">
    <w:nsid w:val="53594F23"/>
    <w:multiLevelType w:val="multilevel"/>
    <w:tmpl w:val="A2DC4640"/>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418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1" w15:restartNumberingAfterBreak="0">
    <w:nsid w:val="5A907CEC"/>
    <w:multiLevelType w:val="multilevel"/>
    <w:tmpl w:val="894CC1F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2" w15:restartNumberingAfterBreak="0">
    <w:nsid w:val="5B6E5E43"/>
    <w:multiLevelType w:val="multilevel"/>
    <w:tmpl w:val="071AB9FE"/>
    <w:lvl w:ilvl="0">
      <w:start w:val="2"/>
      <w:numFmt w:val="decimal"/>
      <w:lvlText w:val="%1."/>
      <w:lvlJc w:val="left"/>
      <w:pPr>
        <w:ind w:left="540" w:hanging="540"/>
      </w:pPr>
      <w:rPr>
        <w:rFonts w:hint="default"/>
      </w:rPr>
    </w:lvl>
    <w:lvl w:ilvl="1">
      <w:start w:val="1"/>
      <w:numFmt w:val="decimal"/>
      <w:lvlText w:val="%1.%2."/>
      <w:lvlJc w:val="left"/>
      <w:pPr>
        <w:ind w:left="1188" w:hanging="720"/>
      </w:pPr>
      <w:rPr>
        <w:rFonts w:hint="default"/>
      </w:rPr>
    </w:lvl>
    <w:lvl w:ilvl="2">
      <w:start w:val="3"/>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23" w15:restartNumberingAfterBreak="0">
    <w:nsid w:val="5F131603"/>
    <w:multiLevelType w:val="hybridMultilevel"/>
    <w:tmpl w:val="160AEC6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4" w15:restartNumberingAfterBreak="0">
    <w:nsid w:val="5FEE7778"/>
    <w:multiLevelType w:val="hybridMultilevel"/>
    <w:tmpl w:val="6A8AC1C8"/>
    <w:lvl w:ilvl="0" w:tplc="9E62C1EA">
      <w:start w:val="1"/>
      <w:numFmt w:val="lowerLetter"/>
      <w:lvlText w:val="%1)"/>
      <w:lvlJc w:val="left"/>
      <w:pPr>
        <w:ind w:left="349" w:hanging="360"/>
      </w:pPr>
      <w:rPr>
        <w:rFonts w:hint="default"/>
        <w:b/>
        <w:bCs w:val="0"/>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25" w15:restartNumberingAfterBreak="0">
    <w:nsid w:val="60085AF1"/>
    <w:multiLevelType w:val="multilevel"/>
    <w:tmpl w:val="BC5A62A2"/>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310312D"/>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44868B8"/>
    <w:multiLevelType w:val="multilevel"/>
    <w:tmpl w:val="16D8C1CC"/>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8" w15:restartNumberingAfterBreak="0">
    <w:nsid w:val="653F6489"/>
    <w:multiLevelType w:val="multilevel"/>
    <w:tmpl w:val="39F86692"/>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val="0"/>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8393219"/>
    <w:multiLevelType w:val="multilevel"/>
    <w:tmpl w:val="B726A0A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2755DC"/>
    <w:multiLevelType w:val="multilevel"/>
    <w:tmpl w:val="030C2E36"/>
    <w:lvl w:ilvl="0">
      <w:start w:val="4"/>
      <w:numFmt w:val="decimal"/>
      <w:lvlText w:val="%1."/>
      <w:lvlJc w:val="left"/>
      <w:pPr>
        <w:ind w:left="360" w:hanging="360"/>
      </w:pPr>
      <w:rPr>
        <w:rFonts w:hint="default"/>
      </w:rPr>
    </w:lvl>
    <w:lvl w:ilvl="1">
      <w:start w:val="1"/>
      <w:numFmt w:val="decimal"/>
      <w:lvlText w:val="%1.%2."/>
      <w:lvlJc w:val="left"/>
      <w:pPr>
        <w:ind w:left="2989"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6C7A53A4"/>
    <w:multiLevelType w:val="multilevel"/>
    <w:tmpl w:val="55EEF4D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C0761E5"/>
    <w:multiLevelType w:val="hybridMultilevel"/>
    <w:tmpl w:val="9964262C"/>
    <w:lvl w:ilvl="0" w:tplc="1196290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6EC1B82">
      <w:start w:val="1"/>
      <w:numFmt w:val="lowerLetter"/>
      <w:lvlText w:val="%2"/>
      <w:lvlJc w:val="left"/>
      <w:pPr>
        <w:ind w:left="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0FE8D3C">
      <w:start w:val="1"/>
      <w:numFmt w:val="lowerRoman"/>
      <w:lvlText w:val="%3"/>
      <w:lvlJc w:val="left"/>
      <w:pPr>
        <w:ind w:left="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AF629EA">
      <w:start w:val="1"/>
      <w:numFmt w:val="decimal"/>
      <w:lvlText w:val="%4"/>
      <w:lvlJc w:val="left"/>
      <w:pPr>
        <w:ind w:left="8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4E07E4A">
      <w:start w:val="1"/>
      <w:numFmt w:val="lowerLetter"/>
      <w:lvlText w:val="%5"/>
      <w:lvlJc w:val="left"/>
      <w:pPr>
        <w:ind w:left="10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C0A57F2">
      <w:start w:val="1"/>
      <w:numFmt w:val="lowerLetter"/>
      <w:lvlRestart w:val="0"/>
      <w:lvlText w:val="%6)"/>
      <w:lvlJc w:val="left"/>
      <w:pPr>
        <w:ind w:left="9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6" w:tplc="4ADAEF46">
      <w:start w:val="1"/>
      <w:numFmt w:val="decimal"/>
      <w:lvlText w:val="%7"/>
      <w:lvlJc w:val="left"/>
      <w:pPr>
        <w:ind w:left="19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E106BB6">
      <w:start w:val="1"/>
      <w:numFmt w:val="lowerLetter"/>
      <w:lvlText w:val="%8"/>
      <w:lvlJc w:val="left"/>
      <w:pPr>
        <w:ind w:left="2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10CC754">
      <w:start w:val="1"/>
      <w:numFmt w:val="lowerRoman"/>
      <w:lvlText w:val="%9"/>
      <w:lvlJc w:val="left"/>
      <w:pPr>
        <w:ind w:left="33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4" w15:restartNumberingAfterBreak="0">
    <w:nsid w:val="7D07402D"/>
    <w:multiLevelType w:val="multilevel"/>
    <w:tmpl w:val="AA866A34"/>
    <w:lvl w:ilvl="0">
      <w:start w:val="1"/>
      <w:numFmt w:val="decimal"/>
      <w:lvlText w:val="%1."/>
      <w:lvlJc w:val="left"/>
      <w:pPr>
        <w:ind w:left="1116"/>
      </w:pPr>
      <w:rPr>
        <w:rFonts w:ascii="Arial" w:eastAsia="Times New Roman" w:hAnsi="Arial" w:cs="Arial"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36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339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3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0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37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5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5" w15:restartNumberingAfterBreak="0">
    <w:nsid w:val="7ED3313F"/>
    <w:multiLevelType w:val="multilevel"/>
    <w:tmpl w:val="4BF2F87C"/>
    <w:lvl w:ilvl="0">
      <w:start w:val="1"/>
      <w:numFmt w:val="decimal"/>
      <w:lvlText w:val="%1."/>
      <w:lvlJc w:val="left"/>
      <w:pPr>
        <w:ind w:left="360" w:hanging="360"/>
      </w:pPr>
      <w:rPr>
        <w:rFonts w:hint="default"/>
        <w:b/>
        <w:bCs w:val="0"/>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71143895">
    <w:abstractNumId w:val="34"/>
  </w:num>
  <w:num w:numId="2" w16cid:durableId="437069300">
    <w:abstractNumId w:val="11"/>
  </w:num>
  <w:num w:numId="3" w16cid:durableId="2138451453">
    <w:abstractNumId w:val="33"/>
  </w:num>
  <w:num w:numId="4" w16cid:durableId="431244260">
    <w:abstractNumId w:val="3"/>
  </w:num>
  <w:num w:numId="5" w16cid:durableId="2106873762">
    <w:abstractNumId w:val="22"/>
  </w:num>
  <w:num w:numId="6" w16cid:durableId="1337612151">
    <w:abstractNumId w:val="13"/>
  </w:num>
  <w:num w:numId="7" w16cid:durableId="367217773">
    <w:abstractNumId w:val="5"/>
  </w:num>
  <w:num w:numId="8" w16cid:durableId="1952349902">
    <w:abstractNumId w:val="30"/>
  </w:num>
  <w:num w:numId="9" w16cid:durableId="1949387776">
    <w:abstractNumId w:val="19"/>
  </w:num>
  <w:num w:numId="10" w16cid:durableId="1297447998">
    <w:abstractNumId w:val="7"/>
  </w:num>
  <w:num w:numId="11" w16cid:durableId="408309925">
    <w:abstractNumId w:val="14"/>
  </w:num>
  <w:num w:numId="12" w16cid:durableId="963997203">
    <w:abstractNumId w:val="23"/>
  </w:num>
  <w:num w:numId="13" w16cid:durableId="1939412673">
    <w:abstractNumId w:val="28"/>
  </w:num>
  <w:num w:numId="14" w16cid:durableId="202526591">
    <w:abstractNumId w:val="32"/>
  </w:num>
  <w:num w:numId="15" w16cid:durableId="1914316390">
    <w:abstractNumId w:val="20"/>
  </w:num>
  <w:num w:numId="16" w16cid:durableId="211963729">
    <w:abstractNumId w:val="1"/>
  </w:num>
  <w:num w:numId="17" w16cid:durableId="1436635612">
    <w:abstractNumId w:val="10"/>
  </w:num>
  <w:num w:numId="18" w16cid:durableId="1778330400">
    <w:abstractNumId w:val="12"/>
  </w:num>
  <w:num w:numId="19" w16cid:durableId="315452996">
    <w:abstractNumId w:val="18"/>
  </w:num>
  <w:num w:numId="20" w16cid:durableId="1853688987">
    <w:abstractNumId w:val="15"/>
  </w:num>
  <w:num w:numId="21" w16cid:durableId="805010574">
    <w:abstractNumId w:val="27"/>
  </w:num>
  <w:num w:numId="22" w16cid:durableId="145125138">
    <w:abstractNumId w:val="25"/>
  </w:num>
  <w:num w:numId="23" w16cid:durableId="1600017019">
    <w:abstractNumId w:val="16"/>
  </w:num>
  <w:num w:numId="24" w16cid:durableId="771168012">
    <w:abstractNumId w:val="21"/>
  </w:num>
  <w:num w:numId="25" w16cid:durableId="184179561">
    <w:abstractNumId w:val="17"/>
  </w:num>
  <w:num w:numId="26" w16cid:durableId="71127808">
    <w:abstractNumId w:val="9"/>
  </w:num>
  <w:num w:numId="27" w16cid:durableId="1911847289">
    <w:abstractNumId w:val="35"/>
  </w:num>
  <w:num w:numId="28" w16cid:durableId="1947730350">
    <w:abstractNumId w:val="6"/>
  </w:num>
  <w:num w:numId="29" w16cid:durableId="1374889474">
    <w:abstractNumId w:val="4"/>
  </w:num>
  <w:num w:numId="30" w16cid:durableId="1321232052">
    <w:abstractNumId w:val="2"/>
  </w:num>
  <w:num w:numId="31" w16cid:durableId="565452584">
    <w:abstractNumId w:val="31"/>
  </w:num>
  <w:num w:numId="32" w16cid:durableId="526916912">
    <w:abstractNumId w:val="29"/>
  </w:num>
  <w:num w:numId="33" w16cid:durableId="109249868">
    <w:abstractNumId w:val="26"/>
  </w:num>
  <w:num w:numId="34" w16cid:durableId="1771004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5859823">
    <w:abstractNumId w:val="0"/>
  </w:num>
  <w:num w:numId="36" w16cid:durableId="655033100">
    <w:abstractNumId w:val="8"/>
  </w:num>
  <w:num w:numId="37" w16cid:durableId="296954413">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90"/>
    <w:rsid w:val="00005934"/>
    <w:rsid w:val="0000794E"/>
    <w:rsid w:val="00015965"/>
    <w:rsid w:val="0002563E"/>
    <w:rsid w:val="00034DA2"/>
    <w:rsid w:val="00047146"/>
    <w:rsid w:val="000473DF"/>
    <w:rsid w:val="00076CDA"/>
    <w:rsid w:val="00083300"/>
    <w:rsid w:val="000A08FA"/>
    <w:rsid w:val="000B6DAC"/>
    <w:rsid w:val="000C35AE"/>
    <w:rsid w:val="000E00E8"/>
    <w:rsid w:val="000E1947"/>
    <w:rsid w:val="000E2395"/>
    <w:rsid w:val="000E5081"/>
    <w:rsid w:val="000E6E0D"/>
    <w:rsid w:val="000F34F4"/>
    <w:rsid w:val="000F426B"/>
    <w:rsid w:val="000F5ED3"/>
    <w:rsid w:val="000F64F4"/>
    <w:rsid w:val="00100860"/>
    <w:rsid w:val="00100D53"/>
    <w:rsid w:val="00100EA7"/>
    <w:rsid w:val="00111726"/>
    <w:rsid w:val="00113C81"/>
    <w:rsid w:val="0014079D"/>
    <w:rsid w:val="001572B8"/>
    <w:rsid w:val="001574AF"/>
    <w:rsid w:val="0016562D"/>
    <w:rsid w:val="00171683"/>
    <w:rsid w:val="00171CC9"/>
    <w:rsid w:val="00187524"/>
    <w:rsid w:val="00191879"/>
    <w:rsid w:val="001B0D26"/>
    <w:rsid w:val="001B1020"/>
    <w:rsid w:val="001C19DF"/>
    <w:rsid w:val="001E71BE"/>
    <w:rsid w:val="001F020F"/>
    <w:rsid w:val="001F77F8"/>
    <w:rsid w:val="00206198"/>
    <w:rsid w:val="00210B95"/>
    <w:rsid w:val="002118F3"/>
    <w:rsid w:val="00214BE6"/>
    <w:rsid w:val="00216B87"/>
    <w:rsid w:val="002207F4"/>
    <w:rsid w:val="00220E8A"/>
    <w:rsid w:val="00226B99"/>
    <w:rsid w:val="00231184"/>
    <w:rsid w:val="002643E9"/>
    <w:rsid w:val="002765D8"/>
    <w:rsid w:val="0029037D"/>
    <w:rsid w:val="002A21E7"/>
    <w:rsid w:val="002A2D57"/>
    <w:rsid w:val="002A3122"/>
    <w:rsid w:val="002A4A65"/>
    <w:rsid w:val="002B1B2C"/>
    <w:rsid w:val="002E6CAD"/>
    <w:rsid w:val="002E6FFC"/>
    <w:rsid w:val="002F2D5B"/>
    <w:rsid w:val="0030185A"/>
    <w:rsid w:val="00307E2A"/>
    <w:rsid w:val="003128A1"/>
    <w:rsid w:val="003217DA"/>
    <w:rsid w:val="003331E0"/>
    <w:rsid w:val="003359BC"/>
    <w:rsid w:val="003443A2"/>
    <w:rsid w:val="0035247D"/>
    <w:rsid w:val="0035422E"/>
    <w:rsid w:val="00357926"/>
    <w:rsid w:val="00361348"/>
    <w:rsid w:val="00362F11"/>
    <w:rsid w:val="0037448B"/>
    <w:rsid w:val="00376DB6"/>
    <w:rsid w:val="003919C9"/>
    <w:rsid w:val="00391FA1"/>
    <w:rsid w:val="003944DA"/>
    <w:rsid w:val="003A68FF"/>
    <w:rsid w:val="003B3EE6"/>
    <w:rsid w:val="003B4255"/>
    <w:rsid w:val="003C2775"/>
    <w:rsid w:val="003C3D46"/>
    <w:rsid w:val="003E00EE"/>
    <w:rsid w:val="003E0D70"/>
    <w:rsid w:val="003E12C2"/>
    <w:rsid w:val="003E4185"/>
    <w:rsid w:val="003E55F9"/>
    <w:rsid w:val="003E78DB"/>
    <w:rsid w:val="004049B9"/>
    <w:rsid w:val="004219E9"/>
    <w:rsid w:val="00422548"/>
    <w:rsid w:val="00424DAE"/>
    <w:rsid w:val="00443CA4"/>
    <w:rsid w:val="00464D36"/>
    <w:rsid w:val="0046721A"/>
    <w:rsid w:val="0048318E"/>
    <w:rsid w:val="004872CC"/>
    <w:rsid w:val="00493D8B"/>
    <w:rsid w:val="004A05EF"/>
    <w:rsid w:val="004B604A"/>
    <w:rsid w:val="004C27F1"/>
    <w:rsid w:val="004C5043"/>
    <w:rsid w:val="004D5101"/>
    <w:rsid w:val="005049B9"/>
    <w:rsid w:val="00531BC7"/>
    <w:rsid w:val="00535050"/>
    <w:rsid w:val="005404DC"/>
    <w:rsid w:val="00546042"/>
    <w:rsid w:val="00546F03"/>
    <w:rsid w:val="0055406C"/>
    <w:rsid w:val="005701A0"/>
    <w:rsid w:val="00570F47"/>
    <w:rsid w:val="00577746"/>
    <w:rsid w:val="0058557A"/>
    <w:rsid w:val="00593702"/>
    <w:rsid w:val="00595C36"/>
    <w:rsid w:val="0059723B"/>
    <w:rsid w:val="005B5BB6"/>
    <w:rsid w:val="005D54BA"/>
    <w:rsid w:val="005D7F32"/>
    <w:rsid w:val="005E4193"/>
    <w:rsid w:val="005E7A2E"/>
    <w:rsid w:val="005F3DD2"/>
    <w:rsid w:val="005F7A9E"/>
    <w:rsid w:val="00600190"/>
    <w:rsid w:val="00624B65"/>
    <w:rsid w:val="00652B07"/>
    <w:rsid w:val="00652E42"/>
    <w:rsid w:val="006619CD"/>
    <w:rsid w:val="00682731"/>
    <w:rsid w:val="00690A1E"/>
    <w:rsid w:val="006954E8"/>
    <w:rsid w:val="006A28AA"/>
    <w:rsid w:val="006C4331"/>
    <w:rsid w:val="006E2DCE"/>
    <w:rsid w:val="006F7879"/>
    <w:rsid w:val="00715717"/>
    <w:rsid w:val="00715E2B"/>
    <w:rsid w:val="00717A8C"/>
    <w:rsid w:val="00725DB2"/>
    <w:rsid w:val="007337DE"/>
    <w:rsid w:val="00735C7F"/>
    <w:rsid w:val="007402DF"/>
    <w:rsid w:val="00747C51"/>
    <w:rsid w:val="00750109"/>
    <w:rsid w:val="00750594"/>
    <w:rsid w:val="007566B6"/>
    <w:rsid w:val="0077055A"/>
    <w:rsid w:val="00772AF4"/>
    <w:rsid w:val="007902D0"/>
    <w:rsid w:val="007909AB"/>
    <w:rsid w:val="00792EC8"/>
    <w:rsid w:val="007A24BA"/>
    <w:rsid w:val="007B1428"/>
    <w:rsid w:val="007B7EE3"/>
    <w:rsid w:val="007C26C5"/>
    <w:rsid w:val="007F4854"/>
    <w:rsid w:val="008003F8"/>
    <w:rsid w:val="00801B4F"/>
    <w:rsid w:val="008257E8"/>
    <w:rsid w:val="008360C0"/>
    <w:rsid w:val="00841FFF"/>
    <w:rsid w:val="00842387"/>
    <w:rsid w:val="0084333D"/>
    <w:rsid w:val="00846E0C"/>
    <w:rsid w:val="00852552"/>
    <w:rsid w:val="0085617A"/>
    <w:rsid w:val="008747DD"/>
    <w:rsid w:val="00883EBB"/>
    <w:rsid w:val="008916ED"/>
    <w:rsid w:val="00895162"/>
    <w:rsid w:val="008B0F63"/>
    <w:rsid w:val="008C0158"/>
    <w:rsid w:val="008D2820"/>
    <w:rsid w:val="008F0E0B"/>
    <w:rsid w:val="008F527E"/>
    <w:rsid w:val="008F7142"/>
    <w:rsid w:val="009122B6"/>
    <w:rsid w:val="009236CF"/>
    <w:rsid w:val="00926784"/>
    <w:rsid w:val="00936980"/>
    <w:rsid w:val="00936B83"/>
    <w:rsid w:val="009533F1"/>
    <w:rsid w:val="00967598"/>
    <w:rsid w:val="009715FE"/>
    <w:rsid w:val="009A23A3"/>
    <w:rsid w:val="009A2A29"/>
    <w:rsid w:val="009A31B2"/>
    <w:rsid w:val="009B6D3A"/>
    <w:rsid w:val="009D27B5"/>
    <w:rsid w:val="009D2CC5"/>
    <w:rsid w:val="009E338C"/>
    <w:rsid w:val="009F2F61"/>
    <w:rsid w:val="009F5097"/>
    <w:rsid w:val="009F70C1"/>
    <w:rsid w:val="00A02155"/>
    <w:rsid w:val="00A106B5"/>
    <w:rsid w:val="00A146BB"/>
    <w:rsid w:val="00A25650"/>
    <w:rsid w:val="00A37EF6"/>
    <w:rsid w:val="00A40A0F"/>
    <w:rsid w:val="00A446AF"/>
    <w:rsid w:val="00A46DAB"/>
    <w:rsid w:val="00A50EFC"/>
    <w:rsid w:val="00A5535A"/>
    <w:rsid w:val="00A627C9"/>
    <w:rsid w:val="00A662D0"/>
    <w:rsid w:val="00A844A5"/>
    <w:rsid w:val="00A87FF1"/>
    <w:rsid w:val="00A92E1B"/>
    <w:rsid w:val="00AA07F9"/>
    <w:rsid w:val="00AB5AA8"/>
    <w:rsid w:val="00AC65DA"/>
    <w:rsid w:val="00AD0994"/>
    <w:rsid w:val="00AD4489"/>
    <w:rsid w:val="00AD5836"/>
    <w:rsid w:val="00AD673F"/>
    <w:rsid w:val="00AE00B2"/>
    <w:rsid w:val="00AE4BA1"/>
    <w:rsid w:val="00B01F46"/>
    <w:rsid w:val="00B075A1"/>
    <w:rsid w:val="00B108DA"/>
    <w:rsid w:val="00B15A17"/>
    <w:rsid w:val="00B31966"/>
    <w:rsid w:val="00B3787F"/>
    <w:rsid w:val="00B534FB"/>
    <w:rsid w:val="00B701CC"/>
    <w:rsid w:val="00B81339"/>
    <w:rsid w:val="00B82D97"/>
    <w:rsid w:val="00B8686D"/>
    <w:rsid w:val="00BA21D9"/>
    <w:rsid w:val="00BA332E"/>
    <w:rsid w:val="00BB089B"/>
    <w:rsid w:val="00BB698C"/>
    <w:rsid w:val="00BC613F"/>
    <w:rsid w:val="00BC7898"/>
    <w:rsid w:val="00BD144E"/>
    <w:rsid w:val="00BD1B5C"/>
    <w:rsid w:val="00BE2D66"/>
    <w:rsid w:val="00BE46C2"/>
    <w:rsid w:val="00BF2AE9"/>
    <w:rsid w:val="00BF37E9"/>
    <w:rsid w:val="00C11C92"/>
    <w:rsid w:val="00C1455E"/>
    <w:rsid w:val="00C17BA7"/>
    <w:rsid w:val="00C21483"/>
    <w:rsid w:val="00C2534C"/>
    <w:rsid w:val="00C32FF5"/>
    <w:rsid w:val="00C42576"/>
    <w:rsid w:val="00C50258"/>
    <w:rsid w:val="00C51605"/>
    <w:rsid w:val="00C52C93"/>
    <w:rsid w:val="00C54908"/>
    <w:rsid w:val="00C579F8"/>
    <w:rsid w:val="00C60707"/>
    <w:rsid w:val="00C65635"/>
    <w:rsid w:val="00C7031A"/>
    <w:rsid w:val="00C73436"/>
    <w:rsid w:val="00C97A38"/>
    <w:rsid w:val="00CA323C"/>
    <w:rsid w:val="00CA72CA"/>
    <w:rsid w:val="00CB1646"/>
    <w:rsid w:val="00CB4BB7"/>
    <w:rsid w:val="00CB5A58"/>
    <w:rsid w:val="00CC00A1"/>
    <w:rsid w:val="00CE4725"/>
    <w:rsid w:val="00CE54F4"/>
    <w:rsid w:val="00CF2B42"/>
    <w:rsid w:val="00D31214"/>
    <w:rsid w:val="00D34C69"/>
    <w:rsid w:val="00D34F2D"/>
    <w:rsid w:val="00D532A6"/>
    <w:rsid w:val="00D566BB"/>
    <w:rsid w:val="00D60F5A"/>
    <w:rsid w:val="00D653F4"/>
    <w:rsid w:val="00D72676"/>
    <w:rsid w:val="00D73ECF"/>
    <w:rsid w:val="00D80E58"/>
    <w:rsid w:val="00D87369"/>
    <w:rsid w:val="00DB1B54"/>
    <w:rsid w:val="00DB1B66"/>
    <w:rsid w:val="00DB3FBD"/>
    <w:rsid w:val="00DD6D1C"/>
    <w:rsid w:val="00DF08A7"/>
    <w:rsid w:val="00E00C90"/>
    <w:rsid w:val="00E128CA"/>
    <w:rsid w:val="00E217CF"/>
    <w:rsid w:val="00E21E5C"/>
    <w:rsid w:val="00E26090"/>
    <w:rsid w:val="00E348C3"/>
    <w:rsid w:val="00E36C9E"/>
    <w:rsid w:val="00E46A93"/>
    <w:rsid w:val="00E479A2"/>
    <w:rsid w:val="00E529C7"/>
    <w:rsid w:val="00E636CA"/>
    <w:rsid w:val="00E63D0B"/>
    <w:rsid w:val="00E6543C"/>
    <w:rsid w:val="00E70846"/>
    <w:rsid w:val="00E71150"/>
    <w:rsid w:val="00E74EC6"/>
    <w:rsid w:val="00E90844"/>
    <w:rsid w:val="00E91188"/>
    <w:rsid w:val="00EC4964"/>
    <w:rsid w:val="00EC5B94"/>
    <w:rsid w:val="00ED63BA"/>
    <w:rsid w:val="00EE03A0"/>
    <w:rsid w:val="00EE4598"/>
    <w:rsid w:val="00EE7825"/>
    <w:rsid w:val="00EF00A0"/>
    <w:rsid w:val="00EF0ADC"/>
    <w:rsid w:val="00EF1BE7"/>
    <w:rsid w:val="00F037D8"/>
    <w:rsid w:val="00F11F33"/>
    <w:rsid w:val="00F16CBF"/>
    <w:rsid w:val="00F17923"/>
    <w:rsid w:val="00F22897"/>
    <w:rsid w:val="00F41580"/>
    <w:rsid w:val="00F44629"/>
    <w:rsid w:val="00F46855"/>
    <w:rsid w:val="00F47475"/>
    <w:rsid w:val="00F501E0"/>
    <w:rsid w:val="00F56E0D"/>
    <w:rsid w:val="00F73716"/>
    <w:rsid w:val="00F83E22"/>
    <w:rsid w:val="00F90690"/>
    <w:rsid w:val="00F9520F"/>
    <w:rsid w:val="00F95F4D"/>
    <w:rsid w:val="00F962A4"/>
    <w:rsid w:val="00FA4397"/>
    <w:rsid w:val="00FC3D30"/>
    <w:rsid w:val="00FC4E91"/>
    <w:rsid w:val="00FD04F5"/>
    <w:rsid w:val="00FD682F"/>
    <w:rsid w:val="00FE4517"/>
    <w:rsid w:val="00FE546B"/>
    <w:rsid w:val="00FF7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2D7ED"/>
  <w15:docId w15:val="{0E762536-CB13-43B8-84E2-4A70C1E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81" w:lineRule="auto"/>
      <w:ind w:left="946" w:right="595" w:hanging="10"/>
      <w:jc w:val="both"/>
    </w:pPr>
    <w:rPr>
      <w:rFonts w:ascii="Times New Roman" w:eastAsia="Times New Roman" w:hAnsi="Times New Roman" w:cs="Times New Roman"/>
      <w:color w:val="000000"/>
      <w:sz w:val="17"/>
    </w:rPr>
  </w:style>
  <w:style w:type="paragraph" w:styleId="Ttulo1">
    <w:name w:val="heading 1"/>
    <w:basedOn w:val="Normal"/>
    <w:next w:val="Normal"/>
    <w:link w:val="Ttulo1Char"/>
    <w:uiPriority w:val="9"/>
    <w:qFormat/>
    <w:rsid w:val="003217DA"/>
    <w:pPr>
      <w:keepNext/>
      <w:keepLines/>
      <w:spacing w:before="240" w:after="0" w:line="240" w:lineRule="auto"/>
      <w:ind w:left="0" w:right="0"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har"/>
    <w:uiPriority w:val="9"/>
    <w:semiHidden/>
    <w:unhideWhenUsed/>
    <w:qFormat/>
    <w:rsid w:val="00E46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DRO">
    <w:name w:val="PADRÃO"/>
    <w:rsid w:val="000C35A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styleId="PargrafodaLista">
    <w:name w:val="List Paragraph"/>
    <w:aliases w:val="Segundo,List I Paragraph,Lista de Itens"/>
    <w:basedOn w:val="Normal"/>
    <w:link w:val="PargrafodaListaChar"/>
    <w:uiPriority w:val="34"/>
    <w:qFormat/>
    <w:rsid w:val="00CE4725"/>
    <w:pPr>
      <w:ind w:left="720"/>
      <w:contextualSpacing/>
    </w:pPr>
  </w:style>
  <w:style w:type="table" w:styleId="Tabelacomgrade">
    <w:name w:val="Table Grid"/>
    <w:basedOn w:val="Tabelanormal"/>
    <w:uiPriority w:val="59"/>
    <w:rsid w:val="0085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Segundo Char,List I Paragraph Char,Lista de Itens Char"/>
    <w:link w:val="PargrafodaLista"/>
    <w:uiPriority w:val="34"/>
    <w:rsid w:val="00E70846"/>
    <w:rPr>
      <w:rFonts w:ascii="Times New Roman" w:eastAsia="Times New Roman" w:hAnsi="Times New Roman" w:cs="Times New Roman"/>
      <w:color w:val="000000"/>
      <w:sz w:val="17"/>
    </w:rPr>
  </w:style>
  <w:style w:type="paragraph" w:customStyle="1" w:styleId="Nivel2">
    <w:name w:val="Nivel 2"/>
    <w:link w:val="Nivel2Char"/>
    <w:qFormat/>
    <w:rsid w:val="00EF1BE7"/>
    <w:pPr>
      <w:numPr>
        <w:ilvl w:val="1"/>
        <w:numId w:val="9"/>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
    <w:name w:val="Nivel 1"/>
    <w:basedOn w:val="Nivel2"/>
    <w:next w:val="Nivel2"/>
    <w:qFormat/>
    <w:rsid w:val="00EF1BE7"/>
    <w:pPr>
      <w:numPr>
        <w:ilvl w:val="0"/>
      </w:numPr>
      <w:tabs>
        <w:tab w:val="num" w:pos="360"/>
      </w:tabs>
      <w:ind w:left="644" w:hanging="432"/>
    </w:pPr>
    <w:rPr>
      <w:rFonts w:cs="Arial"/>
      <w:b/>
    </w:rPr>
  </w:style>
  <w:style w:type="paragraph" w:customStyle="1" w:styleId="Nivel3">
    <w:name w:val="Nivel 3"/>
    <w:basedOn w:val="Nivel2"/>
    <w:link w:val="Nivel3Char"/>
    <w:qFormat/>
    <w:rsid w:val="00EF1BE7"/>
    <w:pPr>
      <w:numPr>
        <w:ilvl w:val="2"/>
      </w:numPr>
      <w:tabs>
        <w:tab w:val="num" w:pos="360"/>
      </w:tabs>
      <w:ind w:left="1922" w:hanging="180"/>
    </w:pPr>
    <w:rPr>
      <w:rFonts w:cs="Arial"/>
      <w:color w:val="000000"/>
    </w:rPr>
  </w:style>
  <w:style w:type="paragraph" w:customStyle="1" w:styleId="Nivel4">
    <w:name w:val="Nivel 4"/>
    <w:basedOn w:val="Nivel3"/>
    <w:link w:val="Nivel4Char"/>
    <w:qFormat/>
    <w:rsid w:val="00EF1BE7"/>
    <w:pPr>
      <w:numPr>
        <w:ilvl w:val="3"/>
      </w:numPr>
      <w:tabs>
        <w:tab w:val="num" w:pos="360"/>
      </w:tabs>
      <w:ind w:left="2491" w:hanging="360"/>
    </w:pPr>
    <w:rPr>
      <w:color w:val="auto"/>
    </w:rPr>
  </w:style>
  <w:style w:type="paragraph" w:customStyle="1" w:styleId="Nivel5">
    <w:name w:val="Nivel 5"/>
    <w:basedOn w:val="Nivel4"/>
    <w:qFormat/>
    <w:rsid w:val="00EF1BE7"/>
    <w:pPr>
      <w:numPr>
        <w:ilvl w:val="4"/>
      </w:numPr>
      <w:tabs>
        <w:tab w:val="num" w:pos="360"/>
      </w:tabs>
      <w:ind w:left="3485" w:hanging="360"/>
    </w:pPr>
  </w:style>
  <w:style w:type="character" w:customStyle="1" w:styleId="Nivel2Char">
    <w:name w:val="Nivel 2 Char"/>
    <w:basedOn w:val="Fontepargpadro"/>
    <w:link w:val="Nivel2"/>
    <w:rsid w:val="00EF1BE7"/>
    <w:rPr>
      <w:rFonts w:ascii="Ecofont_Spranq_eco_Sans" w:eastAsia="Arial Unicode MS" w:hAnsi="Ecofont_Spranq_eco_Sans" w:cs="Times New Roman"/>
      <w:kern w:val="0"/>
      <w:sz w:val="20"/>
      <w:szCs w:val="20"/>
      <w14:ligatures w14:val="none"/>
    </w:rPr>
  </w:style>
  <w:style w:type="paragraph" w:styleId="Rodap">
    <w:name w:val="footer"/>
    <w:basedOn w:val="Normal"/>
    <w:link w:val="RodapChar"/>
    <w:uiPriority w:val="99"/>
    <w:unhideWhenUsed/>
    <w:rsid w:val="00EF1BE7"/>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RodapChar">
    <w:name w:val="Rodapé Char"/>
    <w:basedOn w:val="Fontepargpadro"/>
    <w:link w:val="Rodap"/>
    <w:uiPriority w:val="99"/>
    <w:rsid w:val="00EF1BE7"/>
    <w:rPr>
      <w:rFonts w:cs="Times New Roman"/>
      <w:kern w:val="0"/>
      <w14:ligatures w14:val="none"/>
    </w:rPr>
  </w:style>
  <w:style w:type="character" w:customStyle="1" w:styleId="Ttulo1Char">
    <w:name w:val="Título 1 Char"/>
    <w:basedOn w:val="Fontepargpadro"/>
    <w:link w:val="Ttulo1"/>
    <w:uiPriority w:val="9"/>
    <w:rsid w:val="003217DA"/>
    <w:rPr>
      <w:rFonts w:asciiTheme="majorHAnsi" w:eastAsiaTheme="majorEastAsia" w:hAnsiTheme="majorHAnsi" w:cstheme="majorBidi"/>
      <w:color w:val="2F5496" w:themeColor="accent1" w:themeShade="BF"/>
      <w:kern w:val="0"/>
      <w:sz w:val="32"/>
      <w:szCs w:val="32"/>
      <w14:ligatures w14:val="none"/>
    </w:rPr>
  </w:style>
  <w:style w:type="paragraph" w:styleId="Cabealho">
    <w:name w:val="header"/>
    <w:aliases w:val="Cabeçalho1,Cabeçalho superior,Heading 1a,h,he,HeaderNN,hd"/>
    <w:basedOn w:val="Normal"/>
    <w:link w:val="CabealhoChar"/>
    <w:uiPriority w:val="99"/>
    <w:unhideWhenUsed/>
    <w:rsid w:val="003217DA"/>
    <w:pPr>
      <w:tabs>
        <w:tab w:val="center" w:pos="4252"/>
        <w:tab w:val="right" w:pos="8504"/>
      </w:tabs>
      <w:spacing w:after="0" w:line="240" w:lineRule="auto"/>
      <w:ind w:left="0" w:right="0" w:firstLine="0"/>
      <w:jc w:val="left"/>
    </w:pPr>
    <w:rPr>
      <w:rFonts w:ascii="Arial" w:hAnsi="Arial" w:cs="Tahoma"/>
      <w:color w:val="auto"/>
      <w:kern w:val="0"/>
      <w:sz w:val="20"/>
      <w:szCs w:val="24"/>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3217DA"/>
    <w:rPr>
      <w:rFonts w:ascii="Arial" w:eastAsia="Times New Roman" w:hAnsi="Arial" w:cs="Tahoma"/>
      <w:kern w:val="0"/>
      <w:sz w:val="20"/>
      <w:szCs w:val="24"/>
      <w14:ligatures w14:val="none"/>
    </w:rPr>
  </w:style>
  <w:style w:type="character" w:customStyle="1" w:styleId="Artigo-Numero">
    <w:name w:val="Artig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Inciso">
    <w:name w:val="Incis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character" w:customStyle="1" w:styleId="Inciso-Numero">
    <w:name w:val="Incis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Paragrafo">
    <w:name w:val="Paragraf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paragraph" w:customStyle="1" w:styleId="Nivel01">
    <w:name w:val="Nivel 01"/>
    <w:basedOn w:val="Ttulo1"/>
    <w:next w:val="Normal"/>
    <w:link w:val="Nivel01Char"/>
    <w:qFormat/>
    <w:rsid w:val="000E00E8"/>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0E00E8"/>
    <w:rPr>
      <w:rFonts w:ascii="Arial" w:eastAsiaTheme="majorEastAsia" w:hAnsi="Arial" w:cs="Times New Roman"/>
      <w:b/>
      <w:bCs/>
      <w:color w:val="000000"/>
      <w:kern w:val="0"/>
      <w:sz w:val="20"/>
      <w:szCs w:val="20"/>
      <w14:ligatures w14:val="none"/>
    </w:rPr>
  </w:style>
  <w:style w:type="paragraph" w:customStyle="1" w:styleId="Nivel10">
    <w:name w:val="Nivel1"/>
    <w:basedOn w:val="Ttulo1"/>
    <w:link w:val="Nivel1Char"/>
    <w:qFormat/>
    <w:rsid w:val="000E00E8"/>
    <w:pPr>
      <w:spacing w:before="480" w:line="276" w:lineRule="auto"/>
      <w:ind w:left="644" w:hanging="360"/>
      <w:jc w:val="both"/>
    </w:pPr>
    <w:rPr>
      <w:rFonts w:ascii="Arial" w:hAnsi="Arial" w:cs="Times New Roman"/>
      <w:b/>
      <w:color w:val="000000"/>
      <w:sz w:val="20"/>
      <w:szCs w:val="20"/>
    </w:rPr>
  </w:style>
  <w:style w:type="character" w:styleId="Hyperlink">
    <w:name w:val="Hyperlink"/>
    <w:rsid w:val="000E00E8"/>
    <w:rPr>
      <w:color w:val="000080"/>
      <w:u w:val="single"/>
    </w:rPr>
  </w:style>
  <w:style w:type="character" w:customStyle="1" w:styleId="Nivel4Char">
    <w:name w:val="Nivel 4 Char"/>
    <w:basedOn w:val="Fontepargpadro"/>
    <w:link w:val="Nivel4"/>
    <w:rsid w:val="000E00E8"/>
    <w:rPr>
      <w:rFonts w:ascii="Ecofont_Spranq_eco_Sans" w:eastAsia="Arial Unicode MS" w:hAnsi="Ecofont_Spranq_eco_Sans" w:cs="Arial"/>
      <w:kern w:val="0"/>
      <w:sz w:val="20"/>
      <w:szCs w:val="20"/>
      <w14:ligatures w14:val="none"/>
    </w:rPr>
  </w:style>
  <w:style w:type="character" w:customStyle="1" w:styleId="Nivel1Char">
    <w:name w:val="Nivel1 Char"/>
    <w:basedOn w:val="Ttulo1Char"/>
    <w:link w:val="Nivel10"/>
    <w:rsid w:val="000E00E8"/>
    <w:rPr>
      <w:rFonts w:ascii="Arial" w:eastAsiaTheme="majorEastAsia" w:hAnsi="Arial" w:cs="Times New Roman"/>
      <w:b/>
      <w:color w:val="000000"/>
      <w:kern w:val="0"/>
      <w:sz w:val="20"/>
      <w:szCs w:val="20"/>
      <w14:ligatures w14:val="none"/>
    </w:rPr>
  </w:style>
  <w:style w:type="paragraph" w:styleId="Corpodetexto">
    <w:name w:val="Body Text"/>
    <w:basedOn w:val="Normal"/>
    <w:link w:val="CorpodetextoChar"/>
    <w:uiPriority w:val="99"/>
    <w:unhideWhenUsed/>
    <w:qFormat/>
    <w:rsid w:val="000E00E8"/>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E00E8"/>
    <w:rPr>
      <w:rFonts w:ascii="Times New Roman" w:eastAsia="Times New Roman" w:hAnsi="Times New Roman" w:cs="Times New Roman"/>
      <w:kern w:val="0"/>
      <w:sz w:val="24"/>
      <w:szCs w:val="24"/>
      <w14:ligatures w14:val="none"/>
    </w:rPr>
  </w:style>
  <w:style w:type="paragraph" w:customStyle="1" w:styleId="ou">
    <w:name w:val="ou"/>
    <w:basedOn w:val="PargrafodaLista"/>
    <w:link w:val="ouChar"/>
    <w:qFormat/>
    <w:rsid w:val="000E00E8"/>
    <w:pPr>
      <w:spacing w:before="60" w:after="60" w:line="259" w:lineRule="auto"/>
      <w:ind w:left="0" w:right="0" w:firstLine="0"/>
      <w:contextualSpacing w:val="0"/>
      <w:jc w:val="center"/>
    </w:pPr>
    <w:rPr>
      <w:rFonts w:ascii="Arial" w:hAnsi="Arial" w:cs="Arial"/>
      <w:b/>
      <w:bCs/>
      <w:i/>
      <w:iCs/>
      <w:color w:val="FF0000"/>
      <w:kern w:val="0"/>
      <w:sz w:val="24"/>
      <w:szCs w:val="24"/>
      <w:u w:val="single"/>
      <w14:ligatures w14:val="none"/>
    </w:rPr>
  </w:style>
  <w:style w:type="character" w:customStyle="1" w:styleId="ouChar">
    <w:name w:val="ou Char"/>
    <w:basedOn w:val="PargrafodaListaChar"/>
    <w:link w:val="ou"/>
    <w:rsid w:val="000E00E8"/>
    <w:rPr>
      <w:rFonts w:ascii="Arial" w:eastAsia="Times New Roman"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E00E8"/>
    <w:pPr>
      <w:numPr>
        <w:numId w:val="14"/>
      </w:numPr>
      <w:ind w:left="0" w:firstLine="0"/>
    </w:pPr>
    <w:rPr>
      <w:rFonts w:ascii="Arial" w:hAnsi="Arial" w:cs="Arial"/>
      <w:i/>
      <w:iCs/>
      <w:color w:val="FF0000"/>
    </w:rPr>
  </w:style>
  <w:style w:type="paragraph" w:customStyle="1" w:styleId="Nvel3-R">
    <w:name w:val="Nível 3-R"/>
    <w:basedOn w:val="Nivel3"/>
    <w:link w:val="Nvel3-RChar"/>
    <w:qFormat/>
    <w:rsid w:val="000E00E8"/>
    <w:pPr>
      <w:numPr>
        <w:numId w:val="14"/>
      </w:numPr>
      <w:tabs>
        <w:tab w:val="num" w:pos="2160"/>
      </w:tabs>
      <w:ind w:left="284" w:firstLine="0"/>
    </w:pPr>
    <w:rPr>
      <w:i/>
      <w:iCs/>
      <w:color w:val="FF0000"/>
    </w:rPr>
  </w:style>
  <w:style w:type="character" w:customStyle="1" w:styleId="Nvel2-RedChar">
    <w:name w:val="Nível 2 -Red Char"/>
    <w:basedOn w:val="Nivel2Char"/>
    <w:link w:val="Nvel2-Red"/>
    <w:rsid w:val="000E00E8"/>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E00E8"/>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E00E8"/>
    <w:rPr>
      <w:rFonts w:ascii="Ecofont_Spranq_eco_Sans" w:eastAsia="Arial Unicode MS" w:hAnsi="Ecofont_Spranq_eco_Sans" w:cs="Arial"/>
      <w:i/>
      <w:iCs/>
      <w:color w:val="FF0000"/>
      <w:kern w:val="0"/>
      <w:sz w:val="20"/>
      <w:szCs w:val="20"/>
      <w14:ligatures w14:val="none"/>
    </w:rPr>
  </w:style>
  <w:style w:type="character" w:styleId="Forte">
    <w:name w:val="Strong"/>
    <w:basedOn w:val="Fontepargpadro"/>
    <w:uiPriority w:val="22"/>
    <w:qFormat/>
    <w:rsid w:val="00083300"/>
    <w:rPr>
      <w:b/>
      <w:bCs/>
    </w:rPr>
  </w:style>
  <w:style w:type="character" w:customStyle="1" w:styleId="Ttulo2Char">
    <w:name w:val="Título 2 Char"/>
    <w:basedOn w:val="Fontepargpadro"/>
    <w:link w:val="Ttulo2"/>
    <w:uiPriority w:val="9"/>
    <w:semiHidden/>
    <w:rsid w:val="00E46A93"/>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F44629"/>
    <w:pPr>
      <w:spacing w:after="0" w:line="240" w:lineRule="auto"/>
    </w:pPr>
    <w:rPr>
      <w:rFonts w:eastAsiaTheme="minorHAnsi"/>
      <w:kern w:val="0"/>
      <w:lang w:eastAsia="en-US"/>
      <w14:ligatures w14:val="none"/>
    </w:rPr>
  </w:style>
  <w:style w:type="paragraph" w:customStyle="1" w:styleId="footnotedescription">
    <w:name w:val="footnote description"/>
    <w:next w:val="Normal"/>
    <w:link w:val="footnotedescriptionChar"/>
    <w:hidden/>
    <w:rsid w:val="00D72676"/>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D72676"/>
    <w:rPr>
      <w:rFonts w:ascii="Times New Roman" w:eastAsia="Times New Roman" w:hAnsi="Times New Roman" w:cs="Times New Roman"/>
      <w:color w:val="000000"/>
      <w:sz w:val="16"/>
    </w:rPr>
  </w:style>
  <w:style w:type="character" w:styleId="MenoPendente">
    <w:name w:val="Unresolved Mention"/>
    <w:basedOn w:val="Fontepargpadro"/>
    <w:uiPriority w:val="99"/>
    <w:semiHidden/>
    <w:unhideWhenUsed/>
    <w:rsid w:val="00772AF4"/>
    <w:rPr>
      <w:color w:val="605E5C"/>
      <w:shd w:val="clear" w:color="auto" w:fill="E1DFDD"/>
    </w:rPr>
  </w:style>
  <w:style w:type="paragraph" w:styleId="NormalWeb">
    <w:name w:val="Normal (Web)"/>
    <w:basedOn w:val="Normal"/>
    <w:uiPriority w:val="99"/>
    <w:semiHidden/>
    <w:unhideWhenUsed/>
    <w:rsid w:val="00B81339"/>
    <w:pPr>
      <w:spacing w:before="100" w:beforeAutospacing="1" w:after="100" w:afterAutospacing="1" w:line="240" w:lineRule="auto"/>
      <w:ind w:left="0" w:right="0" w:firstLine="0"/>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984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s://www.planalto.gov.br/ccivil_03/_ato2011-2014/2012/decreto/d7724.htm" TargetMode="External"/><Relationship Id="rId36" Type="http://schemas.openxmlformats.org/officeDocument/2006/relationships/fontTable" Target="fontTable.xml"/><Relationship Id="rId10" Type="http://schemas.openxmlformats.org/officeDocument/2006/relationships/hyperlink" Target="http://www.cnj.jus.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leis/l8078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1/lei/l12527.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29DD-F500-4020-BC77-F36EAE72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1</Pages>
  <Words>12332</Words>
  <Characters>66599</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Microsoft Word - EDITAL DE DISPENSA  ADOÇANTES E CHAS</vt:lpstr>
    </vt:vector>
  </TitlesOfParts>
  <Company/>
  <LinksUpToDate>false</LinksUpToDate>
  <CharactersWithSpaces>78774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DISPENSA  ADOÇANTES E CHAS</dc:title>
  <dc:subject/>
  <dc:creator>909</dc:creator>
  <cp:keywords/>
  <cp:lastModifiedBy>CETECH</cp:lastModifiedBy>
  <cp:revision>120</cp:revision>
  <cp:lastPrinted>2024-09-24T20:33:00Z</cp:lastPrinted>
  <dcterms:created xsi:type="dcterms:W3CDTF">2024-03-13T17:42:00Z</dcterms:created>
  <dcterms:modified xsi:type="dcterms:W3CDTF">2024-09-24T20:38:00Z</dcterms:modified>
</cp:coreProperties>
</file>