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E341C8">
      <w:pPr>
        <w:ind w:right="-138"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96714996"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468BB60E"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990106">
        <w:rPr>
          <w:rFonts w:ascii="Arial" w:hAnsi="Arial" w:cs="Arial"/>
          <w:b/>
          <w:bCs/>
        </w:rPr>
        <w:t>74</w:t>
      </w:r>
      <w:r w:rsidRPr="009E07AC">
        <w:rPr>
          <w:rFonts w:ascii="Arial" w:hAnsi="Arial" w:cs="Arial"/>
          <w:b/>
          <w:bCs/>
        </w:rPr>
        <w:t>/202</w:t>
      </w:r>
      <w:r>
        <w:rPr>
          <w:rFonts w:ascii="Arial" w:hAnsi="Arial" w:cs="Arial"/>
          <w:b/>
          <w:bCs/>
        </w:rPr>
        <w:t>4</w:t>
      </w:r>
    </w:p>
    <w:p w14:paraId="16F19DE8" w14:textId="0ECCF9E6"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990106">
        <w:rPr>
          <w:rFonts w:ascii="Arial" w:hAnsi="Arial" w:cs="Arial"/>
          <w:b/>
          <w:bCs/>
          <w:lang w:eastAsia="en-US"/>
        </w:rPr>
        <w:t>86</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21D05D1E"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w:t>
      </w:r>
      <w:r w:rsidR="00BD7BBB">
        <w:rPr>
          <w:rFonts w:ascii="Arial" w:hAnsi="Arial" w:cs="Arial"/>
        </w:rPr>
        <w:t>s</w:t>
      </w:r>
      <w:r w:rsidR="00A0464C">
        <w:rPr>
          <w:rFonts w:ascii="Arial" w:hAnsi="Arial" w:cs="Arial"/>
        </w:rPr>
        <w:t xml:space="preserve"> demanda</w:t>
      </w:r>
      <w:r w:rsidR="00BD7BBB">
        <w:rPr>
          <w:rFonts w:ascii="Arial" w:hAnsi="Arial" w:cs="Arial"/>
        </w:rPr>
        <w:t>s</w:t>
      </w:r>
      <w:r w:rsidR="00A0464C">
        <w:rPr>
          <w:rFonts w:ascii="Arial" w:hAnsi="Arial" w:cs="Arial"/>
        </w:rPr>
        <w:t>,</w:t>
      </w:r>
      <w:r w:rsidR="00A0464C" w:rsidRPr="00D67D7B">
        <w:rPr>
          <w:rFonts w:ascii="Arial" w:hAnsi="Arial" w:cs="Arial"/>
        </w:rPr>
        <w:t xml:space="preserve"> expedida</w:t>
      </w:r>
      <w:r w:rsidR="00BD7BBB">
        <w:rPr>
          <w:rFonts w:ascii="Arial" w:hAnsi="Arial" w:cs="Arial"/>
        </w:rPr>
        <w:t>s</w:t>
      </w:r>
      <w:r w:rsidR="00A0464C" w:rsidRPr="00D67D7B">
        <w:rPr>
          <w:rFonts w:ascii="Arial" w:hAnsi="Arial" w:cs="Arial"/>
        </w:rPr>
        <w:t xml:space="preserve">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217C0757"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3A0860">
        <w:rPr>
          <w:rFonts w:ascii="Arial" w:eastAsia="Calibri" w:hAnsi="Arial" w:cs="Arial"/>
          <w:b/>
          <w:snapToGrid w:val="0"/>
        </w:rPr>
        <w:t>2</w:t>
      </w:r>
      <w:r w:rsidR="00BD7BBB">
        <w:rPr>
          <w:rFonts w:ascii="Arial" w:eastAsia="Calibri" w:hAnsi="Arial" w:cs="Arial"/>
          <w:b/>
          <w:snapToGrid w:val="0"/>
        </w:rPr>
        <w:t>6</w:t>
      </w:r>
      <w:r w:rsidR="00482164" w:rsidRPr="00D67D7B">
        <w:rPr>
          <w:rFonts w:ascii="Arial" w:eastAsia="Calibri" w:hAnsi="Arial" w:cs="Arial"/>
          <w:b/>
          <w:snapToGrid w:val="0"/>
        </w:rPr>
        <w:t>/</w:t>
      </w:r>
      <w:r w:rsidR="00BD7BBB">
        <w:rPr>
          <w:rFonts w:ascii="Arial" w:eastAsia="Calibri" w:hAnsi="Arial" w:cs="Arial"/>
          <w:b/>
          <w:snapToGrid w:val="0"/>
        </w:rPr>
        <w:t>12</w:t>
      </w:r>
      <w:r w:rsidR="00482164" w:rsidRPr="00D67D7B">
        <w:rPr>
          <w:rFonts w:ascii="Arial" w:eastAsia="Calibri" w:hAnsi="Arial" w:cs="Arial"/>
          <w:b/>
          <w:snapToGrid w:val="0"/>
        </w:rPr>
        <w:t xml:space="preserve">/2024, às 08h30, ao dia </w:t>
      </w:r>
      <w:r w:rsidR="00BD7BBB">
        <w:rPr>
          <w:rFonts w:ascii="Arial" w:eastAsia="Calibri" w:hAnsi="Arial" w:cs="Arial"/>
          <w:b/>
          <w:snapToGrid w:val="0"/>
        </w:rPr>
        <w:t>1</w:t>
      </w:r>
      <w:r w:rsidR="0083009E">
        <w:rPr>
          <w:rFonts w:ascii="Arial" w:eastAsia="Calibri" w:hAnsi="Arial" w:cs="Arial"/>
          <w:b/>
          <w:snapToGrid w:val="0"/>
        </w:rPr>
        <w:t>3</w:t>
      </w:r>
      <w:r w:rsidR="00482164" w:rsidRPr="00D67D7B">
        <w:rPr>
          <w:rFonts w:ascii="Arial" w:eastAsia="Calibri" w:hAnsi="Arial" w:cs="Arial"/>
          <w:b/>
          <w:snapToGrid w:val="0"/>
        </w:rPr>
        <w:t>/</w:t>
      </w:r>
      <w:r w:rsidR="00BD7BBB">
        <w:rPr>
          <w:rFonts w:ascii="Arial" w:eastAsia="Calibri" w:hAnsi="Arial" w:cs="Arial"/>
          <w:b/>
          <w:snapToGrid w:val="0"/>
        </w:rPr>
        <w:t>1</w:t>
      </w:r>
      <w:r w:rsidR="00482164" w:rsidRPr="00D67D7B">
        <w:rPr>
          <w:rFonts w:ascii="Arial" w:eastAsia="Calibri" w:hAnsi="Arial" w:cs="Arial"/>
          <w:b/>
          <w:snapToGrid w:val="0"/>
        </w:rPr>
        <w:t>/202</w:t>
      </w:r>
      <w:r w:rsidR="00BD7BBB">
        <w:rPr>
          <w:rFonts w:ascii="Arial" w:eastAsia="Calibri" w:hAnsi="Arial" w:cs="Arial"/>
          <w:b/>
          <w:snapToGrid w:val="0"/>
        </w:rPr>
        <w:t>5</w:t>
      </w:r>
      <w:r w:rsidR="00482164" w:rsidRPr="00D67D7B">
        <w:rPr>
          <w:rFonts w:ascii="Arial" w:eastAsia="Calibri" w:hAnsi="Arial" w:cs="Arial"/>
          <w:b/>
          <w:snapToGrid w:val="0"/>
        </w:rPr>
        <w:t xml:space="preserve">,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446C3ADC"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BD7BBB">
        <w:rPr>
          <w:rFonts w:ascii="Arial" w:eastAsia="Calibri" w:hAnsi="Arial" w:cs="Arial"/>
          <w:snapToGrid w:val="0"/>
        </w:rPr>
        <w:t>1</w:t>
      </w:r>
      <w:r w:rsidR="0083009E">
        <w:rPr>
          <w:rFonts w:ascii="Arial" w:eastAsia="Calibri" w:hAnsi="Arial" w:cs="Arial"/>
          <w:b/>
          <w:snapToGrid w:val="0"/>
        </w:rPr>
        <w:t>3</w:t>
      </w:r>
      <w:r w:rsidR="00482164" w:rsidRPr="00D67D7B">
        <w:rPr>
          <w:rFonts w:ascii="Arial" w:eastAsia="Calibri" w:hAnsi="Arial" w:cs="Arial"/>
          <w:b/>
          <w:snapToGrid w:val="0"/>
        </w:rPr>
        <w:t>/</w:t>
      </w:r>
      <w:r w:rsidR="00BD7BBB">
        <w:rPr>
          <w:rFonts w:ascii="Arial" w:eastAsia="Calibri" w:hAnsi="Arial" w:cs="Arial"/>
          <w:b/>
          <w:snapToGrid w:val="0"/>
        </w:rPr>
        <w:t>1</w:t>
      </w:r>
      <w:r w:rsidR="00482164" w:rsidRPr="00D67D7B">
        <w:rPr>
          <w:rFonts w:ascii="Arial" w:eastAsia="Calibri" w:hAnsi="Arial" w:cs="Arial"/>
          <w:b/>
          <w:snapToGrid w:val="0"/>
        </w:rPr>
        <w:t>/202</w:t>
      </w:r>
      <w:r w:rsidR="00BD7BBB">
        <w:rPr>
          <w:rFonts w:ascii="Arial" w:eastAsia="Calibri" w:hAnsi="Arial" w:cs="Arial"/>
          <w:b/>
          <w:snapToGrid w:val="0"/>
        </w:rPr>
        <w:t>5</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299"/>
        <w:gridCol w:w="9340"/>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694988E5"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 xml:space="preserve">Junto ao Departamento de Licitações: que fornecerá </w:t>
      </w:r>
      <w:r w:rsidR="00BD7BBB">
        <w:rPr>
          <w:rFonts w:ascii="Arial" w:hAnsi="Arial" w:cs="Arial"/>
        </w:rPr>
        <w:t>o edital</w:t>
      </w:r>
      <w:r w:rsidRPr="00D67D7B">
        <w:rPr>
          <w:rFonts w:ascii="Arial" w:hAnsi="Arial" w:cs="Arial"/>
        </w:rPr>
        <w:t xml:space="preserve">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lastRenderedPageBreak/>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41E12B8D" w:rsidR="0099787B" w:rsidRPr="00C24EB9"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REGISTRO DE PREÇOS PARA</w:t>
      </w:r>
      <w:r w:rsidR="00990106">
        <w:rPr>
          <w:rFonts w:ascii="Arial" w:hAnsi="Arial" w:cs="Arial"/>
          <w:sz w:val="20"/>
          <w:szCs w:val="20"/>
        </w:rPr>
        <w:t xml:space="preserve"> PRESTAÇÃO FUTURA DE</w:t>
      </w:r>
      <w:r w:rsidR="00990106" w:rsidRPr="00AE3690">
        <w:rPr>
          <w:rFonts w:ascii="Arial" w:hAnsi="Arial" w:cs="Arial"/>
          <w:sz w:val="20"/>
          <w:szCs w:val="20"/>
        </w:rPr>
        <w:t xml:space="preserve"> </w:t>
      </w:r>
      <w:bookmarkEnd w:id="2"/>
      <w:r w:rsidR="00990106" w:rsidRPr="00990106">
        <w:rPr>
          <w:rFonts w:ascii="Arial" w:hAnsi="Arial" w:cs="Arial"/>
          <w:sz w:val="20"/>
          <w:szCs w:val="20"/>
        </w:rPr>
        <w:t xml:space="preserve">SERVIÇOS DE INSTALAÇÃO, MANUTENÇÃO E HIGIENIZAÇÃO DE APARELHOS DE AR CONDICIONADOS </w:t>
      </w:r>
      <w:r w:rsidR="00C24EB9" w:rsidRPr="00C24EB9">
        <w:rPr>
          <w:rFonts w:ascii="Arial" w:hAnsi="Arial" w:cs="Arial"/>
          <w:sz w:val="20"/>
          <w:szCs w:val="20"/>
        </w:rPr>
        <w:t>PARA ATENDER AS DEMANDAS DAS SECRETARIAS DE SAÚDE, EDUCAÇÃO, ADMINISTRAÇÃO, ESPORTE, ASSISTÊNCIA SOCIAL, AGÊNCIA DE HABITAÇÃO</w:t>
      </w:r>
      <w:r w:rsidR="005E4BC6">
        <w:rPr>
          <w:rFonts w:ascii="Arial" w:hAnsi="Arial" w:cs="Arial"/>
          <w:sz w:val="20"/>
          <w:szCs w:val="20"/>
        </w:rPr>
        <w:t xml:space="preserve"> </w:t>
      </w:r>
      <w:r w:rsidR="00C24EB9" w:rsidRPr="00C24EB9">
        <w:rPr>
          <w:rFonts w:ascii="Arial" w:hAnsi="Arial" w:cs="Arial"/>
          <w:sz w:val="20"/>
          <w:szCs w:val="20"/>
        </w:rPr>
        <w:t xml:space="preserve">E </w:t>
      </w:r>
      <w:r w:rsidR="00D23FB0">
        <w:rPr>
          <w:rFonts w:ascii="Arial" w:hAnsi="Arial" w:cs="Arial"/>
          <w:sz w:val="20"/>
          <w:szCs w:val="20"/>
        </w:rPr>
        <w:t xml:space="preserve">O </w:t>
      </w:r>
      <w:r w:rsidR="00C24EB9" w:rsidRPr="00C24EB9">
        <w:rPr>
          <w:rFonts w:ascii="Arial" w:hAnsi="Arial" w:cs="Arial"/>
          <w:sz w:val="20"/>
          <w:szCs w:val="20"/>
        </w:rPr>
        <w:t>GABINETE</w:t>
      </w:r>
      <w:r w:rsidR="00D23FB0">
        <w:rPr>
          <w:rFonts w:ascii="Arial" w:hAnsi="Arial" w:cs="Arial"/>
          <w:sz w:val="20"/>
          <w:szCs w:val="20"/>
        </w:rPr>
        <w:t xml:space="preserve"> DO PREFEITO</w:t>
      </w:r>
      <w:r w:rsidR="00C24EB9" w:rsidRPr="00C24EB9">
        <w:rPr>
          <w:rFonts w:ascii="Arial" w:hAnsi="Arial" w:cs="Arial"/>
          <w:iCs/>
          <w:sz w:val="20"/>
          <w:szCs w:val="20"/>
        </w:rPr>
        <w:t>.</w:t>
      </w:r>
    </w:p>
    <w:p w14:paraId="05E0DDF3" w14:textId="19D62AE4" w:rsidR="001E4DBB" w:rsidRPr="00AE3690" w:rsidRDefault="00AE3690" w:rsidP="002F5A7B">
      <w:pPr>
        <w:spacing w:after="0" w:line="240" w:lineRule="auto"/>
        <w:ind w:left="0" w:right="-2" w:firstLine="0"/>
        <w:rPr>
          <w:rFonts w:ascii="Arial" w:hAnsi="Arial" w:cs="Arial"/>
          <w:sz w:val="20"/>
          <w:szCs w:val="20"/>
        </w:rPr>
      </w:pPr>
      <w:r w:rsidRPr="00AE3690">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65B4D1D1" w:rsidR="009A6CC3" w:rsidRPr="00B9712F" w:rsidRDefault="00FC292E" w:rsidP="009A6CC3">
      <w:pPr>
        <w:spacing w:after="0" w:line="240" w:lineRule="auto"/>
        <w:ind w:left="0" w:right="-2" w:firstLine="0"/>
        <w:rPr>
          <w:rFonts w:ascii="Arial" w:hAnsi="Arial" w:cs="Arial"/>
          <w:i/>
          <w:iCs/>
          <w:color w:val="00008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B9712F">
        <w:rPr>
          <w:rFonts w:ascii="Arial" w:hAnsi="Arial" w:cs="Arial"/>
          <w:i/>
          <w:iCs/>
          <w:color w:val="000080"/>
        </w:rPr>
        <w:t xml:space="preserve">LicitaNet. </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0714275A" w:rsidR="003255AA" w:rsidRPr="00A23A78"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Os</w:t>
      </w:r>
      <w:r w:rsidR="00E7757A" w:rsidRPr="00431D7D">
        <w:rPr>
          <w:rFonts w:ascii="Arial" w:hAnsi="Arial" w:cs="Arial"/>
          <w:b/>
          <w:bCs/>
          <w:color w:val="auto"/>
        </w:rPr>
        <w:t xml:space="preserve"> ite</w:t>
      </w:r>
      <w:r w:rsidRPr="00431D7D">
        <w:rPr>
          <w:rFonts w:ascii="Arial" w:hAnsi="Arial" w:cs="Arial"/>
          <w:b/>
          <w:bCs/>
          <w:color w:val="auto"/>
        </w:rPr>
        <w:t>ns</w:t>
      </w:r>
      <w:r w:rsidR="00E14070">
        <w:rPr>
          <w:rFonts w:ascii="Arial" w:hAnsi="Arial" w:cs="Arial"/>
          <w:b/>
          <w:bCs/>
          <w:color w:val="auto"/>
        </w:rPr>
        <w:t>:</w:t>
      </w:r>
      <w:r w:rsidR="00E7757A" w:rsidRPr="00122119">
        <w:rPr>
          <w:rFonts w:ascii="Arial" w:hAnsi="Arial" w:cs="Arial"/>
          <w:b/>
          <w:bCs/>
          <w:color w:val="auto"/>
        </w:rPr>
        <w:t xml:space="preserve"> </w:t>
      </w:r>
      <w:r w:rsidR="000B2D7B" w:rsidRPr="00A23A78">
        <w:rPr>
          <w:rFonts w:ascii="Arial" w:hAnsi="Arial" w:cs="Arial"/>
          <w:b/>
          <w:bCs/>
          <w:color w:val="auto"/>
        </w:rPr>
        <w:t xml:space="preserve">1 </w:t>
      </w:r>
      <w:r w:rsidR="00C7339C">
        <w:rPr>
          <w:rFonts w:ascii="Arial" w:hAnsi="Arial" w:cs="Arial"/>
          <w:b/>
          <w:bCs/>
          <w:color w:val="auto"/>
        </w:rPr>
        <w:t xml:space="preserve">- 2 </w:t>
      </w:r>
      <w:r w:rsidR="000B2D7B" w:rsidRPr="00A23A78">
        <w:rPr>
          <w:rFonts w:ascii="Arial" w:hAnsi="Arial" w:cs="Arial"/>
          <w:b/>
          <w:bCs/>
          <w:color w:val="auto"/>
        </w:rPr>
        <w:t>e</w:t>
      </w:r>
      <w:r w:rsidRPr="00A23A78">
        <w:rPr>
          <w:rFonts w:ascii="Arial" w:hAnsi="Arial" w:cs="Arial"/>
          <w:b/>
          <w:bCs/>
          <w:color w:val="auto"/>
        </w:rPr>
        <w:t xml:space="preserve"> </w:t>
      </w:r>
      <w:r w:rsidR="00A23A78" w:rsidRPr="00A23A78">
        <w:rPr>
          <w:rFonts w:ascii="Arial" w:hAnsi="Arial" w:cs="Arial"/>
          <w:b/>
          <w:bCs/>
          <w:color w:val="auto"/>
        </w:rPr>
        <w:t>11</w:t>
      </w:r>
      <w:r w:rsidR="00E7757A" w:rsidRPr="00A23A78">
        <w:rPr>
          <w:rFonts w:ascii="Arial" w:hAnsi="Arial" w:cs="Arial"/>
          <w:b/>
          <w:bCs/>
          <w:color w:val="auto"/>
        </w:rPr>
        <w:t xml:space="preserve"> </w:t>
      </w:r>
      <w:r w:rsidRPr="00A23A78">
        <w:rPr>
          <w:rFonts w:ascii="Arial" w:hAnsi="Arial" w:cs="Arial"/>
          <w:b/>
          <w:bCs/>
          <w:color w:val="auto"/>
        </w:rPr>
        <w:t>ser</w:t>
      </w:r>
      <w:r w:rsidR="00A23A78" w:rsidRPr="00A23A78">
        <w:rPr>
          <w:rFonts w:ascii="Arial" w:hAnsi="Arial" w:cs="Arial"/>
          <w:b/>
          <w:bCs/>
          <w:color w:val="auto"/>
        </w:rPr>
        <w:t>ão</w:t>
      </w:r>
      <w:r w:rsidRPr="00A23A78">
        <w:rPr>
          <w:rFonts w:ascii="Arial" w:hAnsi="Arial" w:cs="Arial"/>
          <w:b/>
          <w:bCs/>
          <w:color w:val="auto"/>
        </w:rPr>
        <w:t xml:space="preserve"> aberto</w:t>
      </w:r>
      <w:r w:rsidR="00A23A78" w:rsidRPr="00A23A78">
        <w:rPr>
          <w:rFonts w:ascii="Arial" w:hAnsi="Arial" w:cs="Arial"/>
          <w:b/>
          <w:bCs/>
          <w:color w:val="auto"/>
        </w:rPr>
        <w:t>s</w:t>
      </w:r>
      <w:r w:rsidRPr="00A23A78">
        <w:rPr>
          <w:rFonts w:ascii="Arial" w:hAnsi="Arial" w:cs="Arial"/>
          <w:b/>
          <w:bCs/>
          <w:color w:val="auto"/>
        </w:rPr>
        <w:t xml:space="preserve"> para </w:t>
      </w:r>
      <w:r w:rsidR="00E7757A" w:rsidRPr="00A23A78">
        <w:rPr>
          <w:rFonts w:ascii="Arial" w:hAnsi="Arial" w:cs="Arial"/>
          <w:b/>
          <w:bCs/>
          <w:color w:val="auto"/>
        </w:rPr>
        <w:t>todas as empresas</w:t>
      </w:r>
      <w:r w:rsidR="002230B1" w:rsidRPr="00A23A78">
        <w:rPr>
          <w:rFonts w:ascii="Arial" w:hAnsi="Arial" w:cs="Arial"/>
          <w:color w:val="auto"/>
        </w:rPr>
        <w:t xml:space="preserve"> interessad</w:t>
      </w:r>
      <w:r w:rsidR="00E7757A" w:rsidRPr="00A23A78">
        <w:rPr>
          <w:rFonts w:ascii="Arial" w:hAnsi="Arial" w:cs="Arial"/>
          <w:color w:val="auto"/>
        </w:rPr>
        <w:t>a</w:t>
      </w:r>
      <w:r w:rsidR="002230B1" w:rsidRPr="00A23A78">
        <w:rPr>
          <w:rFonts w:ascii="Arial" w:hAnsi="Arial" w:cs="Arial"/>
          <w:color w:val="auto"/>
        </w:rPr>
        <w:t xml:space="preserve">s cujo ramo de atividade seja compatível com o objeto desta licitação, </w:t>
      </w:r>
    </w:p>
    <w:p w14:paraId="12453404" w14:textId="77777777" w:rsidR="0075242A" w:rsidRPr="00A23A78" w:rsidRDefault="0075242A" w:rsidP="007B467C">
      <w:pPr>
        <w:spacing w:after="0" w:line="240" w:lineRule="auto"/>
        <w:ind w:left="0" w:right="-1" w:firstLine="0"/>
        <w:rPr>
          <w:rFonts w:ascii="Arial" w:hAnsi="Arial" w:cs="Arial"/>
          <w:color w:val="auto"/>
        </w:rPr>
      </w:pPr>
    </w:p>
    <w:p w14:paraId="5D701808" w14:textId="08E7C64D" w:rsidR="003255AA" w:rsidRPr="00A23A78" w:rsidRDefault="0075242A" w:rsidP="00A23A78">
      <w:pPr>
        <w:autoSpaceDE w:val="0"/>
        <w:autoSpaceDN w:val="0"/>
        <w:adjustRightInd w:val="0"/>
        <w:spacing w:after="0" w:line="240" w:lineRule="auto"/>
        <w:ind w:left="0" w:right="4" w:firstLine="0"/>
        <w:rPr>
          <w:rFonts w:ascii="Arial" w:hAnsi="Arial" w:cs="Arial"/>
          <w:color w:val="auto"/>
        </w:rPr>
      </w:pPr>
      <w:r w:rsidRPr="00A23A78">
        <w:rPr>
          <w:rFonts w:ascii="Arial" w:hAnsi="Arial" w:cs="Arial"/>
          <w:color w:val="auto"/>
        </w:rPr>
        <w:t>4.</w:t>
      </w:r>
      <w:r w:rsidR="005A6EA2" w:rsidRPr="00A23A78">
        <w:rPr>
          <w:rFonts w:ascii="Arial" w:hAnsi="Arial" w:cs="Arial"/>
          <w:color w:val="auto"/>
        </w:rPr>
        <w:t>3</w:t>
      </w:r>
      <w:r w:rsidRPr="00A23A78">
        <w:rPr>
          <w:rFonts w:ascii="Arial" w:hAnsi="Arial" w:cs="Arial"/>
          <w:color w:val="auto"/>
        </w:rPr>
        <w:t xml:space="preserve">.  </w:t>
      </w:r>
      <w:r w:rsidRPr="00A23A78">
        <w:rPr>
          <w:rFonts w:ascii="Arial" w:hAnsi="Arial" w:cs="Arial"/>
          <w:b/>
          <w:bCs/>
          <w:color w:val="auto"/>
        </w:rPr>
        <w:t>O</w:t>
      </w:r>
      <w:r w:rsidR="00EF4AC1" w:rsidRPr="00A23A78">
        <w:rPr>
          <w:rFonts w:ascii="Arial" w:hAnsi="Arial" w:cs="Arial"/>
          <w:b/>
          <w:bCs/>
          <w:color w:val="auto"/>
        </w:rPr>
        <w:t>s</w:t>
      </w:r>
      <w:r w:rsidRPr="00A23A78">
        <w:rPr>
          <w:rFonts w:ascii="Arial" w:hAnsi="Arial" w:cs="Arial"/>
          <w:b/>
          <w:bCs/>
          <w:color w:val="auto"/>
        </w:rPr>
        <w:t xml:space="preserve"> ite</w:t>
      </w:r>
      <w:r w:rsidR="00EF4AC1" w:rsidRPr="00A23A78">
        <w:rPr>
          <w:rFonts w:ascii="Arial" w:hAnsi="Arial" w:cs="Arial"/>
          <w:b/>
          <w:bCs/>
          <w:color w:val="auto"/>
        </w:rPr>
        <w:t>ns</w:t>
      </w:r>
      <w:r w:rsidR="00E14070" w:rsidRPr="00A23A78">
        <w:rPr>
          <w:rFonts w:ascii="Arial" w:hAnsi="Arial" w:cs="Arial"/>
          <w:b/>
          <w:bCs/>
          <w:color w:val="auto"/>
        </w:rPr>
        <w:t xml:space="preserve">: 3 - 4 - 5 - 6 - 7 - 8 - 9 - </w:t>
      </w:r>
      <w:r w:rsidR="00A23A78" w:rsidRPr="00A23A78">
        <w:rPr>
          <w:rFonts w:ascii="Arial" w:hAnsi="Arial" w:cs="Arial"/>
          <w:b/>
          <w:bCs/>
          <w:color w:val="auto"/>
        </w:rPr>
        <w:t>10 -</w:t>
      </w:r>
      <w:r w:rsidR="00E14070" w:rsidRPr="00A23A78">
        <w:rPr>
          <w:rFonts w:ascii="Arial" w:hAnsi="Arial" w:cs="Arial"/>
          <w:b/>
          <w:bCs/>
          <w:color w:val="auto"/>
        </w:rPr>
        <w:t xml:space="preserve"> 12 - 13 </w:t>
      </w:r>
      <w:r w:rsidR="000B2D7B" w:rsidRPr="00A23A78">
        <w:rPr>
          <w:rFonts w:ascii="Arial" w:hAnsi="Arial" w:cs="Arial"/>
          <w:b/>
          <w:bCs/>
          <w:color w:val="auto"/>
        </w:rPr>
        <w:t>- 14</w:t>
      </w:r>
      <w:r w:rsidR="00C211C8" w:rsidRPr="00A23A78">
        <w:rPr>
          <w:rFonts w:ascii="Arial" w:hAnsi="Arial" w:cs="Arial"/>
          <w:b/>
          <w:bCs/>
          <w:color w:val="auto"/>
        </w:rPr>
        <w:t xml:space="preserve"> - </w:t>
      </w:r>
      <w:r w:rsidR="00E14070" w:rsidRPr="00A23A78">
        <w:rPr>
          <w:rFonts w:ascii="Arial" w:hAnsi="Arial" w:cs="Arial"/>
          <w:b/>
          <w:bCs/>
          <w:color w:val="auto"/>
        </w:rPr>
        <w:t xml:space="preserve">15 - 16 - 17 </w:t>
      </w:r>
      <w:r w:rsidR="00A23A78" w:rsidRPr="00A23A78">
        <w:rPr>
          <w:rFonts w:ascii="Arial" w:hAnsi="Arial" w:cs="Arial"/>
          <w:b/>
          <w:bCs/>
          <w:color w:val="auto"/>
        </w:rPr>
        <w:t>e</w:t>
      </w:r>
      <w:r w:rsidR="00E14070" w:rsidRPr="00A23A78">
        <w:rPr>
          <w:rFonts w:ascii="Arial" w:hAnsi="Arial" w:cs="Arial"/>
          <w:b/>
          <w:bCs/>
          <w:color w:val="auto"/>
        </w:rPr>
        <w:t xml:space="preserve"> 18</w:t>
      </w:r>
      <w:r w:rsidR="00A23A78" w:rsidRPr="00A23A78">
        <w:rPr>
          <w:rFonts w:ascii="Arial" w:hAnsi="Arial" w:cs="Arial"/>
          <w:b/>
          <w:bCs/>
          <w:color w:val="auto"/>
        </w:rPr>
        <w:t>,</w:t>
      </w:r>
      <w:r w:rsidR="00D02BF7" w:rsidRPr="00A23A78">
        <w:rPr>
          <w:rFonts w:ascii="Arial" w:hAnsi="Arial" w:cs="Arial"/>
          <w:b/>
          <w:bCs/>
          <w:color w:val="auto"/>
        </w:rPr>
        <w:t xml:space="preserve"> </w:t>
      </w:r>
      <w:r w:rsidRPr="00A23A78">
        <w:rPr>
          <w:rFonts w:ascii="Arial" w:hAnsi="Arial" w:cs="Arial"/>
          <w:b/>
          <w:bCs/>
          <w:color w:val="auto"/>
        </w:rPr>
        <w:t>ser</w:t>
      </w:r>
      <w:r w:rsidR="00EF4AC1" w:rsidRPr="00A23A78">
        <w:rPr>
          <w:rFonts w:ascii="Arial" w:hAnsi="Arial" w:cs="Arial"/>
          <w:b/>
          <w:bCs/>
          <w:color w:val="auto"/>
        </w:rPr>
        <w:t>ão</w:t>
      </w:r>
      <w:r w:rsidRPr="00A23A78">
        <w:rPr>
          <w:rFonts w:ascii="Arial" w:hAnsi="Arial" w:cs="Arial"/>
          <w:b/>
          <w:bCs/>
          <w:color w:val="auto"/>
        </w:rPr>
        <w:t xml:space="preserve"> </w:t>
      </w:r>
      <w:r w:rsidR="00274CAA" w:rsidRPr="00A23A78">
        <w:rPr>
          <w:rFonts w:ascii="Arial" w:hAnsi="Arial" w:cs="Arial"/>
          <w:b/>
          <w:bCs/>
          <w:color w:val="auto"/>
        </w:rPr>
        <w:t>exclusivo</w:t>
      </w:r>
      <w:r w:rsidR="00EF4AC1" w:rsidRPr="00A23A78">
        <w:rPr>
          <w:rFonts w:ascii="Arial" w:hAnsi="Arial" w:cs="Arial"/>
          <w:b/>
          <w:bCs/>
          <w:color w:val="auto"/>
        </w:rPr>
        <w:t>s</w:t>
      </w:r>
      <w:r w:rsidRPr="00A23A78">
        <w:rPr>
          <w:rFonts w:ascii="Arial" w:hAnsi="Arial" w:cs="Arial"/>
          <w:bCs/>
          <w:color w:val="auto"/>
        </w:rPr>
        <w:t xml:space="preserve"> </w:t>
      </w:r>
      <w:r w:rsidRPr="00A23A78">
        <w:rPr>
          <w:rFonts w:ascii="Arial" w:hAnsi="Arial" w:cs="Arial"/>
          <w:b/>
          <w:color w:val="auto"/>
        </w:rPr>
        <w:t>para as Microempresas, Empresas de Pequeno Porte, e Microempreendedores Individuais</w:t>
      </w:r>
      <w:r w:rsidRPr="00A23A78">
        <w:rPr>
          <w:rFonts w:ascii="Arial" w:hAnsi="Arial" w:cs="Arial"/>
          <w:color w:val="auto"/>
        </w:rPr>
        <w:t>, em cumprimento ao art. 48 inciso I, da Lei complementar 123/2006 e Art. 6º, do Decreto nº 8.538/2015.</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70784BB1" w:rsidR="002230B1" w:rsidRPr="005518CB" w:rsidRDefault="00A23A78" w:rsidP="00A23A78">
      <w:pPr>
        <w:pStyle w:val="PargrafodaLista"/>
        <w:spacing w:after="0" w:line="240" w:lineRule="auto"/>
        <w:ind w:left="0" w:right="-1" w:firstLine="0"/>
        <w:rPr>
          <w:rFonts w:ascii="Arial" w:hAnsi="Arial" w:cs="Arial"/>
          <w:i/>
          <w:iCs/>
        </w:rPr>
      </w:pPr>
      <w:r>
        <w:rPr>
          <w:rFonts w:ascii="Arial" w:hAnsi="Arial" w:cs="Arial"/>
        </w:rPr>
        <w:t xml:space="preserve">4.4. </w:t>
      </w:r>
      <w:r w:rsidR="002230B1"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t>
      </w:r>
      <w:r w:rsidR="002230B1" w:rsidRPr="00B9712F">
        <w:rPr>
          <w:rFonts w:ascii="Arial" w:hAnsi="Arial" w:cs="Arial"/>
          <w:i/>
          <w:iCs/>
          <w:color w:val="000080"/>
          <w:u w:val="single" w:color="0000FF"/>
        </w:rPr>
        <w:t>www</w:t>
      </w:r>
      <w:r w:rsidR="002230B1" w:rsidRPr="005518CB">
        <w:rPr>
          <w:rFonts w:ascii="Arial" w:hAnsi="Arial" w:cs="Arial"/>
          <w:i/>
          <w:iCs/>
          <w:color w:val="000080"/>
          <w:u w:val="single" w:color="0000FF"/>
        </w:rPr>
        <w:t>.licitanet.com.br/</w:t>
      </w:r>
      <w:r w:rsidR="002230B1"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rsidP="005A6EA2">
      <w:pPr>
        <w:pStyle w:val="PargrafodaLista"/>
        <w:numPr>
          <w:ilvl w:val="2"/>
          <w:numId w:val="4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rsidP="005A6EA2">
      <w:pPr>
        <w:pStyle w:val="PargrafodaLista"/>
        <w:numPr>
          <w:ilvl w:val="1"/>
          <w:numId w:val="40"/>
        </w:numPr>
        <w:spacing w:after="0" w:line="240" w:lineRule="auto"/>
        <w:ind w:right="-2"/>
        <w:rPr>
          <w:rFonts w:ascii="Arial" w:hAnsi="Arial" w:cs="Arial"/>
        </w:rPr>
      </w:pPr>
      <w:r w:rsidRPr="005A6EA2">
        <w:rPr>
          <w:rFonts w:ascii="Arial" w:hAnsi="Arial" w:cs="Arial"/>
          <w:b/>
          <w:bCs/>
        </w:rPr>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1F670245"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11708D7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2A8B5E3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6BD9A85"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4F0D6446"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78241B2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42227D9C"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A23A78">
        <w:rPr>
          <w:rFonts w:ascii="Arial" w:hAnsi="Arial" w:cs="Arial"/>
        </w:rPr>
        <w:t>5</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BDE65C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6</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98609F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7</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4FC0DE3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8</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6480EED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9</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078BA643"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w:t>
      </w:r>
      <w:r w:rsidR="00A23A78">
        <w:rPr>
          <w:rFonts w:ascii="Arial" w:hAnsi="Arial" w:cs="Arial"/>
        </w:rPr>
        <w:t>0</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342B9187"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A23A78">
        <w:rPr>
          <w:rFonts w:ascii="Arial" w:hAnsi="Arial" w:cs="Arial"/>
        </w:rPr>
        <w:t>1</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2D531973"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A23A78">
        <w:rPr>
          <w:rFonts w:ascii="Arial" w:hAnsi="Arial" w:cs="Arial"/>
        </w:rPr>
        <w:t>2</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296E2608"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w:t>
      </w:r>
      <w:r w:rsidR="00EB35C5" w:rsidRPr="00B9712F">
        <w:rPr>
          <w:rFonts w:ascii="Arial" w:hAnsi="Arial" w:cs="Arial"/>
          <w:i/>
          <w:iCs/>
          <w:color w:val="0000FF"/>
          <w:u w:val="single" w:color="0000FF"/>
        </w:rPr>
        <w:t>licitanet</w:t>
      </w:r>
      <w:r w:rsidR="00EB35C5" w:rsidRPr="00E475CA">
        <w:rPr>
          <w:rFonts w:ascii="Arial" w:hAnsi="Arial" w:cs="Arial"/>
          <w:i/>
          <w:iCs/>
          <w:color w:val="0000FF"/>
          <w:u w:val="single" w:color="0000FF"/>
        </w:rPr>
        <w:t>.com.br/</w:t>
      </w:r>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lastRenderedPageBreak/>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48387E30"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w:t>
      </w:r>
      <w:r w:rsidR="00C101D7">
        <w:rPr>
          <w:rFonts w:ascii="Arial" w:hAnsi="Arial" w:cs="Arial"/>
        </w:rPr>
        <w:t>d</w:t>
      </w:r>
      <w:r w:rsidR="00EB35C5" w:rsidRPr="00D67D7B">
        <w:rPr>
          <w:rFonts w:ascii="Arial" w:hAnsi="Arial" w:cs="Arial"/>
        </w:rPr>
        <w:t>os</w:t>
      </w:r>
      <w:r w:rsidR="00C101D7">
        <w:rPr>
          <w:rFonts w:ascii="Arial" w:hAnsi="Arial" w:cs="Arial"/>
        </w:rPr>
        <w:t xml:space="preserve"> serviços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1ED99127"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w:t>
      </w:r>
      <w:r w:rsidR="00C101D7">
        <w:rPr>
          <w:rFonts w:ascii="Arial" w:hAnsi="Arial" w:cs="Arial"/>
        </w:rPr>
        <w:t>IS</w:t>
      </w:r>
      <w:r w:rsidR="00EB35C5" w:rsidRPr="00D67D7B">
        <w:rPr>
          <w:rFonts w:ascii="Arial" w:hAnsi="Arial" w:cs="Arial"/>
        </w:rPr>
        <w:t xml:space="preserve">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lastRenderedPageBreak/>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58A49570"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Indicação do</w:t>
      </w:r>
      <w:r w:rsidR="005E4BC6">
        <w:rPr>
          <w:rFonts w:ascii="Arial" w:hAnsi="Arial" w:cs="Arial"/>
        </w:rPr>
        <w:t>s serviços/</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65098443"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lastRenderedPageBreak/>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lastRenderedPageBreak/>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EA0E4B">
      <w:pPr>
        <w:tabs>
          <w:tab w:val="center" w:pos="0"/>
        </w:tabs>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r w:rsidR="0041213D" w:rsidRPr="0041213D">
          <w:rPr>
            <w:rStyle w:val="Hyperlink"/>
            <w:rFonts w:ascii="Arial" w:eastAsia="Zurich BT" w:hAnsi="Arial" w:cs="Arial"/>
            <w:sz w:val="22"/>
            <w:szCs w:val="22"/>
          </w:rPr>
          <w:t>arts.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EA0E4B" w:rsidRDefault="00EB35C5">
      <w:pPr>
        <w:pStyle w:val="Nivel3"/>
        <w:numPr>
          <w:ilvl w:val="1"/>
          <w:numId w:val="26"/>
        </w:numPr>
        <w:spacing w:before="0" w:after="0" w:line="240" w:lineRule="auto"/>
        <w:ind w:left="0" w:firstLine="0"/>
        <w:rPr>
          <w:rFonts w:ascii="Arial" w:hAnsi="Arial"/>
          <w:b/>
          <w:bCs/>
          <w:sz w:val="22"/>
          <w:szCs w:val="22"/>
        </w:rPr>
      </w:pPr>
      <w:r w:rsidRPr="00EA0E4B">
        <w:rPr>
          <w:rFonts w:ascii="Arial" w:hAnsi="Arial"/>
          <w:b/>
          <w:bCs/>
          <w:sz w:val="22"/>
          <w:szCs w:val="22"/>
        </w:rPr>
        <w:t xml:space="preserve">O pregoeiro solicitará ao licitante melhor classificado que, </w:t>
      </w:r>
      <w:r w:rsidRPr="00EA0E4B">
        <w:rPr>
          <w:rFonts w:ascii="Arial" w:hAnsi="Arial"/>
          <w:b/>
          <w:bCs/>
          <w:sz w:val="22"/>
          <w:szCs w:val="22"/>
          <w:u w:val="single" w:color="000000"/>
        </w:rPr>
        <w:t>no prazo de 02 (duas) horas, envie a</w:t>
      </w:r>
      <w:r w:rsidRPr="00EA0E4B">
        <w:rPr>
          <w:rFonts w:ascii="Arial" w:hAnsi="Arial"/>
          <w:b/>
          <w:bCs/>
          <w:sz w:val="22"/>
          <w:szCs w:val="22"/>
        </w:rPr>
        <w:t xml:space="preserve"> </w:t>
      </w:r>
      <w:r w:rsidRPr="00EA0E4B">
        <w:rPr>
          <w:rFonts w:ascii="Arial" w:hAnsi="Arial"/>
          <w:b/>
          <w:bCs/>
          <w:sz w:val="22"/>
          <w:szCs w:val="22"/>
          <w:u w:val="single" w:color="000000"/>
        </w:rPr>
        <w:t>proposta adequada ao último lance ofertado após a negociação realizada</w:t>
      </w:r>
      <w:r w:rsidRPr="00EA0E4B">
        <w:rPr>
          <w:rFonts w:ascii="Arial" w:hAnsi="Arial"/>
          <w:b/>
          <w:bCs/>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6"/>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I - contiverem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II - não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lastRenderedPageBreak/>
        <w:t>IV - não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V - apresentarem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I - disputa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II - avaliação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IV - desenvolvimento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 - empresas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IV - empresas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w:t>
      </w:r>
      <w:r w:rsidRPr="00D67D7B">
        <w:rPr>
          <w:rFonts w:ascii="Arial" w:hAnsi="Arial" w:cs="Arial"/>
        </w:rPr>
        <w:lastRenderedPageBreak/>
        <w:t xml:space="preserve">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lastRenderedPageBreak/>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lastRenderedPageBreak/>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18C7A80D"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 xml:space="preserve">Tributos Federais </w:t>
      </w:r>
      <w:r w:rsidR="00BD7BBB">
        <w:rPr>
          <w:rFonts w:ascii="Arial" w:hAnsi="Arial" w:cs="Arial"/>
        </w:rPr>
        <w:t>Municipal</w:t>
      </w:r>
      <w:r w:rsidR="00AD46A0">
        <w:rPr>
          <w:rFonts w:ascii="Arial" w:hAnsi="Arial" w:cs="Arial"/>
        </w:rPr>
        <w:t xml:space="preserve">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8"/>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8"/>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7654EB75"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788B8577" w14:textId="77777777" w:rsidR="00A73038" w:rsidRDefault="00A73038" w:rsidP="00A73038">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A2229B1" w14:textId="77777777" w:rsidR="00A73038" w:rsidRPr="00A73038" w:rsidRDefault="00A73038" w:rsidP="00A73038">
      <w:pPr>
        <w:pStyle w:val="PargrafodaLista"/>
        <w:rPr>
          <w:rFonts w:ascii="Arial" w:hAnsi="Arial" w:cs="Arial"/>
          <w:spacing w:val="6"/>
        </w:rPr>
      </w:pPr>
    </w:p>
    <w:p w14:paraId="7D80DB94"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ADCCF66" w14:textId="77777777" w:rsidR="00A73038" w:rsidRPr="00A73038" w:rsidRDefault="00A73038" w:rsidP="00A73038">
      <w:pPr>
        <w:pStyle w:val="PargrafodaLista"/>
        <w:rPr>
          <w:rFonts w:ascii="Arial" w:hAnsi="Arial" w:cs="Arial"/>
          <w:spacing w:val="6"/>
        </w:rPr>
      </w:pPr>
    </w:p>
    <w:p w14:paraId="5374BFE4"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Será considerada data do pagamento o dia em que constar como emitida a ordem bancária para pagamento.</w:t>
      </w:r>
    </w:p>
    <w:p w14:paraId="694771AA" w14:textId="77777777" w:rsidR="00A73038" w:rsidRPr="00A73038" w:rsidRDefault="00A73038" w:rsidP="00A73038">
      <w:pPr>
        <w:pStyle w:val="PargrafodaLista"/>
        <w:rPr>
          <w:rFonts w:ascii="Arial" w:hAnsi="Arial" w:cs="Arial"/>
          <w:spacing w:val="6"/>
        </w:rPr>
      </w:pPr>
    </w:p>
    <w:p w14:paraId="7FCA39D7" w14:textId="285AF643"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Antes de cada pagamento à contratada, será realizada consulta para verificar a manutenção das condições de habilitação exigidas no edital.</w:t>
      </w:r>
    </w:p>
    <w:p w14:paraId="12292DFA" w14:textId="77777777" w:rsidR="00A73038" w:rsidRPr="00A73038" w:rsidRDefault="00A73038" w:rsidP="00A73038">
      <w:pPr>
        <w:pStyle w:val="PargrafodaLista"/>
        <w:rPr>
          <w:rFonts w:ascii="Arial" w:hAnsi="Arial" w:cs="Arial"/>
          <w:spacing w:val="6"/>
        </w:rPr>
      </w:pPr>
    </w:p>
    <w:p w14:paraId="2DC7E512"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lastRenderedPageBreak/>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08A952" w14:textId="77777777" w:rsidR="00A73038" w:rsidRPr="00A73038" w:rsidRDefault="00A73038" w:rsidP="00A73038">
      <w:pPr>
        <w:pStyle w:val="PargrafodaLista"/>
        <w:rPr>
          <w:rFonts w:ascii="Arial" w:hAnsi="Arial" w:cs="Arial"/>
          <w:spacing w:val="6"/>
        </w:rPr>
      </w:pPr>
    </w:p>
    <w:p w14:paraId="68ABB822"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Quando do pagamento, será efetuada a retenção tributária prevista na legislação aplicável.</w:t>
      </w:r>
    </w:p>
    <w:p w14:paraId="788475D0" w14:textId="77777777" w:rsidR="00A73038" w:rsidRPr="00A73038" w:rsidRDefault="00A73038" w:rsidP="00A73038">
      <w:pPr>
        <w:pStyle w:val="PargrafodaLista"/>
        <w:rPr>
          <w:rFonts w:ascii="Arial" w:hAnsi="Arial" w:cs="Arial"/>
          <w:spacing w:val="6"/>
        </w:rPr>
      </w:pPr>
    </w:p>
    <w:p w14:paraId="1EC3CCF7"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5FA3D4B" w14:textId="77777777" w:rsidR="00A73038" w:rsidRPr="00A73038" w:rsidRDefault="00A73038" w:rsidP="00A73038">
      <w:pPr>
        <w:pStyle w:val="PargrafodaLista"/>
        <w:rPr>
          <w:rFonts w:ascii="Arial" w:hAnsi="Arial" w:cs="Arial"/>
          <w:spacing w:val="6"/>
        </w:rPr>
      </w:pPr>
    </w:p>
    <w:p w14:paraId="589AE6B0" w14:textId="77777777" w:rsidR="00C96104" w:rsidRPr="00A73038"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EA0E4B">
      <w:pPr>
        <w:pStyle w:val="PargrafodaLista"/>
        <w:spacing w:after="0" w:line="240" w:lineRule="auto"/>
        <w:ind w:left="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42"/>
        <w:gridCol w:w="648"/>
        <w:gridCol w:w="1416"/>
        <w:gridCol w:w="5276"/>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EA0E4B">
            <w:pPr>
              <w:tabs>
                <w:tab w:val="left" w:pos="1701"/>
              </w:tabs>
              <w:spacing w:after="0" w:line="240" w:lineRule="auto"/>
              <w:ind w:left="-2378" w:right="530" w:firstLine="0"/>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(TX)</w:t>
      </w:r>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34B7E52F" w14:textId="57DC8FB3" w:rsidR="00011AA5" w:rsidRPr="00BA4AAC" w:rsidRDefault="0099742A" w:rsidP="00A73038">
      <w:pPr>
        <w:pStyle w:val="PargrafodaLista"/>
        <w:numPr>
          <w:ilvl w:val="1"/>
          <w:numId w:val="48"/>
        </w:numPr>
        <w:spacing w:after="0" w:line="240" w:lineRule="auto"/>
        <w:ind w:left="0" w:right="-2" w:firstLine="0"/>
        <w:contextualSpacing w:val="0"/>
        <w:jc w:val="left"/>
        <w:rPr>
          <w:rFonts w:ascii="Arial" w:hAnsi="Arial" w:cs="Arial"/>
        </w:rPr>
      </w:pPr>
      <w:r w:rsidRPr="00BA4AAC">
        <w:rPr>
          <w:rFonts w:ascii="Arial" w:hAnsi="Arial" w:cs="Arial"/>
          <w:color w:val="auto"/>
        </w:rPr>
        <w:t>Os custos d</w:t>
      </w:r>
      <w:r w:rsidR="00A73038">
        <w:rPr>
          <w:rFonts w:ascii="Arial" w:hAnsi="Arial" w:cs="Arial"/>
          <w:color w:val="auto"/>
        </w:rPr>
        <w:t>as prestação dos serviços</w:t>
      </w:r>
      <w:r w:rsidRPr="00BA4AAC">
        <w:rPr>
          <w:rFonts w:ascii="Arial" w:hAnsi="Arial" w:cs="Arial"/>
          <w:color w:val="auto"/>
        </w:rPr>
        <w:t xml:space="preserve"> resultantes da presente licitação serão cobertos com recursos provenientes da seguinte Dotação Orçamentária:</w:t>
      </w:r>
      <w:r w:rsidR="00274CAA" w:rsidRPr="00BA4AAC">
        <w:rPr>
          <w:rFonts w:ascii="Arial" w:hAnsi="Arial" w:cs="Arial"/>
          <w:color w:val="auto"/>
        </w:rPr>
        <w:t xml:space="preserve"> </w:t>
      </w:r>
    </w:p>
    <w:p w14:paraId="70296F74"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Assistência Social. Projeto Atividade: 2004, 2005, 2010, 2023, 2020, 2061, Fonte: 660, 500.</w:t>
      </w:r>
    </w:p>
    <w:p w14:paraId="00A5980D"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Saúde. Projeto Atividade: 2068, Fonte: 500, 600, 621.</w:t>
      </w:r>
    </w:p>
    <w:p w14:paraId="6BC6D534"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Administração e Fianças. Projeto Atividade: 2053, Fonte: 500.</w:t>
      </w:r>
    </w:p>
    <w:p w14:paraId="45EE2BB8"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Gabinete. Projeto Atividade: 2055, Fonte: 500.</w:t>
      </w:r>
    </w:p>
    <w:p w14:paraId="5D101293"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Educação. Projeto Atividade: 2029, Fonte: 1500, 1550.</w:t>
      </w:r>
    </w:p>
    <w:p w14:paraId="4CA57E59"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Esporte, Cultura e Turismo. Projeto Atividade: 2048, Fonte: 1500.</w:t>
      </w:r>
    </w:p>
    <w:p w14:paraId="03ECFA39" w14:textId="77777777" w:rsidR="005D4DA1" w:rsidRPr="00CE4934" w:rsidRDefault="005D4DA1" w:rsidP="005D4DA1">
      <w:pPr>
        <w:pStyle w:val="PargrafodaLista"/>
        <w:numPr>
          <w:ilvl w:val="0"/>
          <w:numId w:val="33"/>
        </w:numPr>
        <w:spacing w:after="0" w:line="240" w:lineRule="auto"/>
        <w:ind w:right="-1134"/>
        <w:contextualSpacing w:val="0"/>
        <w:rPr>
          <w:rFonts w:ascii="Arial" w:hAnsi="Arial" w:cs="Arial"/>
        </w:rPr>
      </w:pPr>
      <w:r w:rsidRPr="00CE4934">
        <w:rPr>
          <w:rFonts w:ascii="Arial" w:hAnsi="Arial" w:cs="Arial"/>
        </w:rPr>
        <w:t>Fundo Municipal de Habitação e Integração Social. Projeto atividade: 2000, Fonte: 1500.</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lastRenderedPageBreak/>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9"/>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9"/>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9"/>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17D0405F"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 xml:space="preserve">A </w:t>
      </w:r>
      <w:r w:rsidR="005D4DA1">
        <w:rPr>
          <w:rFonts w:ascii="Arial" w:hAnsi="Arial" w:cs="Arial"/>
          <w:b/>
          <w:bCs/>
        </w:rPr>
        <w:t>EXECUÇÃO DOS SERVIÇOS</w:t>
      </w:r>
    </w:p>
    <w:p w14:paraId="01D1FBF2" w14:textId="7B27E9F6" w:rsidR="00876EA2" w:rsidRDefault="005D4DA1" w:rsidP="00AA0112">
      <w:pPr>
        <w:numPr>
          <w:ilvl w:val="1"/>
          <w:numId w:val="30"/>
        </w:numPr>
        <w:spacing w:after="0" w:line="240" w:lineRule="auto"/>
        <w:ind w:left="0" w:right="0" w:firstLine="0"/>
        <w:rPr>
          <w:rFonts w:ascii="Arial" w:hAnsi="Arial" w:cs="Arial"/>
          <w:bCs/>
          <w:color w:val="auto"/>
          <w:spacing w:val="6"/>
        </w:rPr>
      </w:pPr>
      <w:r>
        <w:rPr>
          <w:rFonts w:ascii="Arial" w:hAnsi="Arial" w:cs="Arial"/>
          <w:bCs/>
          <w:color w:val="auto"/>
          <w:spacing w:val="6"/>
        </w:rPr>
        <w:t xml:space="preserve">As condições </w:t>
      </w:r>
      <w:r w:rsidR="00A73038">
        <w:rPr>
          <w:rFonts w:ascii="Arial" w:hAnsi="Arial" w:cs="Arial"/>
          <w:bCs/>
          <w:color w:val="auto"/>
          <w:spacing w:val="6"/>
        </w:rPr>
        <w:t>para execução</w:t>
      </w:r>
      <w:r>
        <w:rPr>
          <w:rFonts w:ascii="Arial" w:hAnsi="Arial" w:cs="Arial"/>
          <w:bCs/>
          <w:color w:val="auto"/>
          <w:spacing w:val="6"/>
        </w:rPr>
        <w:t xml:space="preserve"> dos serviços constam no item V, do termo de </w:t>
      </w:r>
      <w:r w:rsidR="00AA0112">
        <w:rPr>
          <w:rFonts w:ascii="Arial" w:hAnsi="Arial" w:cs="Arial"/>
          <w:bCs/>
          <w:color w:val="auto"/>
          <w:spacing w:val="6"/>
        </w:rPr>
        <w:t>referência</w:t>
      </w:r>
      <w:r>
        <w:rPr>
          <w:rFonts w:ascii="Arial" w:hAnsi="Arial" w:cs="Arial"/>
          <w:bCs/>
          <w:color w:val="auto"/>
          <w:spacing w:val="6"/>
        </w:rPr>
        <w:t xml:space="preserve"> anexo do edital</w:t>
      </w:r>
      <w:r w:rsidR="00AA0112">
        <w:rPr>
          <w:rFonts w:ascii="Arial" w:hAnsi="Arial" w:cs="Arial"/>
          <w:bCs/>
          <w:color w:val="auto"/>
          <w:spacing w:val="6"/>
        </w:rPr>
        <w:t>,</w:t>
      </w:r>
    </w:p>
    <w:p w14:paraId="70C5F275" w14:textId="77777777" w:rsidR="00AA0112" w:rsidRPr="00876EA2" w:rsidRDefault="00AA0112" w:rsidP="00AA0112">
      <w:pPr>
        <w:spacing w:after="0" w:line="240" w:lineRule="auto"/>
        <w:ind w:left="0" w:right="0" w:firstLine="0"/>
        <w:rPr>
          <w:rFonts w:ascii="Arial" w:hAnsi="Arial" w:cs="Arial"/>
          <w:bCs/>
          <w:color w:val="auto"/>
          <w:spacing w:val="6"/>
        </w:rPr>
      </w:pPr>
    </w:p>
    <w:p w14:paraId="51714788" w14:textId="61179A51" w:rsidR="00876EA2" w:rsidRPr="00876EA2" w:rsidRDefault="00876EA2" w:rsidP="00876EA2">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 xml:space="preserve">Caso em que </w:t>
      </w:r>
      <w:r w:rsidR="00AA0112">
        <w:rPr>
          <w:rFonts w:ascii="Arial" w:hAnsi="Arial" w:cs="Arial"/>
          <w:bCs/>
          <w:spacing w:val="6"/>
        </w:rPr>
        <w:t>os serviços</w:t>
      </w:r>
      <w:r w:rsidRPr="00107D3F">
        <w:rPr>
          <w:rFonts w:ascii="Arial" w:hAnsi="Arial" w:cs="Arial"/>
          <w:bCs/>
          <w:color w:val="FF0000"/>
          <w:spacing w:val="6"/>
        </w:rPr>
        <w:t xml:space="preserve"> </w:t>
      </w:r>
      <w:r w:rsidRPr="003446CA">
        <w:rPr>
          <w:rFonts w:ascii="Arial" w:hAnsi="Arial" w:cs="Arial"/>
          <w:bCs/>
          <w:spacing w:val="6"/>
        </w:rPr>
        <w:t xml:space="preserve">não satisfaçam às especificações exigidas, poderão ser rejeitados, no todo ou em parte, quando em desacordo com as especificações constantes neste Termo de Referência e na proposta, devendo ser substituídos no prazo de </w:t>
      </w:r>
      <w:r w:rsidR="00A73038">
        <w:rPr>
          <w:rFonts w:ascii="Arial" w:hAnsi="Arial" w:cs="Arial"/>
          <w:bCs/>
          <w:spacing w:val="6"/>
        </w:rPr>
        <w:t>5</w:t>
      </w:r>
      <w:r w:rsidRPr="003446CA">
        <w:rPr>
          <w:rFonts w:ascii="Arial" w:hAnsi="Arial" w:cs="Arial"/>
          <w:bCs/>
          <w:spacing w:val="6"/>
        </w:rPr>
        <w:t xml:space="preserve"> (</w:t>
      </w:r>
      <w:r w:rsidR="00A73038">
        <w:rPr>
          <w:rFonts w:ascii="Arial" w:hAnsi="Arial" w:cs="Arial"/>
          <w:bCs/>
          <w:spacing w:val="6"/>
        </w:rPr>
        <w:t>cinco</w:t>
      </w:r>
      <w:r w:rsidRPr="003446CA">
        <w:rPr>
          <w:rFonts w:ascii="Arial" w:hAnsi="Arial" w:cs="Arial"/>
          <w:bCs/>
          <w:spacing w:val="6"/>
        </w:rPr>
        <w:t>)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desta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lastRenderedPageBreak/>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lastRenderedPageBreak/>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2"/>
        </w:numPr>
        <w:spacing w:after="0" w:line="240" w:lineRule="auto"/>
        <w:ind w:left="0" w:right="-2" w:firstLine="0"/>
        <w:rPr>
          <w:rFonts w:ascii="Arial" w:hAnsi="Arial" w:cs="Arial"/>
        </w:rPr>
      </w:pPr>
      <w:r w:rsidRPr="002E3C63">
        <w:rPr>
          <w:rFonts w:ascii="Arial" w:hAnsi="Arial" w:cs="Arial"/>
        </w:rPr>
        <w:lastRenderedPageBreak/>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639" w:type="dxa"/>
        <w:tblInd w:w="-5" w:type="dxa"/>
        <w:tblLook w:val="04A0" w:firstRow="1" w:lastRow="0" w:firstColumn="1" w:lastColumn="0" w:noHBand="0" w:noVBand="1"/>
      </w:tblPr>
      <w:tblGrid>
        <w:gridCol w:w="1701"/>
        <w:gridCol w:w="7938"/>
      </w:tblGrid>
      <w:tr w:rsidR="00022C02" w14:paraId="583F427B" w14:textId="77777777" w:rsidTr="003927D7">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7938"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3927D7">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938"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3927D7">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938"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3927D7">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938"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3927D7">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938"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3927D7">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938"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093BA4B5"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363F6C">
        <w:rPr>
          <w:rFonts w:ascii="Arial" w:hAnsi="Arial" w:cs="Arial"/>
        </w:rPr>
        <w:t>2</w:t>
      </w:r>
      <w:r w:rsidR="00A73038">
        <w:rPr>
          <w:rFonts w:ascii="Arial" w:hAnsi="Arial" w:cs="Arial"/>
        </w:rPr>
        <w:t>3</w:t>
      </w:r>
      <w:r>
        <w:rPr>
          <w:rFonts w:ascii="Arial" w:hAnsi="Arial" w:cs="Arial"/>
        </w:rPr>
        <w:t xml:space="preserve"> de</w:t>
      </w:r>
      <w:r w:rsidR="00B66CDF">
        <w:rPr>
          <w:rFonts w:ascii="Arial" w:hAnsi="Arial" w:cs="Arial"/>
        </w:rPr>
        <w:t xml:space="preserve"> </w:t>
      </w:r>
      <w:r w:rsidR="001A04CC">
        <w:rPr>
          <w:rFonts w:ascii="Arial" w:hAnsi="Arial" w:cs="Arial"/>
        </w:rPr>
        <w:t>dezembro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2D357838" w:rsidR="00022C02" w:rsidRPr="00FC1539" w:rsidRDefault="00363F6C" w:rsidP="002F5A7B">
      <w:pPr>
        <w:spacing w:after="0" w:line="240" w:lineRule="auto"/>
        <w:ind w:left="0" w:right="0" w:firstLine="0"/>
        <w:jc w:val="center"/>
        <w:rPr>
          <w:rFonts w:ascii="Arial" w:hAnsi="Arial" w:cs="Arial"/>
          <w:b/>
          <w:bCs/>
        </w:rPr>
      </w:pPr>
      <w:r>
        <w:rPr>
          <w:rFonts w:ascii="Arial" w:hAnsi="Arial" w:cs="Arial"/>
          <w:b/>
          <w:bCs/>
        </w:rPr>
        <w:t>JAQUELINE FACHIANO LACERDA</w:t>
      </w:r>
    </w:p>
    <w:p w14:paraId="4B17B0D1" w14:textId="66E727FA" w:rsidR="002F6D77" w:rsidRDefault="00BF7C31" w:rsidP="002F6D77">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70060E">
        <w:rPr>
          <w:rFonts w:ascii="Arial" w:hAnsi="Arial" w:cs="Arial"/>
        </w:rPr>
        <w:t>o</w:t>
      </w:r>
      <w:r>
        <w:rPr>
          <w:rFonts w:ascii="Arial" w:hAnsi="Arial" w:cs="Arial"/>
        </w:rPr>
        <w:t xml:space="preserve"> Municipal de </w:t>
      </w:r>
      <w:r w:rsidR="003E02DE">
        <w:rPr>
          <w:rFonts w:ascii="Arial" w:hAnsi="Arial" w:cs="Arial"/>
        </w:rPr>
        <w:t xml:space="preserve">Administração </w:t>
      </w:r>
      <w:r w:rsidR="00351A99">
        <w:rPr>
          <w:rFonts w:ascii="Arial" w:hAnsi="Arial" w:cs="Arial"/>
        </w:rPr>
        <w:t xml:space="preserve"> </w:t>
      </w:r>
      <w:bookmarkEnd w:id="25"/>
    </w:p>
    <w:p w14:paraId="42CD0FB0" w14:textId="77777777" w:rsidR="00BF7C31" w:rsidRDefault="00BF7C31" w:rsidP="008E266C">
      <w:pPr>
        <w:spacing w:after="0" w:line="240" w:lineRule="auto"/>
        <w:ind w:left="709" w:right="0" w:firstLine="0"/>
        <w:jc w:val="left"/>
        <w:rPr>
          <w:rFonts w:ascii="Arial" w:hAnsi="Arial" w:cs="Arial"/>
        </w:rPr>
      </w:pPr>
    </w:p>
    <w:p w14:paraId="6B183442" w14:textId="77777777" w:rsidR="00256056" w:rsidRDefault="00256056" w:rsidP="008E266C">
      <w:pPr>
        <w:spacing w:after="0" w:line="240" w:lineRule="auto"/>
        <w:ind w:left="709" w:right="0" w:firstLine="0"/>
        <w:jc w:val="left"/>
        <w:rPr>
          <w:rFonts w:ascii="Arial" w:hAnsi="Arial" w:cs="Arial"/>
        </w:rPr>
      </w:pPr>
    </w:p>
    <w:p w14:paraId="3434C2D8" w14:textId="77777777" w:rsidR="00625330" w:rsidRDefault="00625330" w:rsidP="008E266C">
      <w:pPr>
        <w:spacing w:after="0" w:line="240" w:lineRule="auto"/>
        <w:ind w:left="709" w:right="0" w:firstLine="0"/>
        <w:jc w:val="left"/>
        <w:rPr>
          <w:rFonts w:ascii="Arial" w:hAnsi="Arial" w:cs="Arial"/>
        </w:rPr>
      </w:pPr>
    </w:p>
    <w:p w14:paraId="5D5D0AD0" w14:textId="77777777" w:rsidR="00625330" w:rsidRDefault="00625330" w:rsidP="008E266C">
      <w:pPr>
        <w:spacing w:after="0" w:line="240" w:lineRule="auto"/>
        <w:ind w:left="709" w:right="0" w:firstLine="0"/>
        <w:jc w:val="left"/>
        <w:rPr>
          <w:rFonts w:ascii="Arial" w:hAnsi="Arial" w:cs="Arial"/>
        </w:rPr>
      </w:pPr>
    </w:p>
    <w:p w14:paraId="78F338D1" w14:textId="77777777" w:rsidR="00625330" w:rsidRDefault="00625330" w:rsidP="008E266C">
      <w:pPr>
        <w:spacing w:after="0" w:line="240" w:lineRule="auto"/>
        <w:ind w:left="709" w:right="0" w:firstLine="0"/>
        <w:jc w:val="left"/>
        <w:rPr>
          <w:rFonts w:ascii="Arial" w:hAnsi="Arial" w:cs="Arial"/>
        </w:rPr>
      </w:pPr>
    </w:p>
    <w:p w14:paraId="5D8CA6F9" w14:textId="77777777" w:rsidR="00625330" w:rsidRDefault="00625330" w:rsidP="008E266C">
      <w:pPr>
        <w:spacing w:after="0" w:line="240" w:lineRule="auto"/>
        <w:ind w:left="709" w:right="0" w:firstLine="0"/>
        <w:jc w:val="left"/>
        <w:rPr>
          <w:rFonts w:ascii="Arial" w:hAnsi="Arial" w:cs="Arial"/>
        </w:rPr>
      </w:pPr>
    </w:p>
    <w:p w14:paraId="145E5834" w14:textId="77777777" w:rsidR="00625330" w:rsidRDefault="00625330" w:rsidP="008E266C">
      <w:pPr>
        <w:spacing w:after="0" w:line="240" w:lineRule="auto"/>
        <w:ind w:left="709" w:right="0" w:firstLine="0"/>
        <w:jc w:val="left"/>
        <w:rPr>
          <w:rFonts w:ascii="Arial" w:hAnsi="Arial" w:cs="Arial"/>
        </w:rPr>
      </w:pPr>
    </w:p>
    <w:p w14:paraId="4C0EE601" w14:textId="77777777" w:rsidR="00625330" w:rsidRDefault="00625330" w:rsidP="008E266C">
      <w:pPr>
        <w:spacing w:after="0" w:line="240" w:lineRule="auto"/>
        <w:ind w:left="709" w:right="0" w:firstLine="0"/>
        <w:jc w:val="left"/>
        <w:rPr>
          <w:rFonts w:ascii="Arial" w:hAnsi="Arial" w:cs="Arial"/>
        </w:rPr>
      </w:pPr>
    </w:p>
    <w:p w14:paraId="318A2452" w14:textId="77777777" w:rsidR="00625330" w:rsidRDefault="00625330" w:rsidP="008E266C">
      <w:pPr>
        <w:spacing w:after="0" w:line="240" w:lineRule="auto"/>
        <w:ind w:left="709" w:right="0" w:firstLine="0"/>
        <w:jc w:val="left"/>
        <w:rPr>
          <w:rFonts w:ascii="Arial" w:hAnsi="Arial" w:cs="Arial"/>
        </w:rPr>
      </w:pPr>
    </w:p>
    <w:p w14:paraId="6B74B950" w14:textId="77777777" w:rsidR="00625330" w:rsidRDefault="00625330" w:rsidP="008E266C">
      <w:pPr>
        <w:spacing w:after="0" w:line="240" w:lineRule="auto"/>
        <w:ind w:left="709" w:right="0" w:firstLine="0"/>
        <w:jc w:val="left"/>
        <w:rPr>
          <w:rFonts w:ascii="Arial" w:hAnsi="Arial" w:cs="Arial"/>
        </w:rPr>
      </w:pPr>
    </w:p>
    <w:p w14:paraId="3B71A6C3" w14:textId="77777777" w:rsidR="00625330" w:rsidRDefault="00625330" w:rsidP="008E266C">
      <w:pPr>
        <w:spacing w:after="0" w:line="240" w:lineRule="auto"/>
        <w:ind w:left="709" w:right="0" w:firstLine="0"/>
        <w:jc w:val="left"/>
        <w:rPr>
          <w:rFonts w:ascii="Arial" w:hAnsi="Arial" w:cs="Arial"/>
        </w:rPr>
      </w:pPr>
    </w:p>
    <w:p w14:paraId="22B4699D" w14:textId="77777777" w:rsidR="00625330" w:rsidRDefault="00625330" w:rsidP="008E266C">
      <w:pPr>
        <w:spacing w:after="0" w:line="240" w:lineRule="auto"/>
        <w:ind w:left="709" w:right="0" w:firstLine="0"/>
        <w:jc w:val="left"/>
        <w:rPr>
          <w:rFonts w:ascii="Arial" w:hAnsi="Arial" w:cs="Arial"/>
        </w:rPr>
      </w:pPr>
    </w:p>
    <w:p w14:paraId="22EB156A" w14:textId="77777777" w:rsidR="00625330" w:rsidRDefault="00625330" w:rsidP="008E266C">
      <w:pPr>
        <w:spacing w:after="0" w:line="240" w:lineRule="auto"/>
        <w:ind w:left="709" w:right="0" w:firstLine="0"/>
        <w:jc w:val="left"/>
        <w:rPr>
          <w:rFonts w:ascii="Arial" w:hAnsi="Arial" w:cs="Arial"/>
        </w:rPr>
      </w:pPr>
    </w:p>
    <w:p w14:paraId="5AD204A9" w14:textId="77777777" w:rsidR="00625330" w:rsidRDefault="00625330" w:rsidP="008E266C">
      <w:pPr>
        <w:spacing w:after="0" w:line="240" w:lineRule="auto"/>
        <w:ind w:left="709" w:right="0" w:firstLine="0"/>
        <w:jc w:val="left"/>
        <w:rPr>
          <w:rFonts w:ascii="Arial" w:hAnsi="Arial" w:cs="Arial"/>
        </w:rPr>
      </w:pPr>
    </w:p>
    <w:p w14:paraId="7C4CF784" w14:textId="77777777" w:rsidR="00625330" w:rsidRDefault="00625330" w:rsidP="008E266C">
      <w:pPr>
        <w:spacing w:after="0" w:line="240" w:lineRule="auto"/>
        <w:ind w:left="709" w:right="0" w:firstLine="0"/>
        <w:jc w:val="left"/>
        <w:rPr>
          <w:rFonts w:ascii="Arial" w:hAnsi="Arial" w:cs="Arial"/>
        </w:rPr>
      </w:pPr>
    </w:p>
    <w:p w14:paraId="051302B3" w14:textId="77777777" w:rsidR="00625330" w:rsidRDefault="00625330" w:rsidP="008E266C">
      <w:pPr>
        <w:spacing w:after="0" w:line="240" w:lineRule="auto"/>
        <w:ind w:left="709" w:right="0" w:firstLine="0"/>
        <w:jc w:val="left"/>
        <w:rPr>
          <w:rFonts w:ascii="Arial" w:hAnsi="Arial" w:cs="Arial"/>
        </w:rPr>
      </w:pPr>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850"/>
        <w:gridCol w:w="1418"/>
        <w:gridCol w:w="3118"/>
        <w:gridCol w:w="567"/>
        <w:gridCol w:w="1134"/>
        <w:gridCol w:w="709"/>
        <w:gridCol w:w="709"/>
      </w:tblGrid>
      <w:tr w:rsidR="00450816" w:rsidRPr="009E7DCB" w14:paraId="10BE205B" w14:textId="77777777" w:rsidTr="002F5A7B">
        <w:tc>
          <w:tcPr>
            <w:tcW w:w="10065" w:type="dxa"/>
            <w:gridSpan w:val="9"/>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96714997" r:id="rId20"/>
              </w:object>
            </w:r>
          </w:p>
        </w:tc>
      </w:tr>
      <w:tr w:rsidR="007702EB" w:rsidRPr="009E7DCB" w14:paraId="5943128B" w14:textId="4EA427B4" w:rsidTr="00F65EA2">
        <w:tc>
          <w:tcPr>
            <w:tcW w:w="2410"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8"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F65EA2">
        <w:tc>
          <w:tcPr>
            <w:tcW w:w="2410"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418" w:type="dxa"/>
          </w:tcPr>
          <w:p w14:paraId="2156DB7C" w14:textId="7C3E31C6"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990106">
              <w:rPr>
                <w:rFonts w:ascii="Arial" w:hAnsi="Arial" w:cs="Arial"/>
                <w:b/>
                <w:bCs/>
                <w:sz w:val="21"/>
                <w:szCs w:val="21"/>
              </w:rPr>
              <w:t>74</w:t>
            </w:r>
            <w:r>
              <w:rPr>
                <w:rFonts w:ascii="Arial" w:hAnsi="Arial" w:cs="Arial"/>
                <w:b/>
                <w:bCs/>
                <w:sz w:val="21"/>
                <w:szCs w:val="21"/>
              </w:rPr>
              <w:t>/2024</w:t>
            </w:r>
          </w:p>
        </w:tc>
        <w:tc>
          <w:tcPr>
            <w:tcW w:w="3118" w:type="dxa"/>
          </w:tcPr>
          <w:p w14:paraId="1C2EDB32" w14:textId="3390E30F"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990106">
              <w:rPr>
                <w:rFonts w:ascii="Arial" w:hAnsi="Arial" w:cs="Arial"/>
                <w:b/>
                <w:bCs/>
                <w:sz w:val="21"/>
                <w:szCs w:val="21"/>
              </w:rPr>
              <w:t>86</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63844182" w:rsidR="007702EB" w:rsidRPr="00F65EA2" w:rsidRDefault="007702EB" w:rsidP="00B85EB0">
            <w:pPr>
              <w:spacing w:after="0" w:line="240" w:lineRule="auto"/>
              <w:ind w:left="0" w:right="-44" w:firstLine="0"/>
              <w:jc w:val="center"/>
              <w:rPr>
                <w:rFonts w:ascii="Arial" w:hAnsi="Arial" w:cs="Arial"/>
                <w:b/>
                <w:bCs/>
                <w:color w:val="000000" w:themeColor="text1"/>
                <w:sz w:val="21"/>
                <w:szCs w:val="21"/>
              </w:rPr>
            </w:pPr>
            <w:r w:rsidRPr="00F65EA2">
              <w:rPr>
                <w:rFonts w:ascii="Arial" w:hAnsi="Arial" w:cs="Arial"/>
                <w:b/>
                <w:bCs/>
                <w:color w:val="auto"/>
                <w:sz w:val="21"/>
                <w:szCs w:val="21"/>
              </w:rPr>
              <w:t>1/</w:t>
            </w:r>
            <w:r w:rsidR="007D23A0" w:rsidRPr="00F65EA2">
              <w:rPr>
                <w:rFonts w:ascii="Arial" w:hAnsi="Arial" w:cs="Arial"/>
                <w:b/>
                <w:bCs/>
                <w:color w:val="auto"/>
                <w:sz w:val="21"/>
                <w:szCs w:val="21"/>
              </w:rPr>
              <w:t>2</w:t>
            </w:r>
          </w:p>
        </w:tc>
      </w:tr>
      <w:tr w:rsidR="005C444D" w:rsidRPr="009E7DCB" w14:paraId="382EFCA2" w14:textId="77777777" w:rsidTr="002F5A7B">
        <w:tc>
          <w:tcPr>
            <w:tcW w:w="10065" w:type="dxa"/>
            <w:gridSpan w:val="9"/>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9"/>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9"/>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9"/>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9"/>
          </w:tcPr>
          <w:p w14:paraId="66C2052B" w14:textId="47123820"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2F6D77" w:rsidRPr="009E7DCB" w14:paraId="1D2E2956" w14:textId="158E5172" w:rsidTr="00B9712F">
        <w:tc>
          <w:tcPr>
            <w:tcW w:w="709" w:type="dxa"/>
            <w:vAlign w:val="center"/>
          </w:tcPr>
          <w:p w14:paraId="39EEE75A" w14:textId="7617D1BC" w:rsidR="002F6D77" w:rsidRPr="00F65EA2" w:rsidRDefault="002F6D77" w:rsidP="00D92071">
            <w:pPr>
              <w:spacing w:after="0" w:line="240" w:lineRule="auto"/>
              <w:ind w:left="0" w:right="0" w:firstLine="0"/>
              <w:jc w:val="center"/>
              <w:rPr>
                <w:rFonts w:ascii="Arial" w:hAnsi="Arial" w:cs="Arial"/>
                <w:b/>
                <w:bCs/>
                <w:sz w:val="21"/>
                <w:szCs w:val="21"/>
              </w:rPr>
            </w:pPr>
            <w:r w:rsidRPr="00F65EA2">
              <w:rPr>
                <w:rFonts w:ascii="Arial" w:hAnsi="Arial" w:cs="Arial"/>
                <w:b/>
                <w:bCs/>
                <w:kern w:val="0"/>
                <w:sz w:val="21"/>
                <w:szCs w:val="21"/>
                <w14:ligatures w14:val="none"/>
              </w:rPr>
              <w:t>Item</w:t>
            </w:r>
          </w:p>
        </w:tc>
        <w:tc>
          <w:tcPr>
            <w:tcW w:w="851" w:type="dxa"/>
            <w:vAlign w:val="center"/>
          </w:tcPr>
          <w:p w14:paraId="24B28833" w14:textId="0AD61049" w:rsidR="002F6D77" w:rsidRPr="00F65EA2" w:rsidRDefault="002F6D77" w:rsidP="00D92071">
            <w:pPr>
              <w:spacing w:after="0" w:line="240" w:lineRule="auto"/>
              <w:ind w:left="0" w:right="-113" w:firstLine="0"/>
              <w:jc w:val="center"/>
              <w:rPr>
                <w:rFonts w:ascii="Arial" w:hAnsi="Arial" w:cs="Arial"/>
                <w:b/>
                <w:bCs/>
                <w:sz w:val="21"/>
                <w:szCs w:val="21"/>
              </w:rPr>
            </w:pPr>
            <w:r w:rsidRPr="00F65EA2">
              <w:rPr>
                <w:rFonts w:ascii="Arial" w:hAnsi="Arial" w:cs="Arial"/>
                <w:b/>
                <w:bCs/>
                <w:kern w:val="0"/>
                <w:sz w:val="21"/>
                <w:szCs w:val="21"/>
                <w14:ligatures w14:val="none"/>
              </w:rPr>
              <w:t>Quant.</w:t>
            </w:r>
          </w:p>
        </w:tc>
        <w:tc>
          <w:tcPr>
            <w:tcW w:w="850" w:type="dxa"/>
            <w:vAlign w:val="center"/>
          </w:tcPr>
          <w:p w14:paraId="61AA923D" w14:textId="513B8514" w:rsidR="002F6D77" w:rsidRPr="00F65EA2" w:rsidRDefault="002F6D77" w:rsidP="00D92071">
            <w:pPr>
              <w:spacing w:after="0" w:line="240" w:lineRule="auto"/>
              <w:ind w:left="0" w:right="0" w:firstLine="0"/>
              <w:jc w:val="center"/>
              <w:rPr>
                <w:rFonts w:ascii="Arial" w:hAnsi="Arial" w:cs="Arial"/>
                <w:b/>
                <w:bCs/>
                <w:sz w:val="21"/>
                <w:szCs w:val="21"/>
              </w:rPr>
            </w:pPr>
            <w:r w:rsidRPr="00F65EA2">
              <w:rPr>
                <w:rFonts w:ascii="Arial" w:hAnsi="Arial" w:cs="Arial"/>
                <w:b/>
                <w:bCs/>
                <w:kern w:val="0"/>
                <w:sz w:val="21"/>
                <w:szCs w:val="21"/>
                <w14:ligatures w14:val="none"/>
              </w:rPr>
              <w:t>Unid.</w:t>
            </w:r>
          </w:p>
        </w:tc>
        <w:tc>
          <w:tcPr>
            <w:tcW w:w="5103" w:type="dxa"/>
            <w:gridSpan w:val="3"/>
            <w:vAlign w:val="center"/>
          </w:tcPr>
          <w:p w14:paraId="4AEE79FE" w14:textId="279DC5AD" w:rsidR="002F6D77" w:rsidRPr="00F65EA2" w:rsidRDefault="002F6D77" w:rsidP="005A6563">
            <w:pPr>
              <w:spacing w:after="0" w:line="240" w:lineRule="auto"/>
              <w:ind w:left="0" w:right="0" w:firstLine="0"/>
              <w:jc w:val="left"/>
              <w:rPr>
                <w:rFonts w:ascii="Arial" w:hAnsi="Arial" w:cs="Arial"/>
                <w:b/>
                <w:bCs/>
                <w:sz w:val="21"/>
                <w:szCs w:val="21"/>
              </w:rPr>
            </w:pPr>
            <w:r w:rsidRPr="00F65EA2">
              <w:rPr>
                <w:rFonts w:ascii="Arial" w:hAnsi="Arial" w:cs="Arial"/>
                <w:b/>
                <w:bCs/>
                <w:kern w:val="0"/>
                <w:sz w:val="21"/>
                <w:szCs w:val="21"/>
                <w14:ligatures w14:val="none"/>
              </w:rPr>
              <w:t xml:space="preserve">Descrição </w:t>
            </w:r>
          </w:p>
        </w:tc>
        <w:tc>
          <w:tcPr>
            <w:tcW w:w="1134" w:type="dxa"/>
            <w:vAlign w:val="center"/>
          </w:tcPr>
          <w:p w14:paraId="09BAD035" w14:textId="5A4806ED" w:rsidR="002F6D77" w:rsidRPr="00F65EA2" w:rsidRDefault="002F6D77" w:rsidP="00F65EA2">
            <w:pPr>
              <w:spacing w:after="0" w:line="240" w:lineRule="auto"/>
              <w:ind w:left="0" w:right="-39" w:firstLine="0"/>
              <w:jc w:val="center"/>
              <w:rPr>
                <w:rFonts w:ascii="Arial" w:hAnsi="Arial" w:cs="Arial"/>
                <w:b/>
                <w:bCs/>
                <w:sz w:val="21"/>
                <w:szCs w:val="21"/>
              </w:rPr>
            </w:pPr>
            <w:r w:rsidRPr="00F65EA2">
              <w:rPr>
                <w:rFonts w:ascii="Arial" w:hAnsi="Arial" w:cs="Arial"/>
                <w:b/>
                <w:bCs/>
                <w:kern w:val="0"/>
                <w:sz w:val="21"/>
                <w:szCs w:val="21"/>
                <w14:ligatures w14:val="none"/>
              </w:rPr>
              <w:t>V. Unit.</w:t>
            </w:r>
          </w:p>
        </w:tc>
        <w:tc>
          <w:tcPr>
            <w:tcW w:w="1418" w:type="dxa"/>
            <w:gridSpan w:val="2"/>
            <w:vAlign w:val="center"/>
          </w:tcPr>
          <w:p w14:paraId="0FD74E3F" w14:textId="7CB1599D" w:rsidR="002F6D77" w:rsidRPr="00F65EA2" w:rsidRDefault="002F6D77" w:rsidP="00D92071">
            <w:pPr>
              <w:spacing w:after="0" w:line="240" w:lineRule="auto"/>
              <w:ind w:left="0" w:right="0" w:firstLine="0"/>
              <w:jc w:val="center"/>
              <w:rPr>
                <w:rFonts w:ascii="Arial" w:hAnsi="Arial" w:cs="Arial"/>
                <w:b/>
                <w:bCs/>
                <w:sz w:val="21"/>
                <w:szCs w:val="21"/>
              </w:rPr>
            </w:pPr>
            <w:r w:rsidRPr="00F65EA2">
              <w:rPr>
                <w:rFonts w:ascii="Arial" w:hAnsi="Arial" w:cs="Arial"/>
                <w:b/>
                <w:bCs/>
                <w:kern w:val="0"/>
                <w:sz w:val="21"/>
                <w:szCs w:val="21"/>
                <w14:ligatures w14:val="none"/>
              </w:rPr>
              <w:t>Valor Total</w:t>
            </w:r>
          </w:p>
        </w:tc>
      </w:tr>
      <w:tr w:rsidR="002F6D77" w:rsidRPr="009E7DCB" w14:paraId="15B6D72F" w14:textId="77777777" w:rsidTr="00B9712F">
        <w:tc>
          <w:tcPr>
            <w:tcW w:w="709" w:type="dxa"/>
            <w:vAlign w:val="center"/>
          </w:tcPr>
          <w:p w14:paraId="5CBA29B9" w14:textId="0DD97C6C" w:rsidR="002F6D77" w:rsidRPr="00F65EA2" w:rsidRDefault="002F6D77" w:rsidP="002F6D77">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w:t>
            </w:r>
          </w:p>
        </w:tc>
        <w:tc>
          <w:tcPr>
            <w:tcW w:w="851" w:type="dxa"/>
            <w:vAlign w:val="center"/>
          </w:tcPr>
          <w:p w14:paraId="6CDF963D" w14:textId="60AAFF40" w:rsidR="002F6D77"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597</w:t>
            </w:r>
          </w:p>
        </w:tc>
        <w:tc>
          <w:tcPr>
            <w:tcW w:w="850" w:type="dxa"/>
            <w:vAlign w:val="center"/>
          </w:tcPr>
          <w:p w14:paraId="5893A1E9" w14:textId="3D7C75BD" w:rsidR="002F6D77"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3F5D156C" w14:textId="2EBE74B1" w:rsidR="002F6D77" w:rsidRPr="00F65EA2" w:rsidRDefault="00D92071" w:rsidP="005A6563">
            <w:pPr>
              <w:spacing w:after="0" w:line="240" w:lineRule="auto"/>
              <w:ind w:left="0" w:right="0" w:firstLine="0"/>
              <w:jc w:val="left"/>
              <w:rPr>
                <w:rFonts w:ascii="Arial" w:hAnsi="Arial" w:cs="Arial"/>
                <w:kern w:val="0"/>
                <w:sz w:val="20"/>
                <w:szCs w:val="20"/>
                <w14:ligatures w14:val="none"/>
              </w:rPr>
            </w:pPr>
            <w:r w:rsidRPr="00F65EA2">
              <w:rPr>
                <w:rFonts w:ascii="Arial" w:eastAsia="Arial" w:hAnsi="Arial" w:cs="Arial"/>
                <w:sz w:val="20"/>
                <w:szCs w:val="20"/>
              </w:rPr>
              <w:t>SERVIÇO DE LIMPEZA E/OU HIGIENIZAÇÃO EM AR CONDICIONADO (MANUTENÇÃO PREVENTIVA E CORRETIVA) DE 12.000 BTUS.</w:t>
            </w:r>
          </w:p>
        </w:tc>
        <w:tc>
          <w:tcPr>
            <w:tcW w:w="1134" w:type="dxa"/>
            <w:vAlign w:val="center"/>
          </w:tcPr>
          <w:p w14:paraId="710B9817" w14:textId="77777777" w:rsidR="002F6D77" w:rsidRPr="00AE1060" w:rsidRDefault="002F6D77"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64D68B9C" w14:textId="77777777" w:rsidR="002F6D77" w:rsidRPr="00AE1060" w:rsidRDefault="002F6D77" w:rsidP="005A6563">
            <w:pPr>
              <w:spacing w:after="0" w:line="240" w:lineRule="auto"/>
              <w:ind w:left="0" w:right="0" w:firstLine="0"/>
              <w:jc w:val="left"/>
              <w:rPr>
                <w:rFonts w:ascii="Arial" w:hAnsi="Arial" w:cs="Arial"/>
                <w:kern w:val="0"/>
                <w:sz w:val="21"/>
                <w:szCs w:val="21"/>
                <w14:ligatures w14:val="none"/>
              </w:rPr>
            </w:pPr>
          </w:p>
        </w:tc>
      </w:tr>
      <w:tr w:rsidR="00D92071" w:rsidRPr="009E7DCB" w14:paraId="5F384C71" w14:textId="77777777" w:rsidTr="00B9712F">
        <w:tc>
          <w:tcPr>
            <w:tcW w:w="709" w:type="dxa"/>
            <w:vAlign w:val="center"/>
          </w:tcPr>
          <w:p w14:paraId="18E9419A" w14:textId="3DD9FCFE"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2</w:t>
            </w:r>
          </w:p>
        </w:tc>
        <w:tc>
          <w:tcPr>
            <w:tcW w:w="851" w:type="dxa"/>
            <w:vAlign w:val="center"/>
          </w:tcPr>
          <w:p w14:paraId="47865F67" w14:textId="4C686409"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264</w:t>
            </w:r>
          </w:p>
        </w:tc>
        <w:tc>
          <w:tcPr>
            <w:tcW w:w="850" w:type="dxa"/>
            <w:vAlign w:val="center"/>
          </w:tcPr>
          <w:p w14:paraId="0906BD93" w14:textId="73078629"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324C9420" w14:textId="1DCA7B7F" w:rsidR="00D92071" w:rsidRPr="00F65EA2" w:rsidRDefault="00D92071" w:rsidP="00D92071">
            <w:pPr>
              <w:spacing w:after="0" w:line="240" w:lineRule="auto"/>
              <w:ind w:left="0" w:right="0" w:firstLine="0"/>
              <w:jc w:val="left"/>
              <w:rPr>
                <w:rFonts w:ascii="Arial" w:hAnsi="Arial" w:cs="Arial"/>
                <w:kern w:val="0"/>
                <w:sz w:val="20"/>
                <w:szCs w:val="20"/>
                <w14:ligatures w14:val="none"/>
              </w:rPr>
            </w:pPr>
            <w:r w:rsidRPr="00F65EA2">
              <w:rPr>
                <w:rFonts w:ascii="Arial" w:eastAsia="Arial" w:hAnsi="Arial" w:cs="Arial"/>
                <w:sz w:val="20"/>
                <w:szCs w:val="20"/>
              </w:rPr>
              <w:t>SERVIÇO DE RECARGA DE GÁS EM AR CONDICIONADO DE 12.000 BTUS.</w:t>
            </w:r>
          </w:p>
        </w:tc>
        <w:tc>
          <w:tcPr>
            <w:tcW w:w="1134" w:type="dxa"/>
            <w:vAlign w:val="center"/>
          </w:tcPr>
          <w:p w14:paraId="3EDB6126"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012ABA43"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571158D9" w14:textId="77777777" w:rsidTr="00B9712F">
        <w:tc>
          <w:tcPr>
            <w:tcW w:w="709" w:type="dxa"/>
            <w:vAlign w:val="center"/>
          </w:tcPr>
          <w:p w14:paraId="02C452DE" w14:textId="6ECB81B9"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3</w:t>
            </w:r>
          </w:p>
        </w:tc>
        <w:tc>
          <w:tcPr>
            <w:tcW w:w="851" w:type="dxa"/>
            <w:vAlign w:val="center"/>
          </w:tcPr>
          <w:p w14:paraId="40ABC7E5" w14:textId="7FC86E22"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53</w:t>
            </w:r>
          </w:p>
        </w:tc>
        <w:tc>
          <w:tcPr>
            <w:tcW w:w="850" w:type="dxa"/>
            <w:vAlign w:val="center"/>
          </w:tcPr>
          <w:p w14:paraId="19208457" w14:textId="02B2B5BB"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7F1131AD" w14:textId="42801CF5"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MANUTENÇÃO E FORNECIMENTO DE CONTROLE REMOTO UNIVERSAL PARA AR CONDICIONADO, DISPLAY DE LCD COM TODAS AS FUNÇÕES NECESSÁRIAS PARA ACIONAMENTO FUNCIONAL.</w:t>
            </w:r>
          </w:p>
        </w:tc>
        <w:tc>
          <w:tcPr>
            <w:tcW w:w="1134" w:type="dxa"/>
            <w:vAlign w:val="center"/>
          </w:tcPr>
          <w:p w14:paraId="51ABA79E"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414A3649"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74D0F397" w14:textId="77777777" w:rsidTr="00B9712F">
        <w:tc>
          <w:tcPr>
            <w:tcW w:w="709" w:type="dxa"/>
            <w:vAlign w:val="center"/>
          </w:tcPr>
          <w:p w14:paraId="1B804436" w14:textId="103C942A"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4</w:t>
            </w:r>
          </w:p>
        </w:tc>
        <w:tc>
          <w:tcPr>
            <w:tcW w:w="851" w:type="dxa"/>
            <w:vAlign w:val="center"/>
          </w:tcPr>
          <w:p w14:paraId="22C57FFF" w14:textId="693F4A4A"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77</w:t>
            </w:r>
          </w:p>
        </w:tc>
        <w:tc>
          <w:tcPr>
            <w:tcW w:w="850" w:type="dxa"/>
            <w:vAlign w:val="center"/>
          </w:tcPr>
          <w:p w14:paraId="0DCC0BD8" w14:textId="1CF26A87"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57AF3980" w14:textId="3FCA76CC"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 COM FORNECIMENTO DA PLACA ELETRONICA UNIVERSAL PARA AR CONDICIONADO DE 12.000 A 30.000 BTUS</w:t>
            </w:r>
          </w:p>
        </w:tc>
        <w:tc>
          <w:tcPr>
            <w:tcW w:w="1134" w:type="dxa"/>
            <w:vAlign w:val="center"/>
          </w:tcPr>
          <w:p w14:paraId="783DD1B7"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76A36119"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4391EA6D" w14:textId="77777777" w:rsidTr="00B9712F">
        <w:tc>
          <w:tcPr>
            <w:tcW w:w="709" w:type="dxa"/>
            <w:vAlign w:val="center"/>
          </w:tcPr>
          <w:p w14:paraId="4A2A0C3E" w14:textId="7F0CCFC4"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5</w:t>
            </w:r>
          </w:p>
        </w:tc>
        <w:tc>
          <w:tcPr>
            <w:tcW w:w="851" w:type="dxa"/>
            <w:vAlign w:val="center"/>
          </w:tcPr>
          <w:p w14:paraId="4A247CEA" w14:textId="4819EEE1"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67</w:t>
            </w:r>
          </w:p>
        </w:tc>
        <w:tc>
          <w:tcPr>
            <w:tcW w:w="850" w:type="dxa"/>
            <w:vAlign w:val="center"/>
          </w:tcPr>
          <w:p w14:paraId="74D90767" w14:textId="1AED7B3D"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5E1CFC2A" w14:textId="703ED264"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INSTALAÇÃO/MANUTENÇÃO DE MICROMOTOR DE CONDENSADORA COM CAPACIDADE DE 18.000 BTUS.</w:t>
            </w:r>
          </w:p>
        </w:tc>
        <w:tc>
          <w:tcPr>
            <w:tcW w:w="1134" w:type="dxa"/>
            <w:vAlign w:val="center"/>
          </w:tcPr>
          <w:p w14:paraId="1902B286"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17877B4D"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3961098C" w14:textId="77777777" w:rsidTr="00B9712F">
        <w:tc>
          <w:tcPr>
            <w:tcW w:w="709" w:type="dxa"/>
            <w:vAlign w:val="center"/>
          </w:tcPr>
          <w:p w14:paraId="5532D71C" w14:textId="298BA178"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6</w:t>
            </w:r>
          </w:p>
        </w:tc>
        <w:tc>
          <w:tcPr>
            <w:tcW w:w="851" w:type="dxa"/>
            <w:vAlign w:val="center"/>
          </w:tcPr>
          <w:p w14:paraId="1A7327FD" w14:textId="032A8DAE"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67</w:t>
            </w:r>
          </w:p>
        </w:tc>
        <w:tc>
          <w:tcPr>
            <w:tcW w:w="850" w:type="dxa"/>
            <w:vAlign w:val="center"/>
          </w:tcPr>
          <w:p w14:paraId="4ED1CE14" w14:textId="239D9480"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4740694B" w14:textId="03989965"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SERVIÇO/MANUTENÇÃO DE MICROMOTOR DE CONDENSADORA COM CAPACIDADE DE 12.000 BTUS.</w:t>
            </w:r>
          </w:p>
        </w:tc>
        <w:tc>
          <w:tcPr>
            <w:tcW w:w="1134" w:type="dxa"/>
            <w:vAlign w:val="center"/>
          </w:tcPr>
          <w:p w14:paraId="0D144CF3"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5ED8AC90"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729D030A" w14:textId="77777777" w:rsidTr="00B9712F">
        <w:tc>
          <w:tcPr>
            <w:tcW w:w="709" w:type="dxa"/>
            <w:vAlign w:val="center"/>
          </w:tcPr>
          <w:p w14:paraId="68E87CDC" w14:textId="6CBE3775"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7</w:t>
            </w:r>
          </w:p>
        </w:tc>
        <w:tc>
          <w:tcPr>
            <w:tcW w:w="851" w:type="dxa"/>
            <w:vAlign w:val="center"/>
          </w:tcPr>
          <w:p w14:paraId="3A0AEE9F" w14:textId="3A6E0EA3"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67</w:t>
            </w:r>
          </w:p>
        </w:tc>
        <w:tc>
          <w:tcPr>
            <w:tcW w:w="850" w:type="dxa"/>
            <w:vAlign w:val="center"/>
          </w:tcPr>
          <w:p w14:paraId="5071166A" w14:textId="6F56B4F5"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476F6608" w14:textId="2A3AF9E4"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 E MANUTENÇÃO MICROMOTOR DE CONDENSADORA COM CAPACIDADE DE 24.000 BTUS.</w:t>
            </w:r>
          </w:p>
        </w:tc>
        <w:tc>
          <w:tcPr>
            <w:tcW w:w="1134" w:type="dxa"/>
            <w:vAlign w:val="center"/>
          </w:tcPr>
          <w:p w14:paraId="17AA19ED"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73B1447A"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2563B1A0" w14:textId="77777777" w:rsidTr="00B9712F">
        <w:tc>
          <w:tcPr>
            <w:tcW w:w="709" w:type="dxa"/>
            <w:vAlign w:val="center"/>
          </w:tcPr>
          <w:p w14:paraId="3CB573FD" w14:textId="58626C8D"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8</w:t>
            </w:r>
          </w:p>
        </w:tc>
        <w:tc>
          <w:tcPr>
            <w:tcW w:w="851" w:type="dxa"/>
            <w:vAlign w:val="center"/>
          </w:tcPr>
          <w:p w14:paraId="182F7998" w14:textId="2E0D6327"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140</w:t>
            </w:r>
          </w:p>
        </w:tc>
        <w:tc>
          <w:tcPr>
            <w:tcW w:w="850" w:type="dxa"/>
            <w:vAlign w:val="center"/>
          </w:tcPr>
          <w:p w14:paraId="70587709" w14:textId="6C691FA0"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5C7D32EA" w14:textId="3EEC8641"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 E MONTAGEM DE AR CONDICIONADO DE 12.000 BTUS, INCLUSO ISOLANTE TÉRMICO, SUPORTE, CANO E FIO.</w:t>
            </w:r>
          </w:p>
        </w:tc>
        <w:tc>
          <w:tcPr>
            <w:tcW w:w="1134" w:type="dxa"/>
            <w:vAlign w:val="center"/>
          </w:tcPr>
          <w:p w14:paraId="4A172DF3"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764A8F2D"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096954DB" w14:textId="77777777" w:rsidTr="00B9712F">
        <w:tc>
          <w:tcPr>
            <w:tcW w:w="709" w:type="dxa"/>
            <w:vAlign w:val="center"/>
          </w:tcPr>
          <w:p w14:paraId="4DBD4F9F" w14:textId="52EB5089"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9</w:t>
            </w:r>
          </w:p>
        </w:tc>
        <w:tc>
          <w:tcPr>
            <w:tcW w:w="851" w:type="dxa"/>
            <w:vAlign w:val="center"/>
          </w:tcPr>
          <w:p w14:paraId="72A467CB" w14:textId="329AC63B"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88</w:t>
            </w:r>
          </w:p>
        </w:tc>
        <w:tc>
          <w:tcPr>
            <w:tcW w:w="850" w:type="dxa"/>
            <w:vAlign w:val="center"/>
          </w:tcPr>
          <w:p w14:paraId="282EB934" w14:textId="17EF2A73"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126D41D1" w14:textId="74334A34"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 E MONTAGEM DE AR CONDICIONADO DE 18.000 BTUS, INCLUSO ISOLANTE TÉRMICO, SUPORTE, CANO E FIO.</w:t>
            </w:r>
          </w:p>
        </w:tc>
        <w:tc>
          <w:tcPr>
            <w:tcW w:w="1134" w:type="dxa"/>
            <w:vAlign w:val="center"/>
          </w:tcPr>
          <w:p w14:paraId="0482B9A2"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26183300"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45C40A7B" w14:textId="77777777" w:rsidTr="00B9712F">
        <w:tc>
          <w:tcPr>
            <w:tcW w:w="709" w:type="dxa"/>
            <w:vAlign w:val="center"/>
          </w:tcPr>
          <w:p w14:paraId="7A5F2FC0" w14:textId="12A9E649"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10</w:t>
            </w:r>
          </w:p>
        </w:tc>
        <w:tc>
          <w:tcPr>
            <w:tcW w:w="851" w:type="dxa"/>
            <w:vAlign w:val="center"/>
          </w:tcPr>
          <w:p w14:paraId="30B7C16D" w14:textId="54F56281"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70</w:t>
            </w:r>
          </w:p>
        </w:tc>
        <w:tc>
          <w:tcPr>
            <w:tcW w:w="850" w:type="dxa"/>
            <w:vAlign w:val="center"/>
          </w:tcPr>
          <w:p w14:paraId="14844300" w14:textId="4D3C31DA"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0F0B2297" w14:textId="0DA118D4"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INSTALAÇÃO E MONTAGEM DE AR CONDICIONADO DE 24.000 BTUS, INCLUSO ISOLANTE TÉRMICO, SUPORTE, CANO E FIO.</w:t>
            </w:r>
          </w:p>
        </w:tc>
        <w:tc>
          <w:tcPr>
            <w:tcW w:w="1134" w:type="dxa"/>
            <w:vAlign w:val="center"/>
          </w:tcPr>
          <w:p w14:paraId="393AC03D"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1DEDC5A5"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D92071" w:rsidRPr="009E7DCB" w14:paraId="1A3BDEAD" w14:textId="77777777" w:rsidTr="00B9712F">
        <w:tc>
          <w:tcPr>
            <w:tcW w:w="709" w:type="dxa"/>
            <w:vAlign w:val="center"/>
          </w:tcPr>
          <w:p w14:paraId="76CA2C25" w14:textId="238EDB65"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11</w:t>
            </w:r>
          </w:p>
        </w:tc>
        <w:tc>
          <w:tcPr>
            <w:tcW w:w="851" w:type="dxa"/>
            <w:vAlign w:val="center"/>
          </w:tcPr>
          <w:p w14:paraId="450C6C25" w14:textId="584C0BD6" w:rsidR="00D92071" w:rsidRPr="00F65EA2" w:rsidRDefault="00D92071" w:rsidP="00D92071">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295</w:t>
            </w:r>
          </w:p>
        </w:tc>
        <w:tc>
          <w:tcPr>
            <w:tcW w:w="850" w:type="dxa"/>
            <w:vAlign w:val="center"/>
          </w:tcPr>
          <w:p w14:paraId="089DA614" w14:textId="19515B41" w:rsidR="00D92071" w:rsidRPr="00F65EA2" w:rsidRDefault="00D92071" w:rsidP="00D92071">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47FCCF68" w14:textId="786EF405" w:rsidR="00D92071" w:rsidRPr="00F65EA2" w:rsidRDefault="00D92071" w:rsidP="00D92071">
            <w:pPr>
              <w:spacing w:after="0" w:line="240" w:lineRule="auto"/>
              <w:ind w:left="0" w:right="0" w:firstLine="0"/>
              <w:rPr>
                <w:rFonts w:ascii="Arial" w:hAnsi="Arial" w:cs="Arial"/>
                <w:kern w:val="0"/>
                <w:sz w:val="20"/>
                <w:szCs w:val="20"/>
                <w14:ligatures w14:val="none"/>
              </w:rPr>
            </w:pPr>
            <w:r w:rsidRPr="00F65EA2">
              <w:rPr>
                <w:rFonts w:ascii="Arial" w:eastAsia="Arial" w:hAnsi="Arial" w:cs="Arial"/>
                <w:sz w:val="20"/>
                <w:szCs w:val="20"/>
              </w:rPr>
              <w:t>SERVIÇO DE LIMPEZA E/OU HIGIENIZAÇÃO EM AR CONDICIONADO (MANUTENÇÃO PREVENTIVA E CORRETIVA) DE 18.000 BTUS.</w:t>
            </w:r>
          </w:p>
        </w:tc>
        <w:tc>
          <w:tcPr>
            <w:tcW w:w="1134" w:type="dxa"/>
            <w:vAlign w:val="center"/>
          </w:tcPr>
          <w:p w14:paraId="48ADAEFC" w14:textId="77777777" w:rsidR="00D92071" w:rsidRPr="00AE1060" w:rsidRDefault="00D92071"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4A1ECA18" w14:textId="77777777" w:rsidR="00D92071" w:rsidRPr="00AE1060" w:rsidRDefault="00D92071" w:rsidP="00D92071">
            <w:pPr>
              <w:spacing w:after="0" w:line="240" w:lineRule="auto"/>
              <w:ind w:left="0" w:right="0" w:firstLine="0"/>
              <w:jc w:val="left"/>
              <w:rPr>
                <w:rFonts w:ascii="Arial" w:hAnsi="Arial" w:cs="Arial"/>
                <w:kern w:val="0"/>
                <w:sz w:val="21"/>
                <w:szCs w:val="21"/>
                <w14:ligatures w14:val="none"/>
              </w:rPr>
            </w:pPr>
          </w:p>
        </w:tc>
      </w:tr>
      <w:tr w:rsidR="00613783" w:rsidRPr="009E7DCB" w14:paraId="3BD325FC" w14:textId="77777777" w:rsidTr="00B9712F">
        <w:tc>
          <w:tcPr>
            <w:tcW w:w="709" w:type="dxa"/>
            <w:vAlign w:val="center"/>
          </w:tcPr>
          <w:p w14:paraId="351588C9" w14:textId="74C64A91"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12</w:t>
            </w:r>
          </w:p>
        </w:tc>
        <w:tc>
          <w:tcPr>
            <w:tcW w:w="851" w:type="dxa"/>
            <w:vAlign w:val="center"/>
          </w:tcPr>
          <w:p w14:paraId="162D4630" w14:textId="6AF26991"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103</w:t>
            </w:r>
          </w:p>
        </w:tc>
        <w:tc>
          <w:tcPr>
            <w:tcW w:w="850" w:type="dxa"/>
          </w:tcPr>
          <w:p w14:paraId="61EA57A2" w14:textId="7773D0A3"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7630C487" w14:textId="3CB40BB9"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RECARGA DE GÁS EM AR CONDICIONADO DE 18.000 BTUS</w:t>
            </w:r>
          </w:p>
        </w:tc>
        <w:tc>
          <w:tcPr>
            <w:tcW w:w="1134" w:type="dxa"/>
            <w:vAlign w:val="center"/>
          </w:tcPr>
          <w:p w14:paraId="47F077B6"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6F2D66F1"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4B38752A" w14:textId="77777777" w:rsidTr="00B9712F">
        <w:tc>
          <w:tcPr>
            <w:tcW w:w="709" w:type="dxa"/>
            <w:vAlign w:val="center"/>
          </w:tcPr>
          <w:p w14:paraId="27E4AF2E" w14:textId="50A273DD"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13</w:t>
            </w:r>
          </w:p>
        </w:tc>
        <w:tc>
          <w:tcPr>
            <w:tcW w:w="851" w:type="dxa"/>
            <w:vAlign w:val="center"/>
          </w:tcPr>
          <w:p w14:paraId="0B21468A" w14:textId="51AD4E9E"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84</w:t>
            </w:r>
          </w:p>
        </w:tc>
        <w:tc>
          <w:tcPr>
            <w:tcW w:w="850" w:type="dxa"/>
          </w:tcPr>
          <w:p w14:paraId="169BD2E9" w14:textId="3117EF8F"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72F6DFA7" w14:textId="5D7EE2B3"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RECARGA DE GÁS EM AR CONDICIONADO DE 24.000 BTUS.</w:t>
            </w:r>
          </w:p>
        </w:tc>
        <w:tc>
          <w:tcPr>
            <w:tcW w:w="1134" w:type="dxa"/>
            <w:vAlign w:val="center"/>
          </w:tcPr>
          <w:p w14:paraId="03EEED8D"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001BF2A6"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4A72A84C" w14:textId="77777777" w:rsidTr="00B9712F">
        <w:tc>
          <w:tcPr>
            <w:tcW w:w="709" w:type="dxa"/>
            <w:vAlign w:val="center"/>
          </w:tcPr>
          <w:p w14:paraId="5D838438" w14:textId="7BC37892"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14</w:t>
            </w:r>
          </w:p>
        </w:tc>
        <w:tc>
          <w:tcPr>
            <w:tcW w:w="851" w:type="dxa"/>
            <w:vAlign w:val="center"/>
          </w:tcPr>
          <w:p w14:paraId="19743D93" w14:textId="3F67F830"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189</w:t>
            </w:r>
          </w:p>
        </w:tc>
        <w:tc>
          <w:tcPr>
            <w:tcW w:w="850" w:type="dxa"/>
          </w:tcPr>
          <w:p w14:paraId="1B6AF317" w14:textId="7E4DFB9D"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70FC8628" w14:textId="3F974B99"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LIMPEZA E/OU HIGIENIZAÇÃO EM AR CONDICIONADO (MANUTENÇÃO PREVENTIVA E CORRETIVA) DE 30.000 BTUS.</w:t>
            </w:r>
          </w:p>
        </w:tc>
        <w:tc>
          <w:tcPr>
            <w:tcW w:w="1134" w:type="dxa"/>
            <w:vAlign w:val="center"/>
          </w:tcPr>
          <w:p w14:paraId="22B38D57"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5D421028"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306B9F67" w14:textId="77777777" w:rsidTr="00B9712F">
        <w:tc>
          <w:tcPr>
            <w:tcW w:w="709" w:type="dxa"/>
            <w:vAlign w:val="center"/>
          </w:tcPr>
          <w:p w14:paraId="6902455D" w14:textId="411331C7"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15</w:t>
            </w:r>
          </w:p>
        </w:tc>
        <w:tc>
          <w:tcPr>
            <w:tcW w:w="851" w:type="dxa"/>
            <w:vAlign w:val="center"/>
          </w:tcPr>
          <w:p w14:paraId="172BFF0B" w14:textId="77001152"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45</w:t>
            </w:r>
          </w:p>
        </w:tc>
        <w:tc>
          <w:tcPr>
            <w:tcW w:w="850" w:type="dxa"/>
          </w:tcPr>
          <w:p w14:paraId="0DE3FEF3" w14:textId="10BABEDC"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7EB85B5C" w14:textId="62032CFC"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INSTALAÇÃO/MANUTENÇÃO DE MICROMOTOR DE CONDENSADORA COM CAPACIDADE DE 30.000 BTUS.</w:t>
            </w:r>
          </w:p>
        </w:tc>
        <w:tc>
          <w:tcPr>
            <w:tcW w:w="1134" w:type="dxa"/>
            <w:vAlign w:val="center"/>
          </w:tcPr>
          <w:p w14:paraId="0195C346"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697108CD"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475738BF" w14:textId="77777777" w:rsidTr="00B9712F">
        <w:tc>
          <w:tcPr>
            <w:tcW w:w="709" w:type="dxa"/>
            <w:vAlign w:val="center"/>
          </w:tcPr>
          <w:p w14:paraId="2F4B23A3" w14:textId="4E4ECE01"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lastRenderedPageBreak/>
              <w:t>16</w:t>
            </w:r>
          </w:p>
        </w:tc>
        <w:tc>
          <w:tcPr>
            <w:tcW w:w="851" w:type="dxa"/>
            <w:vAlign w:val="center"/>
          </w:tcPr>
          <w:p w14:paraId="70A300C0" w14:textId="56BF1797"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46</w:t>
            </w:r>
          </w:p>
        </w:tc>
        <w:tc>
          <w:tcPr>
            <w:tcW w:w="850" w:type="dxa"/>
          </w:tcPr>
          <w:p w14:paraId="3860AC1A" w14:textId="6738A51B"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6FB74014" w14:textId="7BF8F2C3"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LIMPEZA E/OU HIGIENIZAÇÃO EM AR CONDICIONADO (MANUTENÇÃO PREVENTIVA E CORRETIVA) DE 24.000 BTUS</w:t>
            </w:r>
          </w:p>
        </w:tc>
        <w:tc>
          <w:tcPr>
            <w:tcW w:w="1134" w:type="dxa"/>
            <w:vAlign w:val="center"/>
          </w:tcPr>
          <w:p w14:paraId="642228EA"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0D887759"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2218FB94" w14:textId="77777777" w:rsidTr="00B9712F">
        <w:tc>
          <w:tcPr>
            <w:tcW w:w="709" w:type="dxa"/>
            <w:vAlign w:val="center"/>
          </w:tcPr>
          <w:p w14:paraId="20E55441" w14:textId="2113C0B0"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17</w:t>
            </w:r>
          </w:p>
        </w:tc>
        <w:tc>
          <w:tcPr>
            <w:tcW w:w="851" w:type="dxa"/>
            <w:vAlign w:val="center"/>
          </w:tcPr>
          <w:p w14:paraId="18DE0C18" w14:textId="4E40BCFE"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39</w:t>
            </w:r>
          </w:p>
        </w:tc>
        <w:tc>
          <w:tcPr>
            <w:tcW w:w="850" w:type="dxa"/>
          </w:tcPr>
          <w:p w14:paraId="1982BD54" w14:textId="0322FCF1"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47A5F35E" w14:textId="142771A6"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RECARGA DE GÁS EM AR CONDICIONADO DE 30.000. BTUS</w:t>
            </w:r>
          </w:p>
        </w:tc>
        <w:tc>
          <w:tcPr>
            <w:tcW w:w="1134" w:type="dxa"/>
            <w:vAlign w:val="center"/>
          </w:tcPr>
          <w:p w14:paraId="44762B4C"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0467EDC3"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613783" w:rsidRPr="009E7DCB" w14:paraId="3BF6E634" w14:textId="77777777" w:rsidTr="00B9712F">
        <w:tc>
          <w:tcPr>
            <w:tcW w:w="709" w:type="dxa"/>
            <w:vAlign w:val="center"/>
          </w:tcPr>
          <w:p w14:paraId="3A1B2F6D" w14:textId="786CA451"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18</w:t>
            </w:r>
          </w:p>
        </w:tc>
        <w:tc>
          <w:tcPr>
            <w:tcW w:w="851" w:type="dxa"/>
            <w:vAlign w:val="center"/>
          </w:tcPr>
          <w:p w14:paraId="3FF72943" w14:textId="0E27A2F7" w:rsidR="00613783" w:rsidRPr="00F65EA2" w:rsidRDefault="00613783" w:rsidP="00613783">
            <w:pPr>
              <w:spacing w:after="0" w:line="240" w:lineRule="auto"/>
              <w:ind w:left="0" w:right="-113" w:firstLine="0"/>
              <w:jc w:val="center"/>
              <w:rPr>
                <w:rFonts w:ascii="Arial" w:hAnsi="Arial" w:cs="Arial"/>
                <w:kern w:val="0"/>
                <w:sz w:val="20"/>
                <w:szCs w:val="20"/>
                <w14:ligatures w14:val="none"/>
              </w:rPr>
            </w:pPr>
            <w:r w:rsidRPr="00F65EA2">
              <w:rPr>
                <w:rFonts w:ascii="Arial" w:hAnsi="Arial" w:cs="Arial"/>
                <w:kern w:val="0"/>
                <w:sz w:val="20"/>
                <w:szCs w:val="20"/>
                <w14:ligatures w14:val="none"/>
              </w:rPr>
              <w:t>32</w:t>
            </w:r>
          </w:p>
        </w:tc>
        <w:tc>
          <w:tcPr>
            <w:tcW w:w="850" w:type="dxa"/>
          </w:tcPr>
          <w:p w14:paraId="07F6BFD1" w14:textId="704E4DE3" w:rsidR="00613783" w:rsidRPr="00F65EA2" w:rsidRDefault="00613783" w:rsidP="00613783">
            <w:pPr>
              <w:spacing w:after="0" w:line="240" w:lineRule="auto"/>
              <w:ind w:left="0" w:right="0" w:firstLine="0"/>
              <w:jc w:val="center"/>
              <w:rPr>
                <w:rFonts w:ascii="Arial" w:hAnsi="Arial" w:cs="Arial"/>
                <w:kern w:val="0"/>
                <w:sz w:val="20"/>
                <w:szCs w:val="20"/>
                <w14:ligatures w14:val="none"/>
              </w:rPr>
            </w:pPr>
            <w:r w:rsidRPr="00F65EA2">
              <w:rPr>
                <w:rFonts w:ascii="Arial" w:hAnsi="Arial" w:cs="Arial"/>
                <w:kern w:val="0"/>
                <w:sz w:val="20"/>
                <w:szCs w:val="20"/>
                <w14:ligatures w14:val="none"/>
              </w:rPr>
              <w:t>UNID.</w:t>
            </w:r>
          </w:p>
        </w:tc>
        <w:tc>
          <w:tcPr>
            <w:tcW w:w="5103" w:type="dxa"/>
            <w:gridSpan w:val="3"/>
            <w:vAlign w:val="center"/>
          </w:tcPr>
          <w:p w14:paraId="20296B8D" w14:textId="4F947739" w:rsidR="00613783" w:rsidRPr="00F65EA2" w:rsidRDefault="00613783" w:rsidP="00613783">
            <w:pPr>
              <w:spacing w:after="0" w:line="240" w:lineRule="auto"/>
              <w:ind w:left="0" w:right="0" w:firstLine="0"/>
              <w:rPr>
                <w:rFonts w:ascii="Arial" w:eastAsia="Arial" w:hAnsi="Arial" w:cs="Arial"/>
                <w:sz w:val="20"/>
                <w:szCs w:val="20"/>
              </w:rPr>
            </w:pPr>
            <w:r w:rsidRPr="00F65EA2">
              <w:rPr>
                <w:rFonts w:ascii="Arial" w:eastAsia="Arial" w:hAnsi="Arial" w:cs="Arial"/>
                <w:sz w:val="20"/>
                <w:szCs w:val="20"/>
              </w:rPr>
              <w:t>SERVIÇO DE INSTALAÇÃO E MONTAGEM DE AR CONDICIONADO DE 30.000 BTUS, INCLUSO ISOLANTE TÉRMICO, SUPORTE, CANO E FIO.</w:t>
            </w:r>
          </w:p>
        </w:tc>
        <w:tc>
          <w:tcPr>
            <w:tcW w:w="1134" w:type="dxa"/>
            <w:vAlign w:val="center"/>
          </w:tcPr>
          <w:p w14:paraId="700FC3A8" w14:textId="77777777" w:rsidR="00613783" w:rsidRPr="00AE1060" w:rsidRDefault="00613783" w:rsidP="00F65EA2">
            <w:pPr>
              <w:spacing w:after="0" w:line="240" w:lineRule="auto"/>
              <w:ind w:left="0" w:right="-105" w:firstLine="0"/>
              <w:jc w:val="left"/>
              <w:rPr>
                <w:rFonts w:ascii="Arial" w:hAnsi="Arial" w:cs="Arial"/>
                <w:kern w:val="0"/>
                <w:sz w:val="21"/>
                <w:szCs w:val="21"/>
                <w14:ligatures w14:val="none"/>
              </w:rPr>
            </w:pPr>
          </w:p>
        </w:tc>
        <w:tc>
          <w:tcPr>
            <w:tcW w:w="1418" w:type="dxa"/>
            <w:gridSpan w:val="2"/>
            <w:vAlign w:val="center"/>
          </w:tcPr>
          <w:p w14:paraId="27D1F028" w14:textId="77777777" w:rsidR="00613783" w:rsidRPr="00AE1060" w:rsidRDefault="00613783" w:rsidP="00613783">
            <w:pPr>
              <w:spacing w:after="0" w:line="240" w:lineRule="auto"/>
              <w:ind w:left="0" w:right="0" w:firstLine="0"/>
              <w:jc w:val="left"/>
              <w:rPr>
                <w:rFonts w:ascii="Arial" w:hAnsi="Arial" w:cs="Arial"/>
                <w:kern w:val="0"/>
                <w:sz w:val="21"/>
                <w:szCs w:val="21"/>
                <w14:ligatures w14:val="none"/>
              </w:rPr>
            </w:pPr>
          </w:p>
        </w:tc>
      </w:tr>
      <w:tr w:rsidR="00F65EA2" w:rsidRPr="009E7DCB" w14:paraId="17A84DEB" w14:textId="77777777" w:rsidTr="006372A4">
        <w:tc>
          <w:tcPr>
            <w:tcW w:w="8647" w:type="dxa"/>
            <w:gridSpan w:val="7"/>
            <w:vAlign w:val="center"/>
          </w:tcPr>
          <w:p w14:paraId="70396406" w14:textId="4584838B" w:rsidR="00F65EA2" w:rsidRPr="00F65EA2" w:rsidRDefault="00F65EA2" w:rsidP="00F65EA2">
            <w:pPr>
              <w:spacing w:after="0" w:line="240" w:lineRule="auto"/>
              <w:ind w:left="0" w:right="0" w:firstLine="0"/>
              <w:jc w:val="right"/>
              <w:rPr>
                <w:rFonts w:ascii="Arial" w:hAnsi="Arial" w:cs="Arial"/>
                <w:b/>
                <w:bCs/>
                <w:kern w:val="0"/>
                <w:sz w:val="21"/>
                <w:szCs w:val="21"/>
                <w14:ligatures w14:val="none"/>
              </w:rPr>
            </w:pPr>
            <w:r w:rsidRPr="00F65EA2">
              <w:rPr>
                <w:rFonts w:ascii="Arial" w:hAnsi="Arial" w:cs="Arial"/>
                <w:b/>
                <w:bCs/>
                <w:kern w:val="0"/>
                <w:sz w:val="21"/>
                <w:szCs w:val="21"/>
                <w14:ligatures w14:val="none"/>
              </w:rPr>
              <w:t>VALOR TOTAL R$</w:t>
            </w:r>
          </w:p>
        </w:tc>
        <w:tc>
          <w:tcPr>
            <w:tcW w:w="1418" w:type="dxa"/>
            <w:gridSpan w:val="2"/>
            <w:vAlign w:val="center"/>
          </w:tcPr>
          <w:p w14:paraId="64BF3D87" w14:textId="77777777" w:rsidR="00F65EA2" w:rsidRPr="00AE1060" w:rsidRDefault="00F65EA2" w:rsidP="00613783">
            <w:pPr>
              <w:spacing w:after="0" w:line="240" w:lineRule="auto"/>
              <w:ind w:left="0" w:right="0" w:firstLine="0"/>
              <w:jc w:val="left"/>
              <w:rPr>
                <w:rFonts w:ascii="Arial" w:hAnsi="Arial" w:cs="Arial"/>
                <w:kern w:val="0"/>
                <w:sz w:val="21"/>
                <w:szCs w:val="21"/>
                <w14:ligatures w14:val="none"/>
              </w:rPr>
            </w:pPr>
          </w:p>
        </w:tc>
      </w:tr>
    </w:tbl>
    <w:p w14:paraId="335B32F1" w14:textId="37DFF15E" w:rsidR="00914124" w:rsidRPr="00B9712F" w:rsidRDefault="00914124" w:rsidP="00B9712F">
      <w:pPr>
        <w:pStyle w:val="Cabealho"/>
        <w:tabs>
          <w:tab w:val="clear" w:pos="8838"/>
          <w:tab w:val="right" w:pos="9214"/>
        </w:tabs>
        <w:ind w:left="-142" w:right="-141"/>
        <w:jc w:val="both"/>
        <w:rPr>
          <w:bCs/>
          <w:sz w:val="22"/>
          <w:szCs w:val="22"/>
        </w:rPr>
      </w:pPr>
      <w:r w:rsidRPr="00B9712F">
        <w:rPr>
          <w:bCs/>
          <w:sz w:val="22"/>
          <w:szCs w:val="22"/>
        </w:rPr>
        <w:t>Estando de acordo com os Termos do ato convocatório e com a legislação nele indicada, propomos os valores acima com data da validade da proposta de</w:t>
      </w:r>
      <w:r w:rsidR="00B95970" w:rsidRPr="00B9712F">
        <w:rPr>
          <w:bCs/>
          <w:sz w:val="22"/>
          <w:szCs w:val="22"/>
        </w:rPr>
        <w:t xml:space="preserve">      </w:t>
      </w:r>
      <w:r w:rsidRPr="00B9712F">
        <w:rPr>
          <w:bCs/>
          <w:sz w:val="22"/>
          <w:szCs w:val="22"/>
        </w:rPr>
        <w:t xml:space="preserve">(_______) dias, com pagamento através do Banco______________Agência nº_______Conta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12696BC1" w14:textId="77777777" w:rsidR="00B9712F" w:rsidRDefault="00B9712F"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7EEB83FE" w14:textId="77777777" w:rsidR="005A6563" w:rsidRDefault="005A6563" w:rsidP="00DB2E3D">
      <w:pPr>
        <w:ind w:left="0" w:firstLine="0"/>
      </w:pPr>
    </w:p>
    <w:p w14:paraId="51E3E524" w14:textId="77777777" w:rsidR="005A6563" w:rsidRDefault="005A6563" w:rsidP="00DB2E3D">
      <w:pPr>
        <w:ind w:left="0" w:firstLine="0"/>
      </w:pPr>
    </w:p>
    <w:p w14:paraId="0BED8897" w14:textId="77777777" w:rsidR="005A6563" w:rsidRDefault="005A6563" w:rsidP="00DB2E3D">
      <w:pPr>
        <w:ind w:left="0" w:firstLine="0"/>
      </w:pPr>
    </w:p>
    <w:p w14:paraId="6AA79F85" w14:textId="77777777" w:rsidR="005A6563" w:rsidRDefault="005A6563" w:rsidP="00DB2E3D">
      <w:pPr>
        <w:ind w:left="0" w:firstLine="0"/>
      </w:pPr>
    </w:p>
    <w:p w14:paraId="75C0CBA3" w14:textId="77777777" w:rsidR="005A6563" w:rsidRDefault="005A6563" w:rsidP="00DB2E3D">
      <w:pPr>
        <w:ind w:left="0" w:firstLine="0"/>
      </w:pPr>
    </w:p>
    <w:p w14:paraId="41F45B24" w14:textId="77777777" w:rsidR="005A6563" w:rsidRDefault="005A6563" w:rsidP="00DB2E3D">
      <w:pPr>
        <w:ind w:left="0" w:firstLine="0"/>
      </w:pPr>
    </w:p>
    <w:p w14:paraId="3D4B16B2" w14:textId="77777777" w:rsidR="005A6563" w:rsidRDefault="005A6563" w:rsidP="00DB2E3D">
      <w:pPr>
        <w:ind w:left="0" w:firstLine="0"/>
      </w:pPr>
    </w:p>
    <w:p w14:paraId="0B3D1FB6" w14:textId="77777777" w:rsidR="00F65EA2" w:rsidRDefault="00F65EA2" w:rsidP="00DB2E3D">
      <w:pPr>
        <w:ind w:left="0" w:firstLine="0"/>
      </w:pPr>
    </w:p>
    <w:p w14:paraId="792F3F87" w14:textId="77777777" w:rsidR="00F65EA2" w:rsidRDefault="00F65EA2" w:rsidP="00DB2E3D">
      <w:pPr>
        <w:ind w:left="0" w:firstLine="0"/>
      </w:pPr>
    </w:p>
    <w:p w14:paraId="6E32A0DF" w14:textId="77777777" w:rsidR="00F65EA2" w:rsidRDefault="00F65EA2" w:rsidP="00DB2E3D">
      <w:pPr>
        <w:ind w:left="0" w:firstLine="0"/>
      </w:pPr>
    </w:p>
    <w:p w14:paraId="231E410A" w14:textId="77777777" w:rsidR="00F65EA2" w:rsidRDefault="00F65EA2" w:rsidP="00DB2E3D">
      <w:pPr>
        <w:ind w:left="0" w:firstLine="0"/>
      </w:pPr>
    </w:p>
    <w:p w14:paraId="756692DD" w14:textId="77777777" w:rsidR="00F65EA2" w:rsidRDefault="00F65EA2" w:rsidP="00DB2E3D">
      <w:pPr>
        <w:ind w:left="0" w:firstLine="0"/>
      </w:pPr>
    </w:p>
    <w:p w14:paraId="26540FDB" w14:textId="77777777" w:rsidR="00F65EA2" w:rsidRDefault="00F65EA2" w:rsidP="00DB2E3D">
      <w:pPr>
        <w:ind w:left="0" w:firstLine="0"/>
      </w:pPr>
    </w:p>
    <w:p w14:paraId="15B5B3F1" w14:textId="77777777" w:rsidR="00F65EA2" w:rsidRDefault="00F65EA2" w:rsidP="00DB2E3D">
      <w:pPr>
        <w:ind w:left="0" w:firstLine="0"/>
      </w:pPr>
    </w:p>
    <w:p w14:paraId="7BA88A4C" w14:textId="77777777" w:rsidR="00F65EA2" w:rsidRDefault="00F65EA2" w:rsidP="00DB2E3D">
      <w:pPr>
        <w:ind w:left="0" w:firstLine="0"/>
      </w:pPr>
    </w:p>
    <w:p w14:paraId="0B805EDE" w14:textId="77777777" w:rsidR="00F65EA2" w:rsidRDefault="00F65EA2" w:rsidP="00DB2E3D">
      <w:pPr>
        <w:ind w:left="0" w:firstLine="0"/>
      </w:pPr>
    </w:p>
    <w:p w14:paraId="3C4EA89A" w14:textId="77777777" w:rsidR="00F65EA2" w:rsidRDefault="00F65EA2" w:rsidP="00DB2E3D">
      <w:pPr>
        <w:ind w:left="0" w:firstLine="0"/>
      </w:pPr>
    </w:p>
    <w:p w14:paraId="0CB1F9EA" w14:textId="77777777" w:rsidR="00F65EA2" w:rsidRDefault="00F65EA2" w:rsidP="00DB2E3D">
      <w:pPr>
        <w:ind w:left="0" w:firstLine="0"/>
      </w:pPr>
    </w:p>
    <w:p w14:paraId="386AA177" w14:textId="77777777" w:rsidR="00F65EA2" w:rsidRDefault="00F65EA2" w:rsidP="00DB2E3D">
      <w:pPr>
        <w:ind w:left="0" w:firstLine="0"/>
      </w:pPr>
    </w:p>
    <w:p w14:paraId="27CFD42F" w14:textId="77777777" w:rsidR="00F65EA2" w:rsidRDefault="00F65EA2" w:rsidP="00DB2E3D">
      <w:pPr>
        <w:ind w:left="0" w:firstLine="0"/>
      </w:pPr>
    </w:p>
    <w:p w14:paraId="42F32AAE" w14:textId="77777777" w:rsidR="00F65EA2" w:rsidRDefault="00F65EA2" w:rsidP="00DB2E3D">
      <w:pPr>
        <w:ind w:left="0" w:firstLine="0"/>
      </w:pPr>
    </w:p>
    <w:p w14:paraId="2C4357EA" w14:textId="77777777" w:rsidR="00F65EA2" w:rsidRDefault="00F65EA2" w:rsidP="00DB2E3D">
      <w:pPr>
        <w:ind w:left="0" w:firstLine="0"/>
      </w:pPr>
    </w:p>
    <w:p w14:paraId="76130E0A" w14:textId="77777777" w:rsidR="00F65EA2" w:rsidRDefault="00F65EA2" w:rsidP="00DB2E3D">
      <w:pPr>
        <w:ind w:left="0" w:firstLine="0"/>
      </w:pPr>
    </w:p>
    <w:p w14:paraId="4E97047D" w14:textId="77777777" w:rsidR="00F65EA2" w:rsidRDefault="00F65EA2" w:rsidP="00DB2E3D">
      <w:pPr>
        <w:ind w:left="0" w:firstLine="0"/>
      </w:pPr>
    </w:p>
    <w:p w14:paraId="552DC2AB" w14:textId="77777777" w:rsidR="00F65EA2" w:rsidRDefault="00F65EA2" w:rsidP="00DB2E3D">
      <w:pPr>
        <w:ind w:left="0" w:firstLine="0"/>
      </w:pPr>
    </w:p>
    <w:p w14:paraId="18FAAB7E" w14:textId="77777777" w:rsidR="00F65EA2" w:rsidRDefault="00F65EA2" w:rsidP="00DB2E3D">
      <w:pPr>
        <w:ind w:left="0" w:firstLine="0"/>
      </w:pPr>
    </w:p>
    <w:p w14:paraId="6B74421D" w14:textId="77777777" w:rsidR="00F65EA2" w:rsidRDefault="00F65EA2" w:rsidP="00DB2E3D">
      <w:pPr>
        <w:ind w:left="0" w:firstLine="0"/>
      </w:pPr>
    </w:p>
    <w:p w14:paraId="4C9E1C8C"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B47529">
      <w:pPr>
        <w:pStyle w:val="Ttulo1"/>
        <w:shd w:val="clear" w:color="auto" w:fill="auto"/>
        <w:spacing w:after="74"/>
        <w:ind w:left="426" w:right="284" w:firstLine="0"/>
        <w:rPr>
          <w:rFonts w:ascii="Arial" w:hAnsi="Arial" w:cs="Arial"/>
          <w:b/>
          <w:bCs/>
        </w:rPr>
      </w:pPr>
      <w:r w:rsidRPr="005724F8">
        <w:rPr>
          <w:rFonts w:ascii="Arial" w:hAnsi="Arial" w:cs="Arial"/>
          <w:b/>
          <w:bCs/>
        </w:rPr>
        <w:t>ANEXO - II</w:t>
      </w:r>
    </w:p>
    <w:p w14:paraId="6120F2CF" w14:textId="20627488" w:rsidR="00B20260" w:rsidRPr="00B47529" w:rsidRDefault="005724F8" w:rsidP="00B47529">
      <w:pPr>
        <w:pStyle w:val="Ttulo1"/>
        <w:shd w:val="clear" w:color="auto" w:fill="auto"/>
        <w:spacing w:after="74"/>
        <w:ind w:left="426" w:right="284" w:firstLine="0"/>
        <w:jc w:val="center"/>
        <w:rPr>
          <w:rFonts w:ascii="Arial" w:hAnsi="Arial" w:cs="Arial"/>
          <w:b/>
          <w:bCs/>
          <w:u w:val="single"/>
        </w:rPr>
      </w:pPr>
      <w:r w:rsidRPr="00B47529">
        <w:rPr>
          <w:rFonts w:ascii="Arial" w:hAnsi="Arial" w:cs="Arial"/>
          <w:b/>
          <w:bCs/>
          <w:u w:val="single"/>
        </w:rPr>
        <w:t>RELAÇÃO DOS DOCUMENTOS DE HABILITAÇÃO</w:t>
      </w:r>
    </w:p>
    <w:p w14:paraId="09872872" w14:textId="77777777" w:rsidR="00B47529" w:rsidRPr="00B47529" w:rsidRDefault="00B47529" w:rsidP="00B47529"/>
    <w:p w14:paraId="0B70BBC1" w14:textId="4F4B175E" w:rsidR="008C493A" w:rsidRPr="001F1BFA" w:rsidRDefault="005724F8" w:rsidP="00B47529">
      <w:pPr>
        <w:spacing w:after="0" w:line="240" w:lineRule="auto"/>
        <w:ind w:left="426" w:right="284" w:firstLine="0"/>
        <w:rPr>
          <w:rFonts w:ascii="Arial" w:hAnsi="Arial" w:cs="Arial"/>
        </w:rPr>
      </w:pPr>
      <w:r w:rsidRPr="001F1BFA">
        <w:rPr>
          <w:rFonts w:ascii="Arial" w:hAnsi="Arial" w:cs="Arial"/>
        </w:rPr>
        <w:t>As empresas interessadas em participar do PREGÃO</w:t>
      </w:r>
      <w:r w:rsidR="000E6757" w:rsidRPr="001F1BFA">
        <w:rPr>
          <w:rFonts w:ascii="Arial" w:hAnsi="Arial" w:cs="Arial"/>
        </w:rPr>
        <w:t xml:space="preserve"> </w:t>
      </w:r>
      <w:r w:rsidRPr="001F1BFA">
        <w:rPr>
          <w:rFonts w:ascii="Arial" w:hAnsi="Arial" w:cs="Arial"/>
        </w:rPr>
        <w:t xml:space="preserve">ELETRÔNICO </w:t>
      </w:r>
      <w:r w:rsidR="00990106">
        <w:rPr>
          <w:rFonts w:ascii="Arial" w:hAnsi="Arial" w:cs="Arial"/>
        </w:rPr>
        <w:t>86</w:t>
      </w:r>
      <w:r w:rsidRPr="001F1BFA">
        <w:rPr>
          <w:rFonts w:ascii="Arial" w:hAnsi="Arial" w:cs="Arial"/>
        </w:rPr>
        <w:t xml:space="preserve">/2024 deverão apresentar </w:t>
      </w:r>
      <w:r w:rsidR="008C493A" w:rsidRPr="001F1BFA">
        <w:rPr>
          <w:rFonts w:ascii="Arial" w:hAnsi="Arial" w:cs="Arial"/>
        </w:rPr>
        <w:t xml:space="preserve">os documentos abaixo especificados: </w:t>
      </w:r>
    </w:p>
    <w:p w14:paraId="31AFDD7B" w14:textId="632E745A" w:rsidR="005724F8" w:rsidRPr="001F1BFA" w:rsidRDefault="005724F8" w:rsidP="00B47529">
      <w:pPr>
        <w:spacing w:after="0" w:line="240" w:lineRule="auto"/>
        <w:ind w:left="426" w:right="284" w:firstLine="0"/>
        <w:jc w:val="left"/>
        <w:rPr>
          <w:rFonts w:ascii="Arial" w:hAnsi="Arial" w:cs="Arial"/>
        </w:rPr>
      </w:pPr>
    </w:p>
    <w:p w14:paraId="01D723B0" w14:textId="08E8233D" w:rsidR="005724F8" w:rsidRPr="001F1BFA" w:rsidRDefault="005724F8" w:rsidP="00B47529">
      <w:pPr>
        <w:pStyle w:val="PargrafodaLista"/>
        <w:numPr>
          <w:ilvl w:val="0"/>
          <w:numId w:val="16"/>
        </w:numPr>
        <w:spacing w:after="0" w:line="240" w:lineRule="auto"/>
        <w:ind w:left="426" w:right="284" w:firstLine="0"/>
        <w:contextualSpacing w:val="0"/>
        <w:rPr>
          <w:rFonts w:ascii="Arial" w:hAnsi="Arial" w:cs="Arial"/>
        </w:rPr>
      </w:pPr>
      <w:r w:rsidRPr="00B47529">
        <w:rPr>
          <w:rFonts w:ascii="Arial" w:hAnsi="Arial" w:cs="Arial"/>
          <w:b/>
          <w:bCs/>
        </w:rPr>
        <w:t xml:space="preserve">Ato constitutivo, estatuto ou contrato social </w:t>
      </w:r>
      <w:r w:rsidRPr="001F1BFA">
        <w:rPr>
          <w:rFonts w:ascii="Arial" w:hAnsi="Arial" w:cs="Arial"/>
        </w:rPr>
        <w:t>em vigor, devidamente registrado, em se tratando de sociedades comerciais,</w:t>
      </w:r>
      <w:r w:rsidR="00B20260" w:rsidRPr="001F1BFA">
        <w:rPr>
          <w:rFonts w:ascii="Arial" w:hAnsi="Arial" w:cs="Arial"/>
        </w:rPr>
        <w:t xml:space="preserve"> </w:t>
      </w:r>
      <w:bookmarkStart w:id="27" w:name="_Hlk159920325"/>
      <w:r w:rsidR="00B20260" w:rsidRPr="001F1BFA">
        <w:rPr>
          <w:rFonts w:ascii="Arial" w:hAnsi="Arial" w:cs="Arial"/>
        </w:rPr>
        <w:t>ou alteração consolidada em vigor</w:t>
      </w:r>
      <w:bookmarkEnd w:id="27"/>
      <w:r w:rsidR="00B20260" w:rsidRPr="001F1BFA">
        <w:rPr>
          <w:rFonts w:ascii="Arial" w:hAnsi="Arial" w:cs="Arial"/>
        </w:rPr>
        <w:t>,</w:t>
      </w:r>
      <w:r w:rsidRPr="001F1BFA">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1F1BFA" w:rsidRDefault="00D26C25" w:rsidP="00B47529">
      <w:pPr>
        <w:pStyle w:val="PargrafodaLista"/>
        <w:spacing w:after="0" w:line="240" w:lineRule="auto"/>
        <w:ind w:left="426" w:right="284" w:firstLine="0"/>
        <w:contextualSpacing w:val="0"/>
        <w:rPr>
          <w:rFonts w:ascii="Arial" w:hAnsi="Arial" w:cs="Arial"/>
        </w:rPr>
      </w:pPr>
    </w:p>
    <w:p w14:paraId="2E80DE74" w14:textId="77777777" w:rsidR="00D26C25" w:rsidRDefault="00D26C25" w:rsidP="00B47529">
      <w:pPr>
        <w:numPr>
          <w:ilvl w:val="0"/>
          <w:numId w:val="16"/>
        </w:numPr>
        <w:spacing w:after="0" w:line="240" w:lineRule="auto"/>
        <w:ind w:left="426" w:right="284" w:firstLine="0"/>
        <w:rPr>
          <w:rFonts w:ascii="Arial" w:hAnsi="Arial" w:cs="Arial"/>
        </w:rPr>
      </w:pPr>
      <w:r w:rsidRPr="00B47529">
        <w:rPr>
          <w:rFonts w:ascii="Arial" w:hAnsi="Arial" w:cs="Arial"/>
          <w:b/>
          <w:bCs/>
        </w:rPr>
        <w:t>Cartão de inscrição no Cadastro Nacional de Pessoas Jurídicas</w:t>
      </w:r>
      <w:r w:rsidRPr="001F1BFA">
        <w:rPr>
          <w:rFonts w:ascii="Arial" w:hAnsi="Arial" w:cs="Arial"/>
        </w:rPr>
        <w:t xml:space="preserve"> do Ministério da Fazenda - CNPJ/MF.</w:t>
      </w:r>
    </w:p>
    <w:p w14:paraId="729CF96A" w14:textId="77777777" w:rsidR="005A6563" w:rsidRDefault="005A6563" w:rsidP="00B47529">
      <w:pPr>
        <w:pStyle w:val="PargrafodaLista"/>
        <w:spacing w:after="0" w:line="240" w:lineRule="auto"/>
        <w:ind w:left="426" w:right="284" w:firstLine="0"/>
        <w:contextualSpacing w:val="0"/>
        <w:rPr>
          <w:rFonts w:ascii="Arial" w:hAnsi="Arial" w:cs="Arial"/>
        </w:rPr>
      </w:pPr>
    </w:p>
    <w:p w14:paraId="4EB9F4DE" w14:textId="054EA25F" w:rsidR="00F4526F" w:rsidRDefault="00B47529" w:rsidP="00B47529">
      <w:pPr>
        <w:pStyle w:val="Recuodecorpodetexto"/>
        <w:numPr>
          <w:ilvl w:val="0"/>
          <w:numId w:val="16"/>
        </w:numPr>
        <w:spacing w:after="0"/>
        <w:ind w:left="426" w:right="284" w:firstLine="0"/>
        <w:rPr>
          <w:rFonts w:ascii="Arial" w:hAnsi="Arial" w:cs="Arial"/>
        </w:rPr>
      </w:pPr>
      <w:r>
        <w:rPr>
          <w:rFonts w:ascii="Arial" w:hAnsi="Arial" w:cs="Arial"/>
        </w:rPr>
        <w:t xml:space="preserve">Prova de regularidade com a </w:t>
      </w:r>
      <w:r>
        <w:rPr>
          <w:rFonts w:ascii="Arial" w:hAnsi="Arial" w:cs="Arial"/>
          <w:b/>
          <w:bCs/>
        </w:rPr>
        <w:t>Fazenda Municipal</w:t>
      </w:r>
      <w:r>
        <w:rPr>
          <w:rFonts w:ascii="Arial" w:hAnsi="Arial" w:cs="Arial"/>
        </w:rPr>
        <w:t xml:space="preserve"> onde for sediada a Instituição, mediante apresentação de certidões negativas de competência Municipal</w:t>
      </w:r>
      <w:r w:rsidR="005A6563" w:rsidRPr="00B47529">
        <w:rPr>
          <w:rFonts w:ascii="Arial" w:hAnsi="Arial" w:cs="Arial"/>
          <w:color w:val="auto"/>
          <w:spacing w:val="6"/>
        </w:rPr>
        <w:t>;</w:t>
      </w:r>
    </w:p>
    <w:p w14:paraId="07E41692" w14:textId="77777777" w:rsidR="00B47529" w:rsidRPr="00B47529" w:rsidRDefault="00B47529" w:rsidP="00B47529">
      <w:pPr>
        <w:pStyle w:val="Recuodecorpodetexto"/>
        <w:spacing w:after="0"/>
        <w:ind w:left="0" w:right="284" w:firstLine="0"/>
        <w:rPr>
          <w:rFonts w:ascii="Arial" w:hAnsi="Arial" w:cs="Arial"/>
        </w:rPr>
      </w:pPr>
    </w:p>
    <w:p w14:paraId="1EA3390B" w14:textId="48FCF051" w:rsidR="00B47529" w:rsidRPr="00B47529" w:rsidRDefault="005A6563" w:rsidP="00B47529">
      <w:pPr>
        <w:pStyle w:val="PargrafodaLista"/>
        <w:numPr>
          <w:ilvl w:val="0"/>
          <w:numId w:val="16"/>
        </w:numPr>
        <w:spacing w:after="0" w:line="240" w:lineRule="auto"/>
        <w:ind w:left="426" w:right="284" w:firstLine="0"/>
        <w:rPr>
          <w:rFonts w:ascii="Arial" w:hAnsi="Arial" w:cs="Arial"/>
          <w:color w:val="auto"/>
          <w:spacing w:val="6"/>
        </w:rPr>
      </w:pPr>
      <w:r w:rsidRPr="00B47529">
        <w:rPr>
          <w:rFonts w:ascii="Arial" w:hAnsi="Arial" w:cs="Arial"/>
          <w:color w:val="auto"/>
          <w:spacing w:val="6"/>
        </w:rPr>
        <w:t xml:space="preserve">Prova de regularidade relativa à </w:t>
      </w:r>
      <w:r w:rsidRPr="00B47529">
        <w:rPr>
          <w:rFonts w:ascii="Arial" w:hAnsi="Arial" w:cs="Arial"/>
          <w:b/>
          <w:bCs/>
          <w:color w:val="auto"/>
          <w:spacing w:val="6"/>
        </w:rPr>
        <w:t>Seguridade Social e ao Fundo de Garantia</w:t>
      </w:r>
      <w:r w:rsidRPr="00B47529">
        <w:rPr>
          <w:rFonts w:ascii="Arial" w:hAnsi="Arial" w:cs="Arial"/>
          <w:color w:val="auto"/>
          <w:spacing w:val="6"/>
        </w:rPr>
        <w:t xml:space="preserve"> do Tempo de Serviço (</w:t>
      </w:r>
      <w:r w:rsidRPr="00B47529">
        <w:rPr>
          <w:rFonts w:ascii="Arial" w:hAnsi="Arial" w:cs="Arial"/>
          <w:b/>
          <w:bCs/>
          <w:color w:val="auto"/>
          <w:spacing w:val="6"/>
        </w:rPr>
        <w:t>FGTS</w:t>
      </w:r>
      <w:r w:rsidRPr="00B47529">
        <w:rPr>
          <w:rFonts w:ascii="Arial" w:hAnsi="Arial" w:cs="Arial"/>
          <w:color w:val="auto"/>
          <w:spacing w:val="6"/>
        </w:rPr>
        <w:t>), demonstrando situação regular no cumprimento dos encargos sociais instituídos por lei;</w:t>
      </w:r>
    </w:p>
    <w:p w14:paraId="24827909" w14:textId="77777777" w:rsidR="00F4526F" w:rsidRPr="00F4526F" w:rsidRDefault="00F4526F" w:rsidP="00B47529">
      <w:pPr>
        <w:pStyle w:val="PargrafodaLista"/>
        <w:spacing w:after="0" w:line="240" w:lineRule="auto"/>
        <w:ind w:left="426" w:right="284" w:firstLine="0"/>
        <w:contextualSpacing w:val="0"/>
        <w:rPr>
          <w:rFonts w:ascii="Arial" w:hAnsi="Arial" w:cs="Arial"/>
          <w:color w:val="auto"/>
          <w:spacing w:val="6"/>
        </w:rPr>
      </w:pPr>
    </w:p>
    <w:p w14:paraId="5D15C3E1" w14:textId="432E6470" w:rsidR="005A6563" w:rsidRPr="00B47529" w:rsidRDefault="00B47529" w:rsidP="00B47529">
      <w:pPr>
        <w:spacing w:after="0" w:line="240" w:lineRule="auto"/>
        <w:ind w:left="426" w:right="284" w:firstLine="0"/>
        <w:rPr>
          <w:rFonts w:ascii="Arial" w:hAnsi="Arial" w:cs="Arial"/>
          <w:color w:val="auto"/>
          <w:spacing w:val="6"/>
        </w:rPr>
      </w:pPr>
      <w:r>
        <w:rPr>
          <w:rFonts w:ascii="Arial" w:hAnsi="Arial" w:cs="Arial"/>
          <w:color w:val="auto"/>
          <w:spacing w:val="6"/>
        </w:rPr>
        <w:t xml:space="preserve">e) </w:t>
      </w:r>
      <w:r w:rsidR="005A6563" w:rsidRPr="00B47529">
        <w:rPr>
          <w:rFonts w:ascii="Arial" w:hAnsi="Arial" w:cs="Arial"/>
          <w:color w:val="auto"/>
          <w:spacing w:val="6"/>
        </w:rPr>
        <w:t>Prova de inexistência de débitos inadimplidos perante a Justiça do Trabalho, mediante a apresentação de Certidão Negativa de Débitos Trabalhistas (CNDT).</w:t>
      </w:r>
    </w:p>
    <w:p w14:paraId="0672B4F3" w14:textId="77777777" w:rsidR="00D26C25" w:rsidRPr="005A6563" w:rsidRDefault="00D26C25" w:rsidP="00B47529">
      <w:pPr>
        <w:pStyle w:val="PargrafodaLista"/>
        <w:spacing w:after="0" w:line="240" w:lineRule="auto"/>
        <w:ind w:left="426" w:right="284" w:firstLine="0"/>
        <w:contextualSpacing w:val="0"/>
        <w:rPr>
          <w:rFonts w:ascii="Arial" w:hAnsi="Arial" w:cs="Arial"/>
        </w:rPr>
      </w:pPr>
    </w:p>
    <w:p w14:paraId="44CF2CEA" w14:textId="4D29CA29" w:rsidR="00D26C25" w:rsidRPr="001F1BFA" w:rsidRDefault="00B47529" w:rsidP="00B47529">
      <w:pPr>
        <w:spacing w:after="0" w:line="240" w:lineRule="auto"/>
        <w:ind w:left="426" w:right="284" w:firstLine="0"/>
        <w:rPr>
          <w:rFonts w:ascii="Arial" w:hAnsi="Arial" w:cs="Arial"/>
        </w:rPr>
      </w:pPr>
      <w:r>
        <w:rPr>
          <w:rFonts w:ascii="Arial" w:hAnsi="Arial" w:cs="Arial"/>
        </w:rPr>
        <w:t xml:space="preserve">f) </w:t>
      </w:r>
      <w:r w:rsidR="00D26C25" w:rsidRPr="001F1BFA">
        <w:rPr>
          <w:rFonts w:ascii="Arial" w:hAnsi="Arial" w:cs="Arial"/>
        </w:rPr>
        <w:t xml:space="preserve">As Microempresas e Empresas de Pequeno Porte para valerem-se das Leis Complementares 123, de 14 de dezembro de 2006 e 147, de 07 de agosto de 2014, </w:t>
      </w:r>
      <w:r w:rsidR="00D26C25" w:rsidRPr="001F1BFA">
        <w:rPr>
          <w:rFonts w:ascii="Arial" w:hAnsi="Arial" w:cs="Arial"/>
          <w:u w:val="single" w:color="000000"/>
        </w:rPr>
        <w:t>deverão</w:t>
      </w:r>
      <w:r w:rsidR="00D26C25" w:rsidRPr="001F1BFA">
        <w:rPr>
          <w:rFonts w:ascii="Arial" w:hAnsi="Arial" w:cs="Arial"/>
        </w:rPr>
        <w:t xml:space="preserve"> apresentar, também</w:t>
      </w:r>
      <w:r w:rsidR="00D26C25" w:rsidRPr="001F1BFA">
        <w:rPr>
          <w:rFonts w:ascii="Arial" w:hAnsi="Arial" w:cs="Arial"/>
          <w:b/>
          <w:bCs/>
        </w:rPr>
        <w:t>, Certidão Simplificada Atualizada</w:t>
      </w:r>
      <w:r w:rsidR="00D26C25" w:rsidRPr="001F1BFA">
        <w:rPr>
          <w:rFonts w:ascii="Arial" w:hAnsi="Arial" w:cs="Arial"/>
        </w:rPr>
        <w:t xml:space="preserve"> emitida pela Junta Comercial do respectivo Estado, </w:t>
      </w:r>
      <w:r w:rsidR="00D26C25" w:rsidRPr="001F1BFA">
        <w:rPr>
          <w:rFonts w:ascii="Arial" w:hAnsi="Arial" w:cs="Arial"/>
          <w:u w:val="single" w:color="000000"/>
        </w:rPr>
        <w:t>de que está enquadrada como Microempresa ou Empresa de</w:t>
      </w:r>
      <w:r w:rsidR="00D26C25" w:rsidRPr="001F1BFA">
        <w:rPr>
          <w:rFonts w:ascii="Arial" w:hAnsi="Arial" w:cs="Arial"/>
        </w:rPr>
        <w:t xml:space="preserve"> </w:t>
      </w:r>
      <w:r w:rsidR="00D26C25" w:rsidRPr="001F1BFA">
        <w:rPr>
          <w:rFonts w:ascii="Arial" w:hAnsi="Arial" w:cs="Arial"/>
          <w:u w:val="single" w:color="000000"/>
        </w:rPr>
        <w:t>Pequeno Porte</w:t>
      </w:r>
      <w:r w:rsidR="0094512F" w:rsidRPr="001F1BFA">
        <w:rPr>
          <w:rFonts w:ascii="Arial" w:hAnsi="Arial" w:cs="Arial"/>
        </w:rPr>
        <w:t>,</w:t>
      </w:r>
      <w:r w:rsidR="00D26C25" w:rsidRPr="001F1BFA">
        <w:rPr>
          <w:rFonts w:ascii="Arial" w:hAnsi="Arial" w:cs="Arial"/>
        </w:rPr>
        <w:t xml:space="preserve"> </w:t>
      </w:r>
      <w:r w:rsidR="0094512F" w:rsidRPr="001F1BFA">
        <w:rPr>
          <w:rFonts w:ascii="Arial" w:hAnsi="Arial" w:cs="Arial"/>
        </w:rPr>
        <w:t>com data de emissão não superior a 60 (sessenta</w:t>
      </w:r>
      <w:r w:rsidR="00E95DF5" w:rsidRPr="001F1BFA">
        <w:rPr>
          <w:rFonts w:ascii="Arial" w:hAnsi="Arial" w:cs="Arial"/>
        </w:rPr>
        <w:t>)</w:t>
      </w:r>
      <w:r w:rsidR="0094512F" w:rsidRPr="001F1BFA">
        <w:rPr>
          <w:rFonts w:ascii="Arial" w:hAnsi="Arial" w:cs="Arial"/>
        </w:rPr>
        <w:t xml:space="preserve"> </w:t>
      </w:r>
      <w:r w:rsidR="00E95DF5" w:rsidRPr="001F1BFA">
        <w:rPr>
          <w:rFonts w:ascii="Arial" w:hAnsi="Arial" w:cs="Arial"/>
        </w:rPr>
        <w:t>dias, contados da data de abertura deste Pregão</w:t>
      </w:r>
      <w:r w:rsidR="00D26C25" w:rsidRPr="001F1BFA">
        <w:rPr>
          <w:rFonts w:ascii="Arial" w:hAnsi="Arial" w:cs="Arial"/>
        </w:rPr>
        <w:t xml:space="preserve">. </w:t>
      </w:r>
    </w:p>
    <w:p w14:paraId="32156BD9" w14:textId="77777777" w:rsidR="00D26C25" w:rsidRPr="001F1BFA" w:rsidRDefault="00D26C25" w:rsidP="00B47529">
      <w:pPr>
        <w:pStyle w:val="PargrafodaLista"/>
        <w:spacing w:after="0" w:line="240" w:lineRule="auto"/>
        <w:ind w:left="426" w:right="284" w:firstLine="0"/>
        <w:contextualSpacing w:val="0"/>
        <w:rPr>
          <w:rFonts w:ascii="Arial" w:hAnsi="Arial" w:cs="Arial"/>
        </w:rPr>
      </w:pPr>
    </w:p>
    <w:p w14:paraId="338C9A48" w14:textId="4B2ACE6D" w:rsidR="00D26C25" w:rsidRPr="00B47529" w:rsidRDefault="00D26C25" w:rsidP="00B47529">
      <w:pPr>
        <w:pStyle w:val="PargrafodaLista"/>
        <w:numPr>
          <w:ilvl w:val="0"/>
          <w:numId w:val="22"/>
        </w:numPr>
        <w:spacing w:after="0" w:line="240" w:lineRule="auto"/>
        <w:ind w:left="426" w:right="284" w:firstLine="0"/>
        <w:rPr>
          <w:rFonts w:ascii="Arial" w:hAnsi="Arial" w:cs="Arial"/>
        </w:rPr>
      </w:pPr>
      <w:r w:rsidRPr="00B47529">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1F1BFA" w:rsidRDefault="000E6757" w:rsidP="00B47529">
      <w:pPr>
        <w:pStyle w:val="PargrafodaLista"/>
        <w:spacing w:after="0" w:line="240" w:lineRule="auto"/>
        <w:ind w:left="426" w:right="284" w:firstLine="0"/>
        <w:contextualSpacing w:val="0"/>
        <w:rPr>
          <w:rFonts w:ascii="Arial" w:hAnsi="Arial" w:cs="Arial"/>
        </w:rPr>
      </w:pPr>
    </w:p>
    <w:p w14:paraId="322F3716" w14:textId="0F657D62" w:rsidR="000E6757" w:rsidRPr="001F1BFA" w:rsidRDefault="000E6757" w:rsidP="00B47529">
      <w:pPr>
        <w:pStyle w:val="PargrafodaLista"/>
        <w:numPr>
          <w:ilvl w:val="0"/>
          <w:numId w:val="22"/>
        </w:numPr>
        <w:adjustRightInd w:val="0"/>
        <w:spacing w:after="0" w:line="240" w:lineRule="auto"/>
        <w:ind w:left="426" w:right="284" w:firstLine="0"/>
        <w:contextualSpacing w:val="0"/>
        <w:rPr>
          <w:rFonts w:ascii="Arial" w:hAnsi="Arial" w:cs="Arial"/>
        </w:rPr>
      </w:pPr>
      <w:r w:rsidRPr="001F1BFA">
        <w:rPr>
          <w:rFonts w:ascii="Arial" w:hAnsi="Arial" w:cs="Arial"/>
        </w:rPr>
        <w:t xml:space="preserve"> Declaração Unificada conforme Anexo - I</w:t>
      </w:r>
      <w:r w:rsidR="00C23FC7" w:rsidRPr="001F1BFA">
        <w:rPr>
          <w:rFonts w:ascii="Arial" w:hAnsi="Arial" w:cs="Arial"/>
        </w:rPr>
        <w:t>II</w:t>
      </w:r>
      <w:r w:rsidRPr="001F1BFA">
        <w:rPr>
          <w:rFonts w:ascii="Arial" w:hAnsi="Arial" w:cs="Arial"/>
        </w:rPr>
        <w:t xml:space="preserve"> do edital</w:t>
      </w:r>
    </w:p>
    <w:p w14:paraId="370D14EF" w14:textId="77777777" w:rsidR="00D26C25" w:rsidRPr="001F1BFA" w:rsidRDefault="00D26C25" w:rsidP="00B47529">
      <w:pPr>
        <w:spacing w:after="0" w:line="240" w:lineRule="auto"/>
        <w:ind w:left="426" w:right="284" w:firstLine="0"/>
        <w:rPr>
          <w:rFonts w:ascii="Arial" w:hAnsi="Arial" w:cs="Arial"/>
        </w:rPr>
      </w:pPr>
    </w:p>
    <w:p w14:paraId="613E938D" w14:textId="71578362" w:rsidR="000E6757" w:rsidRPr="00F4526F" w:rsidRDefault="00C96104" w:rsidP="00B47529">
      <w:pPr>
        <w:spacing w:after="0" w:line="240" w:lineRule="auto"/>
        <w:ind w:left="426" w:right="284" w:firstLine="0"/>
        <w:rPr>
          <w:rFonts w:ascii="Arial" w:hAnsi="Arial" w:cs="Arial"/>
          <w:color w:val="auto"/>
        </w:rPr>
      </w:pPr>
      <w:r w:rsidRPr="001F1BFA">
        <w:rPr>
          <w:rFonts w:ascii="Arial" w:hAnsi="Arial" w:cs="Arial"/>
        </w:rPr>
        <w:t>Obs</w:t>
      </w:r>
      <w:r w:rsidR="00F25C9D" w:rsidRPr="001F1BFA">
        <w:rPr>
          <w:rFonts w:ascii="Arial" w:hAnsi="Arial" w:cs="Arial"/>
        </w:rPr>
        <w:t xml:space="preserve">: Para os documentos que não </w:t>
      </w:r>
      <w:r w:rsidR="00F25C9D" w:rsidRPr="001F1BFA">
        <w:rPr>
          <w:rFonts w:ascii="Arial" w:hAnsi="Arial" w:cs="Arial"/>
          <w:color w:val="auto"/>
        </w:rPr>
        <w:t>mencionarem prazo de validade será considerado o prazo de 60 (sessenta) dias, contados da data de sua expedição.</w:t>
      </w:r>
    </w:p>
    <w:p w14:paraId="15E58620" w14:textId="77777777" w:rsidR="007008BE" w:rsidRDefault="007008BE" w:rsidP="00B47529">
      <w:pPr>
        <w:spacing w:after="118" w:line="257" w:lineRule="auto"/>
        <w:ind w:left="426" w:right="284" w:firstLine="0"/>
        <w:rPr>
          <w:rFonts w:ascii="Arial" w:hAnsi="Arial" w:cs="Arial"/>
          <w:b/>
          <w:bCs/>
        </w:rPr>
      </w:pPr>
      <w:bookmarkStart w:id="28" w:name="_Hlk156389504"/>
      <w:bookmarkEnd w:id="26"/>
    </w:p>
    <w:p w14:paraId="311C69EA" w14:textId="77777777" w:rsidR="00B47529" w:rsidRDefault="00B47529" w:rsidP="00B47529">
      <w:pPr>
        <w:spacing w:after="118" w:line="257" w:lineRule="auto"/>
        <w:ind w:left="426" w:right="284" w:firstLine="0"/>
        <w:rPr>
          <w:rFonts w:ascii="Arial" w:hAnsi="Arial" w:cs="Arial"/>
          <w:b/>
          <w:bCs/>
        </w:rPr>
      </w:pPr>
    </w:p>
    <w:p w14:paraId="75E023A0" w14:textId="77777777" w:rsidR="00B47529" w:rsidRDefault="00B47529" w:rsidP="00B47529">
      <w:pPr>
        <w:spacing w:after="118" w:line="257" w:lineRule="auto"/>
        <w:ind w:left="426" w:right="284" w:firstLine="0"/>
        <w:rPr>
          <w:rFonts w:ascii="Arial" w:hAnsi="Arial" w:cs="Arial"/>
          <w:b/>
          <w:bCs/>
        </w:rPr>
      </w:pPr>
    </w:p>
    <w:p w14:paraId="61B69570" w14:textId="77777777" w:rsidR="00B47529" w:rsidRDefault="00B47529" w:rsidP="00B47529">
      <w:pPr>
        <w:spacing w:after="118" w:line="257" w:lineRule="auto"/>
        <w:ind w:left="426" w:right="284" w:firstLine="0"/>
        <w:rPr>
          <w:rFonts w:ascii="Arial" w:hAnsi="Arial" w:cs="Arial"/>
          <w:b/>
          <w:bCs/>
        </w:rPr>
      </w:pPr>
    </w:p>
    <w:p w14:paraId="0D15C3A5" w14:textId="77777777" w:rsidR="00B47529" w:rsidRDefault="00B47529" w:rsidP="00B47529">
      <w:pPr>
        <w:spacing w:after="118" w:line="257" w:lineRule="auto"/>
        <w:ind w:left="426" w:right="284" w:firstLine="0"/>
        <w:rPr>
          <w:rFonts w:ascii="Arial" w:hAnsi="Arial" w:cs="Arial"/>
          <w:b/>
          <w:bCs/>
        </w:rPr>
      </w:pPr>
    </w:p>
    <w:p w14:paraId="5BF03786" w14:textId="77777777" w:rsidR="00B47529" w:rsidRDefault="00B47529" w:rsidP="00B47529">
      <w:pPr>
        <w:spacing w:after="118" w:line="257" w:lineRule="auto"/>
        <w:ind w:left="426" w:right="284" w:firstLine="0"/>
        <w:rPr>
          <w:rFonts w:ascii="Arial" w:hAnsi="Arial" w:cs="Arial"/>
          <w:b/>
          <w:bCs/>
        </w:rPr>
      </w:pPr>
    </w:p>
    <w:p w14:paraId="69DDEDC8" w14:textId="77777777" w:rsidR="00B47529" w:rsidRDefault="00B47529" w:rsidP="00B47529">
      <w:pPr>
        <w:spacing w:after="118" w:line="257" w:lineRule="auto"/>
        <w:ind w:left="426" w:right="284" w:firstLine="0"/>
        <w:rPr>
          <w:rFonts w:ascii="Arial" w:hAnsi="Arial" w:cs="Arial"/>
          <w:b/>
          <w:bCs/>
        </w:rPr>
      </w:pPr>
    </w:p>
    <w:p w14:paraId="0C642281" w14:textId="7CB3085C" w:rsidR="00B47529" w:rsidRDefault="00B47529" w:rsidP="00B47529">
      <w:pPr>
        <w:spacing w:after="118" w:line="257" w:lineRule="auto"/>
        <w:ind w:left="0" w:right="284" w:firstLine="0"/>
        <w:rPr>
          <w:rFonts w:ascii="Arial" w:hAnsi="Arial" w:cs="Arial"/>
          <w:b/>
          <w:bCs/>
        </w:rPr>
      </w:pPr>
    </w:p>
    <w:p w14:paraId="3A806DFB" w14:textId="77777777" w:rsidR="00B47529" w:rsidRDefault="00B47529" w:rsidP="00B47529">
      <w:pPr>
        <w:spacing w:after="118" w:line="257" w:lineRule="auto"/>
        <w:ind w:left="426" w:right="284" w:firstLine="0"/>
        <w:rPr>
          <w:rFonts w:ascii="Arial" w:hAnsi="Arial" w:cs="Arial"/>
          <w:b/>
          <w:bCs/>
        </w:rPr>
      </w:pPr>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7C32534B"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990106">
        <w:rPr>
          <w:rFonts w:ascii="Arial" w:eastAsia="NSimSun" w:hAnsi="Arial" w:cs="Arial"/>
          <w:b/>
          <w:bCs/>
          <w:sz w:val="20"/>
          <w:szCs w:val="20"/>
        </w:rPr>
        <w:t>86</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0EA52CB5"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990106">
        <w:rPr>
          <w:rFonts w:ascii="Arial" w:hAnsi="Arial" w:cs="Arial"/>
          <w:sz w:val="20"/>
          <w:szCs w:val="20"/>
        </w:rPr>
        <w:t>86</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63C6998F"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990106">
        <w:rPr>
          <w:rFonts w:ascii="Arial" w:hAnsi="Arial" w:cs="Arial"/>
          <w:sz w:val="20"/>
          <w:szCs w:val="20"/>
        </w:rPr>
        <w:t>86</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1DD70B7" w14:textId="77777777" w:rsidR="00F4526F" w:rsidRDefault="00F4526F" w:rsidP="00CD3033">
      <w:pPr>
        <w:pStyle w:val="Cabealho"/>
        <w:rPr>
          <w:sz w:val="22"/>
          <w:szCs w:val="22"/>
        </w:rPr>
      </w:pPr>
    </w:p>
    <w:p w14:paraId="7899F69D" w14:textId="77777777" w:rsidR="00B47529" w:rsidRDefault="00B47529" w:rsidP="00CD3033">
      <w:pPr>
        <w:pStyle w:val="Cabealho"/>
        <w:rPr>
          <w:sz w:val="22"/>
          <w:szCs w:val="22"/>
        </w:rPr>
      </w:pPr>
    </w:p>
    <w:p w14:paraId="4832EEED" w14:textId="77777777" w:rsidR="00B47529" w:rsidRDefault="00B47529" w:rsidP="00CD3033">
      <w:pPr>
        <w:pStyle w:val="Cabealho"/>
        <w:rPr>
          <w:sz w:val="22"/>
          <w:szCs w:val="22"/>
        </w:rPr>
      </w:pPr>
    </w:p>
    <w:p w14:paraId="04495B1D" w14:textId="77777777" w:rsidR="00B47529" w:rsidRPr="00C76784" w:rsidRDefault="00B47529"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42382" w:rsidRDefault="0050652E" w:rsidP="0050652E">
      <w:pPr>
        <w:pStyle w:val="Cabealho"/>
        <w:ind w:firstLine="284"/>
        <w:rPr>
          <w:rFonts w:eastAsia="Arial Unicode MS"/>
          <w:b/>
          <w:bCs/>
        </w:rPr>
      </w:pPr>
      <w:r w:rsidRPr="0050652E">
        <w:rPr>
          <w:b/>
          <w:bCs/>
          <w:sz w:val="22"/>
          <w:szCs w:val="22"/>
        </w:rPr>
        <w:t>A</w:t>
      </w:r>
      <w:r w:rsidR="004766BC" w:rsidRPr="0050652E">
        <w:rPr>
          <w:rFonts w:eastAsia="Arial Unicode MS"/>
          <w:b/>
          <w:bCs/>
        </w:rPr>
        <w:t>NEXO -</w:t>
      </w:r>
      <w:r w:rsidR="004766BC" w:rsidRPr="00642382">
        <w:rPr>
          <w:rFonts w:eastAsia="Arial Unicode MS"/>
          <w:b/>
          <w:bCs/>
        </w:rPr>
        <w:t xml:space="preserve"> </w:t>
      </w:r>
      <w:r w:rsidR="003506A9">
        <w:rPr>
          <w:rFonts w:eastAsia="Arial Unicode MS"/>
          <w:b/>
          <w:bCs/>
        </w:rPr>
        <w:t>I</w:t>
      </w:r>
      <w:r w:rsidR="004766BC" w:rsidRPr="00642382">
        <w:rPr>
          <w:rFonts w:eastAsia="Arial Unicode MS"/>
          <w:b/>
          <w:bCs/>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4D9CE77A"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990106">
        <w:rPr>
          <w:rFonts w:ascii="Arial" w:hAnsi="Arial" w:cs="Arial"/>
          <w:b/>
        </w:rPr>
        <w:t>74</w:t>
      </w:r>
      <w:r w:rsidRPr="00CE22A2">
        <w:rPr>
          <w:rFonts w:ascii="Arial" w:hAnsi="Arial" w:cs="Arial"/>
          <w:b/>
        </w:rPr>
        <w:t>/202</w:t>
      </w:r>
      <w:r w:rsidR="00B17326" w:rsidRPr="00CE22A2">
        <w:rPr>
          <w:rFonts w:ascii="Arial" w:hAnsi="Arial" w:cs="Arial"/>
          <w:b/>
        </w:rPr>
        <w:t>4</w:t>
      </w:r>
    </w:p>
    <w:p w14:paraId="40B393CF" w14:textId="32BBBAD2"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990106">
        <w:rPr>
          <w:rFonts w:ascii="Arial" w:hAnsi="Arial" w:cs="Arial"/>
          <w:b/>
        </w:rPr>
        <w:t>86</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0408E677"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w:t>
      </w:r>
      <w:r w:rsidR="00F4526F">
        <w:rPr>
          <w:rFonts w:ascii="Arial" w:hAnsi="Arial" w:cs="Arial"/>
        </w:rPr>
        <w:t>s</w:t>
      </w:r>
      <w:r w:rsidR="00FD5DA7">
        <w:rPr>
          <w:rFonts w:ascii="Arial" w:hAnsi="Arial" w:cs="Arial"/>
        </w:rPr>
        <w:t xml:space="preserve"> Municipal</w:t>
      </w:r>
      <w:r w:rsidR="00C76784">
        <w:rPr>
          <w:rFonts w:ascii="Arial" w:hAnsi="Arial" w:cs="Arial"/>
        </w:rPr>
        <w:t>/Agência</w:t>
      </w:r>
      <w:r w:rsidR="00F4526F">
        <w:rPr>
          <w:rFonts w:ascii="Arial" w:hAnsi="Arial" w:cs="Arial"/>
        </w:rPr>
        <w:t>/Gabinete</w:t>
      </w:r>
      <w:r w:rsidR="00FD5DA7">
        <w:rPr>
          <w:rFonts w:ascii="Arial" w:hAnsi="Arial" w:cs="Arial"/>
        </w:rPr>
        <w:t xml:space="preserve"> </w:t>
      </w:r>
      <w:r w:rsidR="00F4526F">
        <w:rPr>
          <w:rFonts w:ascii="Arial" w:hAnsi="Arial" w:cs="Arial"/>
        </w:rPr>
        <w:t>do Prefeito</w:t>
      </w:r>
      <w:r w:rsidR="00FD5DA7">
        <w:rPr>
          <w:rFonts w:ascii="Arial" w:hAnsi="Arial" w:cs="Arial"/>
        </w:rPr>
        <w:t xml:space="preserv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F4526F">
        <w:rPr>
          <w:rFonts w:ascii="Arial" w:hAnsi="Arial" w:cs="Arial"/>
        </w:rPr>
        <w:t>/Prefeito</w:t>
      </w:r>
      <w:r w:rsidRPr="00CE22A2">
        <w:rPr>
          <w:rFonts w:ascii="Arial" w:hAnsi="Arial" w:cs="Arial"/>
        </w:rPr>
        <w:t xml:space="preserve">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8730A49" w14:textId="54676251" w:rsidR="00625330" w:rsidRPr="00C24EB9" w:rsidRDefault="00EB35C5" w:rsidP="00625330">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625330" w:rsidRPr="00AE3690">
        <w:rPr>
          <w:rFonts w:ascii="Arial" w:hAnsi="Arial" w:cs="Arial"/>
          <w:sz w:val="20"/>
          <w:szCs w:val="20"/>
        </w:rPr>
        <w:t>REGISTRO DE PREÇOS PARA</w:t>
      </w:r>
      <w:r w:rsidR="00625330">
        <w:rPr>
          <w:rFonts w:ascii="Arial" w:hAnsi="Arial" w:cs="Arial"/>
          <w:sz w:val="20"/>
          <w:szCs w:val="20"/>
        </w:rPr>
        <w:t xml:space="preserve"> PRESTAÇÃO FUTURA DE</w:t>
      </w:r>
      <w:r w:rsidR="00625330" w:rsidRPr="00AE3690">
        <w:rPr>
          <w:rFonts w:ascii="Arial" w:hAnsi="Arial" w:cs="Arial"/>
          <w:sz w:val="20"/>
          <w:szCs w:val="20"/>
        </w:rPr>
        <w:t xml:space="preserve"> </w:t>
      </w:r>
      <w:r w:rsidR="00625330" w:rsidRPr="00990106">
        <w:rPr>
          <w:rFonts w:ascii="Arial" w:hAnsi="Arial" w:cs="Arial"/>
          <w:sz w:val="20"/>
          <w:szCs w:val="20"/>
        </w:rPr>
        <w:t xml:space="preserve">SERVIÇOS DE INSTALAÇÃO, MANUTENÇÃO E HIGIENIZAÇÃO DE APARELHOS DE AR CONDICIONADOS </w:t>
      </w:r>
      <w:r w:rsidR="00625330" w:rsidRPr="00C24EB9">
        <w:rPr>
          <w:rFonts w:ascii="Arial" w:hAnsi="Arial" w:cs="Arial"/>
          <w:sz w:val="20"/>
          <w:szCs w:val="20"/>
        </w:rPr>
        <w:t>PARA ATENDER AS DEMANDAS DAS SECRETARIAS DE SAÚDE, EDUCAÇÃO, ADMINISTRAÇÃO, ESPORTE, ASSISTÊNCIA SOCIAL, AGÊNCIA DE HABITAÇÃO</w:t>
      </w:r>
      <w:r w:rsidR="00625330">
        <w:rPr>
          <w:rFonts w:ascii="Arial" w:hAnsi="Arial" w:cs="Arial"/>
          <w:sz w:val="20"/>
          <w:szCs w:val="20"/>
        </w:rPr>
        <w:t xml:space="preserve"> </w:t>
      </w:r>
      <w:r w:rsidR="00625330" w:rsidRPr="00C24EB9">
        <w:rPr>
          <w:rFonts w:ascii="Arial" w:hAnsi="Arial" w:cs="Arial"/>
          <w:sz w:val="20"/>
          <w:szCs w:val="20"/>
        </w:rPr>
        <w:t xml:space="preserve">E </w:t>
      </w:r>
      <w:r w:rsidR="00D23FB0">
        <w:rPr>
          <w:rFonts w:ascii="Arial" w:hAnsi="Arial" w:cs="Arial"/>
          <w:sz w:val="20"/>
          <w:szCs w:val="20"/>
        </w:rPr>
        <w:t xml:space="preserve">O </w:t>
      </w:r>
      <w:r w:rsidR="00625330" w:rsidRPr="00C24EB9">
        <w:rPr>
          <w:rFonts w:ascii="Arial" w:hAnsi="Arial" w:cs="Arial"/>
          <w:sz w:val="20"/>
          <w:szCs w:val="20"/>
        </w:rPr>
        <w:t>GABINETE</w:t>
      </w:r>
      <w:r w:rsidR="00625330" w:rsidRPr="00C24EB9">
        <w:rPr>
          <w:rFonts w:ascii="Arial" w:hAnsi="Arial" w:cs="Arial"/>
          <w:iCs/>
          <w:sz w:val="20"/>
          <w:szCs w:val="20"/>
        </w:rPr>
        <w:t>.</w:t>
      </w:r>
    </w:p>
    <w:p w14:paraId="6BB92930" w14:textId="5D49AD61" w:rsidR="007E5971" w:rsidRPr="00625330" w:rsidRDefault="007E5971" w:rsidP="00625330">
      <w:pPr>
        <w:spacing w:after="0" w:line="240" w:lineRule="auto"/>
        <w:ind w:left="284" w:right="-2" w:firstLine="0"/>
        <w:rPr>
          <w:rFonts w:ascii="Arial" w:hAnsi="Arial" w:cs="Arial"/>
          <w:iCs/>
          <w:sz w:val="20"/>
          <w:szCs w:val="20"/>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1DA38452"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990106">
        <w:rPr>
          <w:rFonts w:ascii="Arial" w:hAnsi="Arial" w:cs="Arial"/>
        </w:rPr>
        <w:t>86</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21DED722"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w:t>
      </w:r>
      <w:r w:rsidR="00625330">
        <w:rPr>
          <w:rFonts w:ascii="Arial" w:hAnsi="Arial" w:cs="Arial"/>
          <w:u w:val="single" w:color="000000"/>
        </w:rPr>
        <w:t>a prestação dos serviços</w:t>
      </w:r>
      <w:r w:rsidRPr="004766BC">
        <w:rPr>
          <w:rFonts w:ascii="Arial" w:hAnsi="Arial" w:cs="Arial"/>
          <w:u w:val="single" w:color="000000"/>
        </w:rPr>
        <w:t>, recebimento</w:t>
      </w:r>
      <w:r w:rsidR="00625330">
        <w:rPr>
          <w:rFonts w:ascii="Arial" w:hAnsi="Arial" w:cs="Arial"/>
          <w:u w:val="single" w:color="000000"/>
        </w:rPr>
        <w:t>,</w:t>
      </w:r>
      <w:r w:rsidRPr="004766BC">
        <w:rPr>
          <w:rFonts w:ascii="Arial" w:hAnsi="Arial" w:cs="Arial"/>
          <w:u w:val="single" w:color="000000"/>
        </w:rPr>
        <w:t xml:space="preserve"> pagamento e as obrigações contratuais são as </w:t>
      </w:r>
      <w:r w:rsidRPr="00625330">
        <w:rPr>
          <w:rFonts w:ascii="Arial" w:hAnsi="Arial" w:cs="Arial"/>
          <w:u w:val="single"/>
        </w:rPr>
        <w:t>constantes do Termo</w:t>
      </w:r>
      <w:r w:rsidRPr="004766BC">
        <w:rPr>
          <w:rFonts w:ascii="Arial" w:hAnsi="Arial" w:cs="Arial"/>
          <w:u w:val="single" w:color="000000"/>
        </w:rPr>
        <w:t xml:space="preserve">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990106">
        <w:rPr>
          <w:rFonts w:ascii="Arial" w:hAnsi="Arial" w:cs="Arial"/>
          <w:u w:val="single" w:color="000000"/>
        </w:rPr>
        <w:t>86</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787DAE31"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w:t>
      </w:r>
      <w:r w:rsidR="00625330">
        <w:rPr>
          <w:rFonts w:ascii="Arial" w:hAnsi="Arial" w:cs="Arial"/>
        </w:rPr>
        <w:t>d</w:t>
      </w:r>
      <w:r w:rsidRPr="004766BC">
        <w:rPr>
          <w:rFonts w:ascii="Arial" w:hAnsi="Arial" w:cs="Arial"/>
        </w:rPr>
        <w:t xml:space="preserve">as dotações orçamentárias constantes do </w:t>
      </w:r>
      <w:r w:rsidR="003F64F1" w:rsidRPr="004766BC">
        <w:rPr>
          <w:rFonts w:ascii="Arial" w:hAnsi="Arial" w:cs="Arial"/>
        </w:rPr>
        <w:t>Edital PREGÃO</w:t>
      </w:r>
      <w:r w:rsidRPr="004766BC">
        <w:rPr>
          <w:rFonts w:ascii="Arial" w:hAnsi="Arial" w:cs="Arial"/>
        </w:rPr>
        <w:t xml:space="preserve"> ELETRÔNICO </w:t>
      </w:r>
      <w:r w:rsidR="00990106">
        <w:rPr>
          <w:rFonts w:ascii="Arial" w:hAnsi="Arial" w:cs="Arial"/>
        </w:rPr>
        <w:t>86</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30F3E1C0"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sidRPr="00625330">
        <w:rPr>
          <w:rFonts w:ascii="Arial" w:hAnsi="Arial" w:cs="Arial"/>
          <w:color w:val="auto"/>
        </w:rPr>
        <w:t xml:space="preserve">Os </w:t>
      </w:r>
      <w:r w:rsidR="00625330" w:rsidRPr="00625330">
        <w:rPr>
          <w:rFonts w:ascii="Arial" w:hAnsi="Arial" w:cs="Arial"/>
          <w:color w:val="auto"/>
        </w:rPr>
        <w:t>serviços</w:t>
      </w:r>
      <w:r w:rsidRPr="00625330">
        <w:rPr>
          <w:rFonts w:ascii="Arial" w:hAnsi="Arial" w:cs="Arial"/>
          <w:color w:val="auto"/>
        </w:rPr>
        <w:t xml:space="preserve">, suas </w:t>
      </w:r>
      <w:r w:rsidRPr="004766BC">
        <w:rPr>
          <w:rFonts w:ascii="Arial" w:hAnsi="Arial" w:cs="Arial"/>
        </w:rPr>
        <w:t>especificações, quantidades estimadas d</w:t>
      </w:r>
      <w:r w:rsidR="00625330">
        <w:rPr>
          <w:rFonts w:ascii="Arial" w:hAnsi="Arial" w:cs="Arial"/>
        </w:rPr>
        <w:t>os serviços</w:t>
      </w:r>
      <w:r w:rsidRPr="004766BC">
        <w:rPr>
          <w:rFonts w:ascii="Arial" w:hAnsi="Arial" w:cs="Arial"/>
        </w:rPr>
        <w:t xml:space="preserve"> durante o prazo de vigência desta ATA e o preço a ser praticado pelo</w:t>
      </w:r>
      <w:r w:rsidR="00625330">
        <w:rPr>
          <w:rFonts w:ascii="Arial" w:hAnsi="Arial" w:cs="Arial"/>
        </w:rPr>
        <w:t>s</w:t>
      </w:r>
      <w:r w:rsidRPr="004766BC">
        <w:rPr>
          <w:rFonts w:ascii="Arial" w:hAnsi="Arial" w:cs="Arial"/>
        </w:rPr>
        <w:t xml:space="preserve"> Fornecedor</w:t>
      </w:r>
      <w:r w:rsidR="00625330">
        <w:rPr>
          <w:rFonts w:ascii="Arial" w:hAnsi="Arial" w:cs="Arial"/>
        </w:rPr>
        <w:t>es</w:t>
      </w:r>
      <w:r w:rsidRPr="004766BC">
        <w:rPr>
          <w:rFonts w:ascii="Arial" w:hAnsi="Arial" w:cs="Arial"/>
        </w:rPr>
        <w:t xml:space="preserve"> são os seguintes: </w:t>
      </w:r>
    </w:p>
    <w:tbl>
      <w:tblPr>
        <w:tblStyle w:val="Tabelacomgrade"/>
        <w:tblW w:w="9497" w:type="dxa"/>
        <w:tblInd w:w="279" w:type="dxa"/>
        <w:tblLayout w:type="fixed"/>
        <w:tblLook w:val="04A0" w:firstRow="1" w:lastRow="0" w:firstColumn="1" w:lastColumn="0" w:noHBand="0" w:noVBand="1"/>
      </w:tblPr>
      <w:tblGrid>
        <w:gridCol w:w="567"/>
        <w:gridCol w:w="4111"/>
        <w:gridCol w:w="1559"/>
        <w:gridCol w:w="992"/>
        <w:gridCol w:w="992"/>
        <w:gridCol w:w="1276"/>
      </w:tblGrid>
      <w:tr w:rsidR="00C32418" w14:paraId="08893A1D" w14:textId="77777777" w:rsidTr="00625330">
        <w:tc>
          <w:tcPr>
            <w:tcW w:w="9497"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625330" w14:paraId="66D969D5" w14:textId="77777777" w:rsidTr="00625330">
        <w:tc>
          <w:tcPr>
            <w:tcW w:w="567" w:type="dxa"/>
          </w:tcPr>
          <w:p w14:paraId="13871FBD" w14:textId="77777777" w:rsidR="00625330" w:rsidRPr="007E5971" w:rsidRDefault="00625330"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5670" w:type="dxa"/>
            <w:gridSpan w:val="2"/>
          </w:tcPr>
          <w:p w14:paraId="3DA4138F" w14:textId="5C71086A" w:rsidR="00625330" w:rsidRPr="007E5971" w:rsidRDefault="00625330" w:rsidP="00B9712F">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992" w:type="dxa"/>
          </w:tcPr>
          <w:p w14:paraId="73975E52" w14:textId="14B2542C" w:rsidR="00625330" w:rsidRPr="007E5971" w:rsidRDefault="00625330"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Quant.</w:t>
            </w:r>
          </w:p>
        </w:tc>
        <w:tc>
          <w:tcPr>
            <w:tcW w:w="992" w:type="dxa"/>
          </w:tcPr>
          <w:p w14:paraId="110A5DA3" w14:textId="77777777" w:rsidR="00625330" w:rsidRPr="007E5971" w:rsidRDefault="00625330"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625330" w:rsidRPr="007E5971" w:rsidRDefault="00625330"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625330" w14:paraId="6E7EEED1" w14:textId="77777777" w:rsidTr="00625330">
        <w:tc>
          <w:tcPr>
            <w:tcW w:w="567" w:type="dxa"/>
          </w:tcPr>
          <w:p w14:paraId="3DBDEDAA" w14:textId="0A8637C7" w:rsidR="00625330" w:rsidRPr="00AC1924" w:rsidRDefault="00625330" w:rsidP="003D5317">
            <w:pPr>
              <w:spacing w:after="0" w:line="240" w:lineRule="auto"/>
              <w:ind w:left="284" w:right="4" w:hanging="256"/>
              <w:jc w:val="center"/>
              <w:rPr>
                <w:rFonts w:ascii="Arial" w:hAnsi="Arial" w:cs="Arial"/>
                <w:sz w:val="20"/>
                <w:szCs w:val="20"/>
              </w:rPr>
            </w:pPr>
          </w:p>
        </w:tc>
        <w:tc>
          <w:tcPr>
            <w:tcW w:w="5670" w:type="dxa"/>
            <w:gridSpan w:val="2"/>
            <w:vAlign w:val="center"/>
          </w:tcPr>
          <w:p w14:paraId="50486A9E" w14:textId="77777777" w:rsidR="00625330" w:rsidRPr="00B85EB0" w:rsidRDefault="00625330" w:rsidP="003D5317">
            <w:pPr>
              <w:spacing w:after="0" w:line="240" w:lineRule="auto"/>
              <w:ind w:left="29" w:right="4" w:firstLine="0"/>
              <w:jc w:val="center"/>
              <w:rPr>
                <w:rFonts w:ascii="Arial" w:hAnsi="Arial" w:cs="Arial"/>
              </w:rPr>
            </w:pPr>
          </w:p>
        </w:tc>
        <w:tc>
          <w:tcPr>
            <w:tcW w:w="992" w:type="dxa"/>
          </w:tcPr>
          <w:p w14:paraId="2DBCF806" w14:textId="08818917" w:rsidR="00625330" w:rsidRPr="00830D38" w:rsidRDefault="00625330"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625330" w:rsidRPr="00830D38" w:rsidRDefault="00625330"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625330" w:rsidRDefault="00625330" w:rsidP="003D5317">
            <w:pPr>
              <w:spacing w:after="0" w:line="240" w:lineRule="auto"/>
              <w:ind w:left="284" w:right="4" w:firstLine="0"/>
              <w:rPr>
                <w:rFonts w:ascii="Arial" w:hAnsi="Arial" w:cs="Arial"/>
              </w:rPr>
            </w:pPr>
          </w:p>
        </w:tc>
      </w:tr>
      <w:tr w:rsidR="00625330" w14:paraId="143A155C" w14:textId="77777777" w:rsidTr="00625330">
        <w:tc>
          <w:tcPr>
            <w:tcW w:w="567" w:type="dxa"/>
          </w:tcPr>
          <w:p w14:paraId="169CBE77" w14:textId="2B4B8344" w:rsidR="00625330" w:rsidRPr="00AC1924" w:rsidRDefault="00625330" w:rsidP="002C348D">
            <w:pPr>
              <w:spacing w:after="0" w:line="240" w:lineRule="auto"/>
              <w:ind w:left="284" w:right="4" w:hanging="256"/>
              <w:jc w:val="center"/>
              <w:rPr>
                <w:rFonts w:ascii="Arial" w:hAnsi="Arial" w:cs="Arial"/>
                <w:sz w:val="20"/>
                <w:szCs w:val="20"/>
              </w:rPr>
            </w:pPr>
          </w:p>
        </w:tc>
        <w:tc>
          <w:tcPr>
            <w:tcW w:w="5670" w:type="dxa"/>
            <w:gridSpan w:val="2"/>
            <w:vAlign w:val="center"/>
          </w:tcPr>
          <w:p w14:paraId="228CAC83" w14:textId="77777777" w:rsidR="00625330" w:rsidRPr="00B85EB0" w:rsidRDefault="00625330" w:rsidP="002C348D">
            <w:pPr>
              <w:spacing w:after="0" w:line="240" w:lineRule="auto"/>
              <w:ind w:left="29" w:right="4" w:firstLine="0"/>
              <w:jc w:val="center"/>
              <w:rPr>
                <w:rFonts w:ascii="Arial" w:hAnsi="Arial" w:cs="Arial"/>
              </w:rPr>
            </w:pPr>
          </w:p>
        </w:tc>
        <w:tc>
          <w:tcPr>
            <w:tcW w:w="992" w:type="dxa"/>
          </w:tcPr>
          <w:p w14:paraId="75E255DE" w14:textId="6C74DD1E" w:rsidR="00625330" w:rsidRPr="00B85EB0" w:rsidRDefault="00625330" w:rsidP="002C348D">
            <w:pPr>
              <w:spacing w:after="0" w:line="240" w:lineRule="auto"/>
              <w:ind w:left="-101" w:right="-110" w:firstLine="0"/>
              <w:jc w:val="center"/>
              <w:rPr>
                <w:rFonts w:ascii="Arial" w:hAnsi="Arial" w:cs="Arial"/>
              </w:rPr>
            </w:pPr>
          </w:p>
        </w:tc>
        <w:tc>
          <w:tcPr>
            <w:tcW w:w="992" w:type="dxa"/>
          </w:tcPr>
          <w:p w14:paraId="07051273" w14:textId="77777777" w:rsidR="00625330" w:rsidRDefault="00625330" w:rsidP="002C348D">
            <w:pPr>
              <w:spacing w:after="0" w:line="240" w:lineRule="auto"/>
              <w:ind w:left="284" w:right="4" w:firstLine="0"/>
              <w:rPr>
                <w:rFonts w:ascii="Arial" w:hAnsi="Arial" w:cs="Arial"/>
              </w:rPr>
            </w:pPr>
          </w:p>
        </w:tc>
        <w:tc>
          <w:tcPr>
            <w:tcW w:w="1276" w:type="dxa"/>
          </w:tcPr>
          <w:p w14:paraId="68A16F5C" w14:textId="77777777" w:rsidR="00625330" w:rsidRDefault="00625330" w:rsidP="002C348D">
            <w:pPr>
              <w:spacing w:after="0" w:line="240" w:lineRule="auto"/>
              <w:ind w:left="284" w:right="4" w:firstLine="0"/>
              <w:rPr>
                <w:rFonts w:ascii="Arial" w:hAnsi="Arial" w:cs="Arial"/>
              </w:rPr>
            </w:pPr>
          </w:p>
        </w:tc>
      </w:tr>
      <w:tr w:rsidR="002C348D" w14:paraId="14CE5BBC" w14:textId="77777777" w:rsidTr="00625330">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559"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992"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276"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625330">
        <w:tc>
          <w:tcPr>
            <w:tcW w:w="8221"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lastRenderedPageBreak/>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FF63BCD"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w:t>
      </w:r>
      <w:r w:rsidR="00625330">
        <w:rPr>
          <w:rFonts w:ascii="Arial" w:hAnsi="Arial" w:cs="Arial"/>
        </w:rPr>
        <w:t xml:space="preserve"> despesas com deslocamento</w:t>
      </w:r>
      <w:r w:rsidRPr="004766BC">
        <w:rPr>
          <w:rFonts w:ascii="Arial" w:hAnsi="Arial" w:cs="Arial"/>
        </w:rPr>
        <w:t>,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w:t>
      </w:r>
      <w:r w:rsidRPr="004766BC">
        <w:rPr>
          <w:rFonts w:ascii="Arial" w:hAnsi="Arial" w:cs="Arial"/>
        </w:rPr>
        <w:lastRenderedPageBreak/>
        <w:t xml:space="preserve">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57038367"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990106">
        <w:rPr>
          <w:rFonts w:ascii="Arial" w:hAnsi="Arial" w:cs="Arial"/>
        </w:rPr>
        <w:t>86</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lastRenderedPageBreak/>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3B8168F2" w14:textId="77777777" w:rsidR="00625330" w:rsidRDefault="00625330" w:rsidP="003A51E6">
      <w:pPr>
        <w:spacing w:after="0" w:line="240" w:lineRule="auto"/>
        <w:ind w:left="284" w:right="390" w:firstLine="0"/>
        <w:rPr>
          <w:rFonts w:ascii="Arial" w:hAnsi="Arial" w:cs="Arial"/>
        </w:rPr>
      </w:pPr>
    </w:p>
    <w:p w14:paraId="7A12B8EA" w14:textId="0FF819C6" w:rsidR="001E4DBB" w:rsidRPr="00625330" w:rsidRDefault="00EB35C5" w:rsidP="00625330">
      <w:pPr>
        <w:pStyle w:val="PargrafodaLista"/>
        <w:numPr>
          <w:ilvl w:val="0"/>
          <w:numId w:val="11"/>
        </w:numPr>
        <w:spacing w:after="0" w:line="240" w:lineRule="auto"/>
        <w:ind w:right="390" w:firstLine="90"/>
        <w:rPr>
          <w:rFonts w:ascii="Arial" w:hAnsi="Arial" w:cs="Arial"/>
        </w:rPr>
      </w:pPr>
      <w:r w:rsidRPr="00625330">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lastRenderedPageBreak/>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Deodápolis - MS,            /                       / de 2024.</w:t>
      </w:r>
    </w:p>
    <w:p w14:paraId="370DBD55" w14:textId="77777777" w:rsidR="000C5964" w:rsidRDefault="000C5964" w:rsidP="00C24E8D">
      <w:pPr>
        <w:ind w:left="0" w:right="4" w:firstLine="0"/>
        <w:contextualSpacing/>
        <w:rPr>
          <w:rFonts w:ascii="Arial" w:hAnsi="Arial" w:cs="Arial"/>
        </w:rPr>
      </w:pPr>
    </w:p>
    <w:p w14:paraId="3D780ECA" w14:textId="77777777" w:rsidR="006B460B" w:rsidRPr="0054124B" w:rsidRDefault="006B460B"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DF98E08" w14:textId="77777777" w:rsidR="00CA37F5" w:rsidRDefault="00CA37F5" w:rsidP="00830D38">
      <w:pPr>
        <w:autoSpaceDE w:val="0"/>
        <w:autoSpaceDN w:val="0"/>
        <w:adjustRightInd w:val="0"/>
        <w:ind w:left="0" w:firstLine="0"/>
        <w:contextualSpacing/>
        <w:rPr>
          <w:rFonts w:ascii="Arial" w:hAnsi="Arial" w:cs="Arial"/>
        </w:rPr>
      </w:pPr>
    </w:p>
    <w:p w14:paraId="609DA17D" w14:textId="77777777" w:rsidR="00D23FB0" w:rsidRPr="0054124B" w:rsidRDefault="00D23FB0" w:rsidP="00D23FB0">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1A49109A" w14:textId="77777777" w:rsidR="00D23FB0" w:rsidRPr="0054124B"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0EB5C5" w14:textId="77777777" w:rsidR="00D23FB0" w:rsidRPr="0054124B"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4F600787" w14:textId="77777777" w:rsidR="00D23FB0"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4E104115" w14:textId="77777777" w:rsidR="00D23FB0" w:rsidRDefault="00D23FB0" w:rsidP="00830D38">
      <w:pPr>
        <w:autoSpaceDE w:val="0"/>
        <w:autoSpaceDN w:val="0"/>
        <w:adjustRightInd w:val="0"/>
        <w:ind w:left="0" w:firstLine="0"/>
        <w:contextualSpacing/>
        <w:rPr>
          <w:rFonts w:ascii="Arial" w:hAnsi="Arial" w:cs="Arial"/>
        </w:rPr>
      </w:pPr>
    </w:p>
    <w:p w14:paraId="4BA78405" w14:textId="77777777" w:rsidR="00CA37F5" w:rsidRDefault="00CA37F5" w:rsidP="003A51E6">
      <w:pPr>
        <w:autoSpaceDE w:val="0"/>
        <w:autoSpaceDN w:val="0"/>
        <w:adjustRightInd w:val="0"/>
        <w:ind w:left="284"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7A77ABE" w14:textId="7961DEED" w:rsidR="00160001" w:rsidRDefault="00927F4F" w:rsidP="00C32418">
      <w:pPr>
        <w:autoSpaceDE w:val="0"/>
        <w:autoSpaceDN w:val="0"/>
        <w:adjustRightInd w:val="0"/>
        <w:ind w:left="284" w:firstLine="0"/>
        <w:contextualSpacing/>
        <w:rPr>
          <w:rFonts w:ascii="Arial" w:hAnsi="Arial" w:cs="Arial"/>
        </w:rPr>
      </w:pPr>
      <w:r w:rsidRPr="0054124B">
        <w:rPr>
          <w:rFonts w:ascii="Arial" w:hAnsi="Arial" w:cs="Arial"/>
        </w:rPr>
        <w:t>Empresa</w:t>
      </w:r>
    </w:p>
    <w:p w14:paraId="7EBF951A" w14:textId="77777777" w:rsidR="008F27E4" w:rsidRDefault="008F27E4" w:rsidP="001F1EAB">
      <w:pPr>
        <w:autoSpaceDE w:val="0"/>
        <w:autoSpaceDN w:val="0"/>
        <w:adjustRightInd w:val="0"/>
        <w:ind w:left="0" w:firstLine="0"/>
        <w:contextualSpacing/>
        <w:rPr>
          <w:rFonts w:ascii="Arial" w:hAnsi="Arial" w:cs="Arial"/>
        </w:rPr>
      </w:pPr>
    </w:p>
    <w:p w14:paraId="6B165011" w14:textId="77777777" w:rsidR="00332409" w:rsidRPr="0054124B" w:rsidRDefault="00332409" w:rsidP="001F1EAB">
      <w:pPr>
        <w:autoSpaceDE w:val="0"/>
        <w:autoSpaceDN w:val="0"/>
        <w:adjustRightInd w:val="0"/>
        <w:ind w:left="0" w:firstLine="0"/>
        <w:contextualSpacing/>
        <w:rPr>
          <w:rFonts w:ascii="Arial" w:hAnsi="Arial" w:cs="Arial"/>
        </w:rPr>
      </w:pPr>
    </w:p>
    <w:bookmarkStart w:id="29" w:name="_Hlk155766282"/>
    <w:bookmarkStart w:id="30"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96714998" r:id="rId24"/>
        </w:object>
      </w:r>
    </w:p>
    <w:p w14:paraId="19C84F00" w14:textId="1DCF526D"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77777777" w:rsidR="000F6ABB" w:rsidRPr="000F6ABB" w:rsidRDefault="000F6ABB" w:rsidP="00C24E8D">
      <w:pPr>
        <w:shd w:val="clear" w:color="auto" w:fill="E0E0E0"/>
        <w:ind w:left="284"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C24E8D">
      <w:pPr>
        <w:ind w:left="284" w:right="4" w:firstLine="0"/>
        <w:contextualSpacing/>
        <w:rPr>
          <w:rFonts w:ascii="Arial" w:hAnsi="Arial" w:cs="Arial"/>
        </w:rPr>
      </w:pPr>
    </w:p>
    <w:tbl>
      <w:tblPr>
        <w:tblW w:w="3543"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tblGrid>
      <w:tr w:rsidR="000F6ABB" w:rsidRPr="000F6ABB" w14:paraId="2CA4896D" w14:textId="77777777" w:rsidTr="00D23FB0">
        <w:tc>
          <w:tcPr>
            <w:tcW w:w="3543" w:type="dxa"/>
            <w:tcBorders>
              <w:top w:val="single" w:sz="4" w:space="0" w:color="auto"/>
              <w:left w:val="single" w:sz="4" w:space="0" w:color="auto"/>
              <w:bottom w:val="single" w:sz="4" w:space="0" w:color="auto"/>
              <w:right w:val="single" w:sz="4" w:space="0" w:color="auto"/>
            </w:tcBorders>
          </w:tcPr>
          <w:p w14:paraId="78854B3E" w14:textId="09108F54" w:rsidR="000F6ABB" w:rsidRPr="00AE3690" w:rsidRDefault="00D23FB0" w:rsidP="00D23FB0">
            <w:pPr>
              <w:spacing w:after="0" w:line="240" w:lineRule="auto"/>
              <w:ind w:left="-108" w:right="-2" w:hanging="6"/>
              <w:rPr>
                <w:rFonts w:ascii="Arial" w:hAnsi="Arial" w:cs="Arial"/>
                <w:b/>
                <w:bCs/>
                <w:i/>
                <w:iCs/>
              </w:rPr>
            </w:pPr>
            <w:r>
              <w:rPr>
                <w:rFonts w:ascii="Arial" w:hAnsi="Arial" w:cs="Arial"/>
                <w:b/>
                <w:bCs/>
                <w:i/>
                <w:iCs/>
                <w:sz w:val="21"/>
                <w:szCs w:val="21"/>
              </w:rPr>
              <w:t xml:space="preserve">PRESTAÇÃO DE SERVIÇOS DE INSTALAÇÃO, MANUTENÇÃO E HIGIENIZAÇÃO DE APARELHOS DE AR CONDICIONADO. </w:t>
            </w:r>
          </w:p>
        </w:tc>
      </w:tr>
    </w:tbl>
    <w:p w14:paraId="3F38F6D6" w14:textId="77777777" w:rsidR="000F6ABB" w:rsidRPr="000F6ABB" w:rsidRDefault="000F6ABB" w:rsidP="00C24E8D">
      <w:pPr>
        <w:ind w:left="284" w:firstLine="0"/>
        <w:contextualSpacing/>
        <w:rPr>
          <w:rFonts w:ascii="Arial" w:hAnsi="Arial" w:cs="Arial"/>
        </w:rPr>
      </w:pPr>
    </w:p>
    <w:p w14:paraId="07623A3A" w14:textId="1A76C206" w:rsidR="000F6ABB" w:rsidRPr="000F6ABB" w:rsidRDefault="000F6ABB" w:rsidP="008A2DF1">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w:t>
      </w:r>
      <w:r w:rsidR="007E5971">
        <w:rPr>
          <w:rFonts w:ascii="Arial" w:hAnsi="Arial" w:cs="Arial"/>
          <w:iCs/>
        </w:rPr>
        <w:t>03.903.176/0001-41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/Agência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990106">
        <w:rPr>
          <w:rFonts w:ascii="Arial" w:eastAsia="Arial" w:hAnsi="Arial" w:cs="Arial"/>
        </w:rPr>
        <w:t>74</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990106">
        <w:rPr>
          <w:rFonts w:ascii="Arial" w:eastAsia="Arial" w:hAnsi="Arial" w:cs="Arial"/>
        </w:rPr>
        <w:t>86</w:t>
      </w:r>
      <w:r w:rsidRPr="000F6ABB">
        <w:rPr>
          <w:rFonts w:ascii="Arial" w:eastAsia="Arial" w:hAnsi="Arial" w:cs="Arial"/>
        </w:rPr>
        <w:t>/2024, mediante as cláusulas e condições a seguir enunciadas.</w:t>
      </w:r>
    </w:p>
    <w:p w14:paraId="5E606550" w14:textId="77777777" w:rsidR="000F6ABB" w:rsidRPr="000F6ABB" w:rsidRDefault="000F6ABB" w:rsidP="008A2DF1">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EC4B56F" w14:textId="610446A8" w:rsidR="00352C87" w:rsidRPr="008A2DF1" w:rsidRDefault="000F6ABB" w:rsidP="008A2DF1">
      <w:pPr>
        <w:pStyle w:val="PargrafodaLista"/>
        <w:numPr>
          <w:ilvl w:val="1"/>
          <w:numId w:val="19"/>
        </w:numPr>
        <w:spacing w:after="0" w:line="240" w:lineRule="auto"/>
        <w:ind w:left="284" w:right="-2" w:firstLine="0"/>
        <w:contextualSpacing w:val="0"/>
        <w:rPr>
          <w:rFonts w:ascii="Arial" w:hAnsi="Arial" w:cs="Arial"/>
          <w:iCs/>
        </w:rPr>
      </w:pPr>
      <w:r w:rsidRPr="008A2DF1">
        <w:rPr>
          <w:rFonts w:ascii="Arial" w:hAnsi="Arial" w:cs="Arial"/>
        </w:rPr>
        <w:t xml:space="preserve">O objeto do presente instrumento é </w:t>
      </w:r>
      <w:r w:rsidR="00D23FB0">
        <w:rPr>
          <w:rFonts w:ascii="Arial" w:hAnsi="Arial" w:cs="Arial"/>
        </w:rPr>
        <w:t xml:space="preserve">A PRESTAÇÃO DE SERVIÇOS </w:t>
      </w:r>
      <w:r w:rsidR="00D23FB0" w:rsidRPr="00990106">
        <w:rPr>
          <w:rFonts w:ascii="Arial" w:hAnsi="Arial" w:cs="Arial"/>
          <w:sz w:val="20"/>
          <w:szCs w:val="20"/>
        </w:rPr>
        <w:t>DE INSTALAÇÃO, MANUTENÇÃO E HIGIENIZAÇÃO DE APARELHOS DE AR CONDICIONADOS</w:t>
      </w:r>
      <w:r w:rsidR="00D23FB0">
        <w:rPr>
          <w:rFonts w:ascii="Arial" w:hAnsi="Arial" w:cs="Arial"/>
        </w:rPr>
        <w:t>,</w:t>
      </w:r>
      <w:r w:rsidR="008A2DF1">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8A2DF1">
      <w:pPr>
        <w:pStyle w:val="PargrafodaLista"/>
        <w:spacing w:after="0" w:line="240" w:lineRule="auto"/>
        <w:ind w:left="284" w:right="-2" w:firstLine="0"/>
        <w:contextualSpacing w:val="0"/>
        <w:rPr>
          <w:rFonts w:ascii="Arial" w:hAnsi="Arial" w:cs="Arial"/>
          <w:iCs/>
        </w:rPr>
      </w:pPr>
    </w:p>
    <w:p w14:paraId="4247D9F2" w14:textId="46465642" w:rsidR="000F6ABB" w:rsidRDefault="008A2DF1" w:rsidP="008A2DF1">
      <w:pPr>
        <w:pStyle w:val="Nivel2"/>
        <w:numPr>
          <w:ilvl w:val="1"/>
          <w:numId w:val="19"/>
        </w:numPr>
        <w:spacing w:before="0" w:after="0" w:line="240" w:lineRule="auto"/>
        <w:ind w:left="284"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497" w:type="dxa"/>
        <w:tblInd w:w="279" w:type="dxa"/>
        <w:tblLayout w:type="fixed"/>
        <w:tblLook w:val="04A0" w:firstRow="1" w:lastRow="0" w:firstColumn="1" w:lastColumn="0" w:noHBand="0" w:noVBand="1"/>
      </w:tblPr>
      <w:tblGrid>
        <w:gridCol w:w="709"/>
        <w:gridCol w:w="5244"/>
        <w:gridCol w:w="1134"/>
        <w:gridCol w:w="993"/>
        <w:gridCol w:w="1417"/>
      </w:tblGrid>
      <w:tr w:rsidR="008A2DF1" w14:paraId="0F593B3E" w14:textId="77777777" w:rsidTr="00B9712F">
        <w:tc>
          <w:tcPr>
            <w:tcW w:w="709" w:type="dxa"/>
          </w:tcPr>
          <w:p w14:paraId="134D8F94" w14:textId="77777777" w:rsidR="008A2DF1" w:rsidRDefault="008A2DF1" w:rsidP="008A2DF1">
            <w:pPr>
              <w:spacing w:after="0" w:line="240" w:lineRule="auto"/>
              <w:ind w:left="0" w:right="-114" w:firstLine="0"/>
              <w:rPr>
                <w:rFonts w:ascii="Arial" w:hAnsi="Arial" w:cs="Arial"/>
              </w:rPr>
            </w:pPr>
            <w:r>
              <w:rPr>
                <w:rFonts w:ascii="Arial" w:hAnsi="Arial" w:cs="Arial"/>
              </w:rPr>
              <w:t>Item</w:t>
            </w:r>
          </w:p>
        </w:tc>
        <w:tc>
          <w:tcPr>
            <w:tcW w:w="5244" w:type="dxa"/>
          </w:tcPr>
          <w:p w14:paraId="3F892CBB" w14:textId="73E521AE" w:rsidR="008A2DF1" w:rsidRDefault="008A2DF1" w:rsidP="008A2DF1">
            <w:pPr>
              <w:tabs>
                <w:tab w:val="left" w:pos="0"/>
              </w:tabs>
              <w:spacing w:after="0" w:line="240" w:lineRule="auto"/>
              <w:ind w:left="0" w:right="-106" w:firstLine="0"/>
              <w:rPr>
                <w:rFonts w:ascii="Arial" w:hAnsi="Arial" w:cs="Arial"/>
              </w:rPr>
            </w:pPr>
            <w:r>
              <w:rPr>
                <w:rFonts w:ascii="Arial" w:hAnsi="Arial" w:cs="Arial"/>
              </w:rPr>
              <w:t>Especificação</w:t>
            </w:r>
          </w:p>
        </w:tc>
        <w:tc>
          <w:tcPr>
            <w:tcW w:w="1134" w:type="dxa"/>
          </w:tcPr>
          <w:p w14:paraId="0C85E495" w14:textId="6754B7F2" w:rsidR="008A2DF1" w:rsidRDefault="008A2DF1" w:rsidP="008A2DF1">
            <w:pPr>
              <w:spacing w:after="0" w:line="240" w:lineRule="auto"/>
              <w:ind w:left="-39" w:right="38" w:firstLine="0"/>
              <w:jc w:val="center"/>
              <w:rPr>
                <w:rFonts w:ascii="Arial" w:hAnsi="Arial" w:cs="Arial"/>
              </w:rPr>
            </w:pPr>
            <w:r>
              <w:rPr>
                <w:rFonts w:ascii="Arial" w:hAnsi="Arial" w:cs="Arial"/>
              </w:rPr>
              <w:t>Quant.</w:t>
            </w:r>
          </w:p>
        </w:tc>
        <w:tc>
          <w:tcPr>
            <w:tcW w:w="993" w:type="dxa"/>
          </w:tcPr>
          <w:p w14:paraId="079ECD72" w14:textId="77777777" w:rsidR="008A2DF1" w:rsidRDefault="008A2DF1" w:rsidP="008A2DF1">
            <w:pPr>
              <w:spacing w:after="0" w:line="240" w:lineRule="auto"/>
              <w:ind w:left="284" w:right="4" w:hanging="252"/>
              <w:rPr>
                <w:rFonts w:ascii="Arial" w:hAnsi="Arial" w:cs="Arial"/>
              </w:rPr>
            </w:pPr>
            <w:r>
              <w:rPr>
                <w:rFonts w:ascii="Arial" w:hAnsi="Arial" w:cs="Arial"/>
              </w:rPr>
              <w:t>V. Unit.</w:t>
            </w:r>
          </w:p>
        </w:tc>
        <w:tc>
          <w:tcPr>
            <w:tcW w:w="1417" w:type="dxa"/>
          </w:tcPr>
          <w:p w14:paraId="723C536C" w14:textId="77777777" w:rsidR="008A2DF1" w:rsidRDefault="008A2DF1" w:rsidP="008A2DF1">
            <w:pPr>
              <w:spacing w:after="0" w:line="240" w:lineRule="auto"/>
              <w:ind w:left="33" w:right="4" w:firstLine="0"/>
              <w:rPr>
                <w:rFonts w:ascii="Arial" w:hAnsi="Arial" w:cs="Arial"/>
              </w:rPr>
            </w:pPr>
            <w:r>
              <w:rPr>
                <w:rFonts w:ascii="Arial" w:hAnsi="Arial" w:cs="Arial"/>
              </w:rPr>
              <w:t>Valor Total</w:t>
            </w:r>
          </w:p>
        </w:tc>
      </w:tr>
      <w:tr w:rsidR="008A2DF1" w14:paraId="73F8503E" w14:textId="77777777" w:rsidTr="00B9712F">
        <w:tc>
          <w:tcPr>
            <w:tcW w:w="709" w:type="dxa"/>
          </w:tcPr>
          <w:p w14:paraId="6D42674D" w14:textId="6DD9AB9A" w:rsidR="008A2DF1" w:rsidRPr="00B85EB0" w:rsidRDefault="008A2DF1" w:rsidP="008A2DF1">
            <w:pPr>
              <w:spacing w:after="0" w:line="240" w:lineRule="auto"/>
              <w:ind w:left="284" w:right="4" w:hanging="256"/>
              <w:rPr>
                <w:rFonts w:ascii="Arial" w:hAnsi="Arial" w:cs="Arial"/>
              </w:rPr>
            </w:pPr>
          </w:p>
        </w:tc>
        <w:tc>
          <w:tcPr>
            <w:tcW w:w="5244" w:type="dxa"/>
          </w:tcPr>
          <w:p w14:paraId="3F8DB255" w14:textId="4E667C14" w:rsidR="008A2DF1" w:rsidRPr="00B85EB0" w:rsidRDefault="008A2DF1" w:rsidP="008A2DF1">
            <w:pPr>
              <w:spacing w:after="0" w:line="240" w:lineRule="auto"/>
              <w:ind w:left="29" w:right="4" w:firstLine="0"/>
              <w:jc w:val="center"/>
              <w:rPr>
                <w:rFonts w:ascii="Arial" w:hAnsi="Arial" w:cs="Arial"/>
              </w:rPr>
            </w:pPr>
          </w:p>
        </w:tc>
        <w:tc>
          <w:tcPr>
            <w:tcW w:w="1134" w:type="dxa"/>
          </w:tcPr>
          <w:p w14:paraId="39FF4CEF" w14:textId="0E1FCCCC" w:rsidR="008A2DF1" w:rsidRPr="00B85EB0" w:rsidRDefault="008A2DF1" w:rsidP="008A2DF1">
            <w:pPr>
              <w:spacing w:after="0" w:line="240" w:lineRule="auto"/>
              <w:ind w:left="284" w:right="-110" w:hanging="284"/>
              <w:jc w:val="center"/>
              <w:rPr>
                <w:rFonts w:ascii="Arial" w:hAnsi="Arial" w:cs="Arial"/>
              </w:rPr>
            </w:pPr>
          </w:p>
        </w:tc>
        <w:tc>
          <w:tcPr>
            <w:tcW w:w="993" w:type="dxa"/>
          </w:tcPr>
          <w:p w14:paraId="12372F70" w14:textId="77777777" w:rsidR="008A2DF1" w:rsidRDefault="008A2DF1" w:rsidP="008A2DF1">
            <w:pPr>
              <w:spacing w:after="0" w:line="240" w:lineRule="auto"/>
              <w:ind w:left="284" w:right="4" w:firstLine="0"/>
              <w:rPr>
                <w:rFonts w:ascii="Arial" w:hAnsi="Arial" w:cs="Arial"/>
              </w:rPr>
            </w:pPr>
          </w:p>
        </w:tc>
        <w:tc>
          <w:tcPr>
            <w:tcW w:w="1417" w:type="dxa"/>
          </w:tcPr>
          <w:p w14:paraId="6A23A185" w14:textId="77777777" w:rsidR="008A2DF1" w:rsidRDefault="008A2DF1" w:rsidP="008A2DF1">
            <w:pPr>
              <w:spacing w:after="0" w:line="240" w:lineRule="auto"/>
              <w:ind w:left="284" w:right="4" w:firstLine="0"/>
              <w:rPr>
                <w:rFonts w:ascii="Arial" w:hAnsi="Arial" w:cs="Arial"/>
              </w:rPr>
            </w:pPr>
          </w:p>
        </w:tc>
      </w:tr>
      <w:tr w:rsidR="008A2DF1" w14:paraId="6C81B01E" w14:textId="77777777" w:rsidTr="00B9712F">
        <w:tc>
          <w:tcPr>
            <w:tcW w:w="709" w:type="dxa"/>
          </w:tcPr>
          <w:p w14:paraId="182B4E11" w14:textId="52991C38" w:rsidR="008A2DF1" w:rsidRPr="00B85EB0" w:rsidRDefault="008A2DF1" w:rsidP="008A2DF1">
            <w:pPr>
              <w:spacing w:after="0" w:line="240" w:lineRule="auto"/>
              <w:ind w:left="284" w:right="4" w:hanging="256"/>
              <w:rPr>
                <w:rFonts w:ascii="Arial" w:hAnsi="Arial" w:cs="Arial"/>
              </w:rPr>
            </w:pPr>
          </w:p>
        </w:tc>
        <w:tc>
          <w:tcPr>
            <w:tcW w:w="5244" w:type="dxa"/>
          </w:tcPr>
          <w:p w14:paraId="5829F322" w14:textId="4CB2F510" w:rsidR="008A2DF1" w:rsidRPr="00B85EB0" w:rsidRDefault="008A2DF1" w:rsidP="008A2DF1">
            <w:pPr>
              <w:spacing w:after="0" w:line="240" w:lineRule="auto"/>
              <w:ind w:left="29" w:right="4" w:firstLine="0"/>
              <w:jc w:val="center"/>
              <w:rPr>
                <w:rFonts w:ascii="Arial" w:hAnsi="Arial" w:cs="Arial"/>
              </w:rPr>
            </w:pPr>
          </w:p>
        </w:tc>
        <w:tc>
          <w:tcPr>
            <w:tcW w:w="1134" w:type="dxa"/>
          </w:tcPr>
          <w:p w14:paraId="5C6132BF" w14:textId="2C0579A5" w:rsidR="008A2DF1" w:rsidRPr="00B85EB0" w:rsidRDefault="008A2DF1" w:rsidP="008A2DF1">
            <w:pPr>
              <w:spacing w:after="0" w:line="240" w:lineRule="auto"/>
              <w:ind w:left="284" w:right="-110" w:hanging="284"/>
              <w:jc w:val="center"/>
              <w:rPr>
                <w:rFonts w:ascii="Arial" w:hAnsi="Arial" w:cs="Arial"/>
              </w:rPr>
            </w:pPr>
          </w:p>
        </w:tc>
        <w:tc>
          <w:tcPr>
            <w:tcW w:w="993" w:type="dxa"/>
          </w:tcPr>
          <w:p w14:paraId="17E4A999" w14:textId="77777777" w:rsidR="008A2DF1" w:rsidRDefault="008A2DF1" w:rsidP="008A2DF1">
            <w:pPr>
              <w:spacing w:after="0" w:line="240" w:lineRule="auto"/>
              <w:ind w:left="284" w:right="4" w:firstLine="0"/>
              <w:rPr>
                <w:rFonts w:ascii="Arial" w:hAnsi="Arial" w:cs="Arial"/>
              </w:rPr>
            </w:pPr>
          </w:p>
        </w:tc>
        <w:tc>
          <w:tcPr>
            <w:tcW w:w="1417" w:type="dxa"/>
          </w:tcPr>
          <w:p w14:paraId="3A4B0EC0" w14:textId="77777777" w:rsidR="008A2DF1" w:rsidRDefault="008A2DF1" w:rsidP="008A2DF1">
            <w:pPr>
              <w:spacing w:after="0" w:line="240" w:lineRule="auto"/>
              <w:ind w:left="284" w:right="4" w:firstLine="0"/>
              <w:rPr>
                <w:rFonts w:ascii="Arial" w:hAnsi="Arial" w:cs="Arial"/>
              </w:rPr>
            </w:pPr>
          </w:p>
        </w:tc>
      </w:tr>
    </w:tbl>
    <w:p w14:paraId="36565DF5" w14:textId="77777777" w:rsidR="000F6ABB" w:rsidRPr="000F6ABB" w:rsidRDefault="000F6ABB" w:rsidP="008A2DF1">
      <w:pPr>
        <w:pStyle w:val="Nivel2"/>
        <w:numPr>
          <w:ilvl w:val="0"/>
          <w:numId w:val="0"/>
        </w:numPr>
        <w:spacing w:before="0" w:after="0" w:line="240" w:lineRule="auto"/>
        <w:ind w:left="284"/>
        <w:rPr>
          <w:rFonts w:ascii="Arial" w:hAnsi="Arial" w:cs="Arial"/>
          <w:sz w:val="22"/>
          <w:szCs w:val="22"/>
        </w:rPr>
      </w:pPr>
    </w:p>
    <w:p w14:paraId="2A5F3F65" w14:textId="03044AC9" w:rsidR="000F6ABB" w:rsidRPr="000F6ABB" w:rsidRDefault="000F6ABB" w:rsidP="008A2DF1">
      <w:pPr>
        <w:pStyle w:val="Nivel2"/>
        <w:numPr>
          <w:ilvl w:val="1"/>
          <w:numId w:val="19"/>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8A2DF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DBD57D1" w14:textId="0B4A7F79" w:rsid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 xml:space="preserve">A Proposta do </w:t>
      </w:r>
      <w:r w:rsidR="00D23FB0">
        <w:rPr>
          <w:rFonts w:ascii="Arial" w:hAnsi="Arial"/>
          <w:sz w:val="22"/>
          <w:szCs w:val="22"/>
        </w:rPr>
        <w:t>c</w:t>
      </w:r>
      <w:r w:rsidR="000F6ABB" w:rsidRPr="000F6ABB">
        <w:rPr>
          <w:rFonts w:ascii="Arial" w:hAnsi="Arial"/>
          <w:sz w:val="22"/>
          <w:szCs w:val="22"/>
        </w:rPr>
        <w:t>ontratado;</w:t>
      </w:r>
    </w:p>
    <w:p w14:paraId="24BF58C8" w14:textId="77777777" w:rsidR="008A2DF1" w:rsidRDefault="008A2DF1" w:rsidP="008A2DF1">
      <w:pPr>
        <w:pStyle w:val="Nivel3"/>
        <w:numPr>
          <w:ilvl w:val="0"/>
          <w:numId w:val="0"/>
        </w:numPr>
        <w:spacing w:before="0" w:after="0" w:line="240" w:lineRule="auto"/>
        <w:ind w:left="284" w:right="-426"/>
        <w:rPr>
          <w:rFonts w:ascii="Arial" w:hAnsi="Arial"/>
          <w:sz w:val="22"/>
          <w:szCs w:val="22"/>
        </w:rPr>
      </w:pPr>
    </w:p>
    <w:p w14:paraId="15D597F3" w14:textId="4A104BEE" w:rsidR="008A2DF1" w:rsidRDefault="008A2DF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8A2DF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8A2DF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8A2DF1">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8A2DF1">
      <w:pPr>
        <w:pStyle w:val="Nivel01"/>
        <w:spacing w:before="0"/>
        <w:ind w:left="284" w:right="-138"/>
        <w:rPr>
          <w:sz w:val="22"/>
          <w:szCs w:val="22"/>
        </w:rPr>
      </w:pPr>
      <w:r w:rsidRPr="000F6ABB">
        <w:rPr>
          <w:sz w:val="22"/>
          <w:szCs w:val="22"/>
        </w:rPr>
        <w:t>CLÁUSULA SEGUNDA - VIGÊNCIA E PRORROGAÇÃO</w:t>
      </w:r>
    </w:p>
    <w:p w14:paraId="37FAF693" w14:textId="289F7B72" w:rsidR="000F6ABB" w:rsidRPr="000F6ABB" w:rsidRDefault="000F6ABB" w:rsidP="008A2DF1">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w:t>
      </w:r>
      <w:r w:rsidR="00D23FB0">
        <w:rPr>
          <w:i w:val="0"/>
          <w:iCs w:val="0"/>
          <w:color w:val="auto"/>
          <w:sz w:val="22"/>
          <w:szCs w:val="22"/>
        </w:rPr>
        <w:t>5</w:t>
      </w:r>
      <w:r w:rsidR="009B0068">
        <w:rPr>
          <w:i w:val="0"/>
          <w:iCs w:val="0"/>
          <w:color w:val="auto"/>
          <w:sz w:val="22"/>
          <w:szCs w:val="22"/>
        </w:rPr>
        <w:t>,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lastRenderedPageBreak/>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1DC75C56"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990106">
        <w:rPr>
          <w:rFonts w:ascii="Arial" w:hAnsi="Arial" w:cs="Arial"/>
          <w:sz w:val="22"/>
          <w:szCs w:val="22"/>
        </w:rPr>
        <w:t>86</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57A13D3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332409" w:rsidRDefault="000F6ABB" w:rsidP="00C24E8D">
      <w:pPr>
        <w:pStyle w:val="Nivel01"/>
        <w:spacing w:before="0"/>
        <w:ind w:left="284"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332409">
      <w:pPr>
        <w:spacing w:after="0" w:line="240" w:lineRule="auto"/>
        <w:ind w:left="284"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332409">
      <w:pPr>
        <w:spacing w:after="0" w:line="240" w:lineRule="auto"/>
        <w:ind w:left="284" w:right="0" w:firstLine="0"/>
        <w:rPr>
          <w:rFonts w:ascii="Arial" w:hAnsi="Arial" w:cs="Arial"/>
          <w:spacing w:val="6"/>
        </w:rPr>
      </w:pPr>
    </w:p>
    <w:p w14:paraId="1375686F" w14:textId="681C0431"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332409">
      <w:pPr>
        <w:spacing w:after="0" w:line="240" w:lineRule="auto"/>
        <w:ind w:left="0" w:right="0" w:firstLine="0"/>
        <w:rPr>
          <w:rFonts w:ascii="Arial" w:hAnsi="Arial" w:cs="Arial"/>
          <w:spacing w:val="6"/>
        </w:rPr>
      </w:pPr>
    </w:p>
    <w:p w14:paraId="1A3419E8" w14:textId="5BE5BE52"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332409">
      <w:pPr>
        <w:spacing w:after="0" w:line="240" w:lineRule="auto"/>
        <w:ind w:left="0" w:right="0" w:firstLine="0"/>
        <w:rPr>
          <w:rFonts w:ascii="Arial" w:hAnsi="Arial" w:cs="Arial"/>
          <w:spacing w:val="6"/>
        </w:rPr>
      </w:pPr>
    </w:p>
    <w:p w14:paraId="5BD299DE"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332409">
      <w:pPr>
        <w:spacing w:after="0" w:line="240" w:lineRule="auto"/>
        <w:ind w:left="0" w:right="0" w:firstLine="0"/>
        <w:rPr>
          <w:rFonts w:ascii="Arial" w:hAnsi="Arial" w:cs="Arial"/>
          <w:spacing w:val="6"/>
        </w:rPr>
      </w:pPr>
    </w:p>
    <w:p w14:paraId="3965C984"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332409">
      <w:pPr>
        <w:spacing w:after="0" w:line="240" w:lineRule="auto"/>
        <w:ind w:left="0" w:right="0" w:firstLine="0"/>
        <w:rPr>
          <w:rFonts w:ascii="Arial" w:hAnsi="Arial" w:cs="Arial"/>
          <w:spacing w:val="6"/>
        </w:rPr>
      </w:pPr>
    </w:p>
    <w:p w14:paraId="10F0AE10" w14:textId="77777777" w:rsidR="00332409" w:rsidRPr="00C84ED7"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332409">
      <w:pPr>
        <w:spacing w:after="0" w:line="240" w:lineRule="auto"/>
        <w:ind w:left="284" w:right="0" w:firstLine="0"/>
        <w:rPr>
          <w:rFonts w:ascii="Arial" w:hAnsi="Arial" w:cs="Arial"/>
          <w:spacing w:val="6"/>
        </w:rPr>
      </w:pPr>
    </w:p>
    <w:p w14:paraId="0C0C0675" w14:textId="312BAE20" w:rsidR="000F6ABB"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332409">
      <w:pPr>
        <w:spacing w:after="0" w:line="240" w:lineRule="auto"/>
        <w:ind w:left="0" w:right="0" w:firstLine="0"/>
        <w:rPr>
          <w:rFonts w:ascii="Arial" w:hAnsi="Arial" w:cs="Arial"/>
          <w:spacing w:val="6"/>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6C858791"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6332DDD1"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lastRenderedPageBreak/>
        <w:t>9.1.5. Reparar, corrigir, remover, reconstruir ou substituir, às suas expensas, no total ou em parte, no prazo fixado pelo fiscal do contrato, os bens nos quais se verificarem vícios, defeitos ou incorreções resultantes da execução ou d</w:t>
      </w:r>
      <w:r w:rsidR="00C40CB3">
        <w:rPr>
          <w:rFonts w:ascii="Arial" w:hAnsi="Arial" w:cs="Arial"/>
          <w:sz w:val="22"/>
          <w:szCs w:val="22"/>
        </w:rPr>
        <w:t>as peças</w:t>
      </w:r>
      <w:r w:rsidRPr="000F6ABB">
        <w:rPr>
          <w:rFonts w:ascii="Arial" w:hAnsi="Arial" w:cs="Arial"/>
          <w:sz w:val="22"/>
          <w:szCs w:val="22"/>
        </w:rPr>
        <w:t xml:space="preserve"> empregad</w:t>
      </w:r>
      <w:r w:rsidR="00C40CB3">
        <w:rPr>
          <w:rFonts w:ascii="Arial" w:hAnsi="Arial" w:cs="Arial"/>
          <w:sz w:val="22"/>
          <w:szCs w:val="22"/>
        </w:rPr>
        <w:t>a</w:t>
      </w:r>
      <w:r w:rsidRPr="000F6ABB">
        <w:rPr>
          <w:rFonts w:ascii="Arial" w:hAnsi="Arial" w:cs="Arial"/>
          <w:sz w:val="22"/>
          <w:szCs w:val="22"/>
        </w:rPr>
        <w:t>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61526F0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C24E8D">
      <w:pPr>
        <w:pStyle w:val="Nivel2"/>
        <w:numPr>
          <w:ilvl w:val="0"/>
          <w:numId w:val="0"/>
        </w:numPr>
        <w:spacing w:before="0" w:after="0" w:line="240" w:lineRule="auto"/>
        <w:ind w:left="284" w:right="4"/>
        <w:rPr>
          <w:rFonts w:ascii="Arial" w:hAnsi="Arial" w:cs="Arial"/>
          <w:sz w:val="22"/>
          <w:szCs w:val="22"/>
        </w:rPr>
      </w:pP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CA37F5">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pPr>
        <w:pStyle w:val="Nvel2-Red"/>
        <w:numPr>
          <w:ilvl w:val="1"/>
          <w:numId w:val="23"/>
        </w:numPr>
        <w:spacing w:before="0" w:after="0" w:line="240" w:lineRule="auto"/>
        <w:ind w:left="284"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B55321">
      <w:pPr>
        <w:spacing w:after="0" w:line="240" w:lineRule="auto"/>
        <w:ind w:left="0" w:firstLine="0"/>
        <w:rPr>
          <w:rFonts w:ascii="Arial" w:eastAsia="CIDFont+F1" w:hAnsi="Arial" w:cs="Arial"/>
          <w:color w:val="auto"/>
        </w:rPr>
      </w:pPr>
    </w:p>
    <w:p w14:paraId="0831E8C3" w14:textId="3AF17D7D" w:rsidR="003A7FB8" w:rsidRPr="00B55321" w:rsidRDefault="003A7FB8" w:rsidP="00332409">
      <w:pPr>
        <w:pStyle w:val="PargrafodaLista"/>
        <w:numPr>
          <w:ilvl w:val="2"/>
          <w:numId w:val="23"/>
        </w:numPr>
        <w:spacing w:after="0" w:line="240" w:lineRule="auto"/>
        <w:ind w:left="284" w:right="4" w:firstLine="0"/>
        <w:rPr>
          <w:rFonts w:ascii="Arial" w:hAnsi="Arial" w:cs="Arial"/>
          <w:b/>
          <w:bCs/>
        </w:rPr>
      </w:pPr>
      <w:r w:rsidRPr="00B55321">
        <w:rPr>
          <w:rFonts w:ascii="Arial" w:hAnsi="Arial" w:cs="Arial"/>
        </w:rPr>
        <w:lastRenderedPageBreak/>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B55321">
      <w:pPr>
        <w:pStyle w:val="ou"/>
        <w:spacing w:before="0" w:after="0" w:line="240" w:lineRule="auto"/>
        <w:ind w:right="4"/>
        <w:jc w:val="both"/>
        <w:rPr>
          <w:sz w:val="22"/>
          <w:szCs w:val="22"/>
        </w:rPr>
      </w:pPr>
    </w:p>
    <w:p w14:paraId="1C4F5412" w14:textId="530E8CE4" w:rsidR="000F6ABB" w:rsidRPr="000F6ABB" w:rsidRDefault="000F6ABB">
      <w:pPr>
        <w:pStyle w:val="Nivel01"/>
        <w:numPr>
          <w:ilvl w:val="0"/>
          <w:numId w:val="20"/>
        </w:numPr>
        <w:spacing w:before="0"/>
        <w:ind w:left="284"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1FE21CCE" w:rsidR="00867AB8" w:rsidRDefault="00867AB8">
      <w:pPr>
        <w:pStyle w:val="Nivel1"/>
        <w:numPr>
          <w:ilvl w:val="0"/>
          <w:numId w:val="21"/>
        </w:numPr>
        <w:spacing w:before="0" w:after="0" w:line="240" w:lineRule="auto"/>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 xml:space="preserve">Se a multa aplicada e as indenizações cabíveis forem superiores ao valor do pagamento eventualmente devido pelo Contratante ao Contratado, além da perda desse valor, a diferença </w:t>
      </w:r>
      <w:r w:rsidR="00867AB8" w:rsidRPr="000256A6">
        <w:rPr>
          <w:rFonts w:ascii="Arial" w:hAnsi="Arial" w:cs="Arial"/>
        </w:rPr>
        <w:lastRenderedPageBreak/>
        <w:t>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Pr="001A4E08" w:rsidRDefault="000F6ABB">
      <w:pPr>
        <w:pStyle w:val="Nivel01"/>
        <w:numPr>
          <w:ilvl w:val="0"/>
          <w:numId w:val="20"/>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0"/>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0"/>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0"/>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1A4E08"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78422115" w14:textId="55AB7BE9" w:rsidR="00C40CB3" w:rsidRPr="00C40CB3" w:rsidRDefault="00646463" w:rsidP="00C40CB3">
      <w:pPr>
        <w:pStyle w:val="PargrafodaLista"/>
        <w:spacing w:after="0" w:line="240" w:lineRule="auto"/>
        <w:ind w:left="284" w:right="0" w:firstLine="0"/>
        <w:contextualSpacing w:val="0"/>
        <w:rPr>
          <w:rFonts w:ascii="Arial" w:hAnsi="Arial" w:cs="Arial"/>
          <w:spacing w:val="6"/>
        </w:rPr>
      </w:pPr>
      <w:r>
        <w:rPr>
          <w:rFonts w:ascii="Arial" w:hAnsi="Arial" w:cs="Arial"/>
          <w:bCs/>
        </w:rPr>
        <w:t xml:space="preserve">16.1.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C40CB3" w:rsidRPr="00CE4934">
        <w:rPr>
          <w:rFonts w:ascii="Arial" w:hAnsi="Arial" w:cs="Arial"/>
          <w:spacing w:val="6"/>
        </w:rPr>
        <w:t>Secretaria de Assistência Social. Projeto Atividade: 2004, 2005, 2010, 2023, 2020, 2061, Fonte: 660, 500.</w:t>
      </w:r>
      <w:r w:rsidR="00C40CB3">
        <w:rPr>
          <w:rFonts w:ascii="Arial" w:hAnsi="Arial" w:cs="Arial"/>
          <w:spacing w:val="6"/>
        </w:rPr>
        <w:t xml:space="preserve"> </w:t>
      </w:r>
      <w:r w:rsidR="00C40CB3" w:rsidRPr="00C40CB3">
        <w:rPr>
          <w:rFonts w:ascii="Arial" w:hAnsi="Arial" w:cs="Arial"/>
          <w:spacing w:val="6"/>
        </w:rPr>
        <w:t>Secretaria de Saúde. Projeto Atividade: 2068, Fonte: 500, 600, 621.</w:t>
      </w:r>
      <w:r w:rsidR="00C40CB3">
        <w:rPr>
          <w:rFonts w:ascii="Arial" w:hAnsi="Arial" w:cs="Arial"/>
          <w:spacing w:val="6"/>
        </w:rPr>
        <w:t xml:space="preserve"> </w:t>
      </w:r>
      <w:r w:rsidR="00C40CB3" w:rsidRPr="00C40CB3">
        <w:rPr>
          <w:rFonts w:ascii="Arial" w:hAnsi="Arial" w:cs="Arial"/>
          <w:spacing w:val="6"/>
        </w:rPr>
        <w:t>Secretaria de Administração e Fianças. Projeto Atividade: 2053, Fonte: 500.</w:t>
      </w:r>
      <w:r w:rsidR="00C40CB3">
        <w:rPr>
          <w:rFonts w:ascii="Arial" w:hAnsi="Arial" w:cs="Arial"/>
          <w:spacing w:val="6"/>
        </w:rPr>
        <w:t xml:space="preserve"> </w:t>
      </w:r>
      <w:r w:rsidR="00C40CB3" w:rsidRPr="00C40CB3">
        <w:rPr>
          <w:rFonts w:ascii="Arial" w:hAnsi="Arial" w:cs="Arial"/>
          <w:spacing w:val="6"/>
        </w:rPr>
        <w:t>Gabinete. Projeto Atividade: 2055, Fonte: 500.</w:t>
      </w:r>
      <w:r w:rsidR="00C40CB3">
        <w:rPr>
          <w:rFonts w:ascii="Arial" w:hAnsi="Arial" w:cs="Arial"/>
          <w:spacing w:val="6"/>
        </w:rPr>
        <w:t xml:space="preserve"> </w:t>
      </w:r>
      <w:r w:rsidR="00C40CB3" w:rsidRPr="00C40CB3">
        <w:rPr>
          <w:rFonts w:ascii="Arial" w:hAnsi="Arial" w:cs="Arial"/>
          <w:spacing w:val="6"/>
        </w:rPr>
        <w:t>Secretaria de Educação. Projeto Atividade: 2029, Fonte: 1500, 1550.</w:t>
      </w:r>
      <w:r w:rsidR="00C40CB3">
        <w:rPr>
          <w:rFonts w:ascii="Arial" w:hAnsi="Arial" w:cs="Arial"/>
          <w:spacing w:val="6"/>
        </w:rPr>
        <w:t xml:space="preserve"> </w:t>
      </w:r>
      <w:r w:rsidR="00C40CB3" w:rsidRPr="00C40CB3">
        <w:rPr>
          <w:rFonts w:ascii="Arial" w:hAnsi="Arial" w:cs="Arial"/>
          <w:spacing w:val="6"/>
        </w:rPr>
        <w:t>Secretaria de Esporte, Cultura e Turismo. Projeto Atividade: 2048, Fonte: 1500.</w:t>
      </w:r>
      <w:r w:rsidR="00C40CB3">
        <w:rPr>
          <w:rFonts w:ascii="Arial" w:hAnsi="Arial" w:cs="Arial"/>
          <w:spacing w:val="6"/>
        </w:rPr>
        <w:t xml:space="preserve"> </w:t>
      </w:r>
      <w:r w:rsidR="00C40CB3" w:rsidRPr="00C40CB3">
        <w:rPr>
          <w:rFonts w:ascii="Arial" w:hAnsi="Arial" w:cs="Arial"/>
        </w:rPr>
        <w:t>Fundo Municipal de Habitação e Integração Social. Projeto atividade: 2000, Fonte: 1500.</w:t>
      </w:r>
    </w:p>
    <w:p w14:paraId="2A5DB168" w14:textId="77777777" w:rsidR="000B2D7B" w:rsidRPr="000B2D7B" w:rsidRDefault="000B2D7B" w:rsidP="000B2D7B">
      <w:pPr>
        <w:ind w:left="0" w:firstLine="0"/>
      </w:pPr>
    </w:p>
    <w:p w14:paraId="11EB3E84" w14:textId="31911B27" w:rsidR="000F6ABB" w:rsidRPr="00EB5501"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1A4E08">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r w:rsidR="000F6ABB" w:rsidRPr="000F6ABB">
          <w:rPr>
            <w:rStyle w:val="Hyperlink"/>
            <w:rFonts w:ascii="Arial" w:hAnsi="Arial" w:cs="Arial"/>
            <w:sz w:val="22"/>
            <w:szCs w:val="22"/>
          </w:rPr>
          <w:t>arts.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0FCFD39B" w:rsidR="00621DF1" w:rsidRPr="001A4E08" w:rsidRDefault="000F6ABB" w:rsidP="001A4E08">
      <w:pPr>
        <w:pStyle w:val="Nivel01"/>
        <w:spacing w:before="0"/>
        <w:ind w:left="284"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p>
    <w:p w14:paraId="122A591F" w14:textId="77777777" w:rsidR="009C7BFF" w:rsidRDefault="009C7BFF" w:rsidP="009C7BFF">
      <w:pPr>
        <w:spacing w:after="0" w:line="240" w:lineRule="auto"/>
        <w:ind w:left="284"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9C7BFF">
      <w:pPr>
        <w:spacing w:after="0" w:line="240" w:lineRule="auto"/>
        <w:ind w:left="284"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9C7BFF">
      <w:pPr>
        <w:pStyle w:val="Nivel2"/>
        <w:numPr>
          <w:ilvl w:val="0"/>
          <w:numId w:val="0"/>
        </w:numPr>
        <w:spacing w:before="0" w:after="0" w:line="240" w:lineRule="auto"/>
        <w:ind w:left="284" w:right="4"/>
        <w:rPr>
          <w:rFonts w:ascii="Arial" w:hAnsi="Arial" w:cs="Arial"/>
          <w:sz w:val="22"/>
          <w:szCs w:val="22"/>
        </w:rPr>
      </w:pPr>
    </w:p>
    <w:p w14:paraId="05718A40" w14:textId="77777777" w:rsidR="009C7BFF" w:rsidRPr="001A4E08" w:rsidRDefault="009C7BFF" w:rsidP="009C7BFF">
      <w:pPr>
        <w:pStyle w:val="Nivel01"/>
        <w:spacing w:before="0"/>
        <w:ind w:left="284"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9C7BFF">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9C7BFF">
      <w:pPr>
        <w:tabs>
          <w:tab w:val="left" w:pos="9214"/>
        </w:tabs>
        <w:ind w:right="-29"/>
        <w:rPr>
          <w:rFonts w:ascii="Arial" w:hAnsi="Arial" w:cs="Arial"/>
        </w:rPr>
      </w:pPr>
    </w:p>
    <w:p w14:paraId="0B14ECB2" w14:textId="77777777" w:rsidR="009C7BFF" w:rsidRPr="0036565A" w:rsidRDefault="009C7BFF" w:rsidP="009C7BFF">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3CC91F5D" w14:textId="77777777" w:rsidR="009C7BFF" w:rsidRPr="0036565A" w:rsidRDefault="009C7BFF" w:rsidP="009C7BFF">
      <w:pPr>
        <w:tabs>
          <w:tab w:val="left" w:pos="9214"/>
        </w:tabs>
        <w:ind w:right="-29"/>
        <w:rPr>
          <w:rFonts w:ascii="Arial" w:hAnsi="Arial" w:cs="Arial"/>
        </w:rPr>
      </w:pPr>
    </w:p>
    <w:p w14:paraId="0AC4FD31" w14:textId="77777777" w:rsidR="009C7BFF" w:rsidRPr="0036565A" w:rsidRDefault="009C7BFF" w:rsidP="009C7BFF">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5656E726" w14:textId="4A8B7BF6" w:rsidR="009C7BFF" w:rsidRPr="000F6ABB" w:rsidRDefault="009C7BFF" w:rsidP="009C7BFF">
      <w:pPr>
        <w:pStyle w:val="Nivel2"/>
        <w:numPr>
          <w:ilvl w:val="0"/>
          <w:numId w:val="0"/>
        </w:numPr>
        <w:spacing w:before="0" w:after="0" w:line="240" w:lineRule="auto"/>
        <w:ind w:right="4"/>
        <w:rPr>
          <w:rFonts w:ascii="Arial" w:hAnsi="Arial" w:cs="Arial"/>
          <w:sz w:val="22"/>
          <w:szCs w:val="22"/>
        </w:rPr>
      </w:pPr>
    </w:p>
    <w:bookmarkEnd w:id="29"/>
    <w:p w14:paraId="40A1B3B3" w14:textId="77777777" w:rsidR="002A4F8E" w:rsidRPr="0036565A" w:rsidRDefault="002A4F8E" w:rsidP="00383726">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xxxxxxxxxxxxxxxxxxxxxxxxxx</w:t>
      </w:r>
      <w:r w:rsidR="00FD5DA7">
        <w:rPr>
          <w:rFonts w:ascii="Arial" w:hAnsi="Arial" w:cs="Arial"/>
          <w:b/>
          <w:iCs/>
        </w:rPr>
        <w:t>xxxxxx</w:t>
      </w:r>
    </w:p>
    <w:p w14:paraId="4A963CE6" w14:textId="4EFD704B"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C32418">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Default="002A4F8E" w:rsidP="00572511">
      <w:pPr>
        <w:widowControl w:val="0"/>
        <w:overflowPunct w:val="0"/>
        <w:autoSpaceDE w:val="0"/>
        <w:autoSpaceDN w:val="0"/>
        <w:adjustRightInd w:val="0"/>
        <w:spacing w:after="0" w:line="240" w:lineRule="auto"/>
        <w:ind w:left="0" w:firstLine="0"/>
        <w:textAlignment w:val="baseline"/>
        <w:rPr>
          <w:rFonts w:ascii="Arial" w:hAnsi="Arial" w:cs="Arial"/>
          <w:b/>
          <w:iCs/>
        </w:rPr>
      </w:pPr>
    </w:p>
    <w:p w14:paraId="2DDE6A2E" w14:textId="77777777" w:rsidR="00546F23" w:rsidRPr="0036565A" w:rsidRDefault="00546F23" w:rsidP="0057251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7A5EE0">
      <w:pPr>
        <w:overflowPunct w:val="0"/>
        <w:autoSpaceDE w:val="0"/>
        <w:autoSpaceDN w:val="0"/>
        <w:adjustRightInd w:val="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xxxxxxxxxxxxxxxxxxxxxxxxxxxxxxx</w:t>
      </w:r>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7A5EE0">
      <w:pPr>
        <w:overflowPunct w:val="0"/>
        <w:autoSpaceDE w:val="0"/>
        <w:autoSpaceDN w:val="0"/>
        <w:adjustRightInd w:val="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r w:rsidRPr="0036565A">
        <w:rPr>
          <w:rFonts w:ascii="Arial" w:hAnsi="Arial" w:cs="Arial"/>
          <w:bCs/>
        </w:rPr>
        <w:t>xxxxxxxxxxxxxxxxxxxxxxxxxxxxxxx</w:t>
      </w:r>
    </w:p>
    <w:p w14:paraId="2AC7D174" w14:textId="3C5E8925" w:rsidR="0009279C" w:rsidRDefault="0036565A" w:rsidP="000B2D7B">
      <w:pPr>
        <w:ind w:left="284" w:firstLine="0"/>
        <w:contextualSpacing/>
        <w:rPr>
          <w:rFonts w:ascii="Arial" w:hAnsi="Arial" w:cs="Arial"/>
          <w:bCs/>
        </w:rPr>
      </w:pPr>
      <w:r w:rsidRPr="0036565A">
        <w:rPr>
          <w:rFonts w:ascii="Arial" w:hAnsi="Arial" w:cs="Arial"/>
          <w:bCs/>
        </w:rPr>
        <w:t>CPF</w:t>
      </w:r>
      <w:bookmarkEnd w:id="30"/>
    </w:p>
    <w:p w14:paraId="731D9C7B" w14:textId="77777777" w:rsidR="00C23FC7" w:rsidRDefault="00C23FC7" w:rsidP="00D46826">
      <w:pPr>
        <w:ind w:left="0" w:firstLine="0"/>
        <w:contextualSpacing/>
        <w:rPr>
          <w:rFonts w:ascii="Arial" w:hAnsi="Arial" w:cs="Arial"/>
          <w:bCs/>
        </w:rPr>
      </w:pPr>
    </w:p>
    <w:p w14:paraId="2A383852" w14:textId="77777777" w:rsidR="00F65EA2" w:rsidRDefault="00F65EA2" w:rsidP="00C40CB3">
      <w:pPr>
        <w:ind w:left="0" w:firstLine="0"/>
      </w:pPr>
    </w:p>
    <w:p w14:paraId="1B56DF4C" w14:textId="77777777" w:rsidR="00F65EA2" w:rsidRPr="00F65EA2" w:rsidRDefault="00F65EA2" w:rsidP="00F65EA2"/>
    <w:p w14:paraId="371AD5AA" w14:textId="77777777" w:rsidR="00C40CB3" w:rsidRDefault="00C40CB3" w:rsidP="00D46826">
      <w:pPr>
        <w:pStyle w:val="Ttulo1"/>
        <w:shd w:val="clear" w:color="auto" w:fill="auto"/>
        <w:spacing w:after="74"/>
        <w:ind w:left="0" w:firstLine="0"/>
        <w:rPr>
          <w:rFonts w:ascii="Arial" w:hAnsi="Arial" w:cs="Arial"/>
          <w:b/>
          <w:bCs/>
        </w:rPr>
      </w:pPr>
    </w:p>
    <w:p w14:paraId="2AA4F295" w14:textId="77777777" w:rsidR="00546F23" w:rsidRDefault="00546F23" w:rsidP="00546F23"/>
    <w:p w14:paraId="7BD6E4AC" w14:textId="77777777" w:rsidR="00546F23" w:rsidRDefault="00546F23" w:rsidP="00546F23"/>
    <w:p w14:paraId="38633B9D" w14:textId="77777777" w:rsidR="00546F23" w:rsidRDefault="00546F23" w:rsidP="00546F23"/>
    <w:p w14:paraId="68BC3176" w14:textId="77777777" w:rsidR="00546F23" w:rsidRPr="00546F23" w:rsidRDefault="00546F23" w:rsidP="00546F23"/>
    <w:p w14:paraId="155DBE71" w14:textId="2EBD816C"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Pr="00B46E39"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1A0283" w:rsidRPr="006D371C" w14:paraId="6E4C3CC0" w14:textId="77777777" w:rsidTr="001A0283">
        <w:trPr>
          <w:trHeight w:val="70"/>
        </w:trPr>
        <w:tc>
          <w:tcPr>
            <w:tcW w:w="5000" w:type="pct"/>
            <w:shd w:val="clear" w:color="auto" w:fill="B4C6E7" w:themeFill="accent1" w:themeFillTint="66"/>
          </w:tcPr>
          <w:p w14:paraId="2F01ACBB" w14:textId="5DAFF1D8" w:rsidR="001A0283" w:rsidRPr="001A0283" w:rsidRDefault="001A0283" w:rsidP="001A0283">
            <w:pPr>
              <w:pStyle w:val="Ttulo1"/>
              <w:spacing w:after="0"/>
              <w:ind w:left="-120" w:firstLine="142"/>
              <w:rPr>
                <w:rFonts w:ascii="Arial" w:hAnsi="Arial" w:cs="Arial"/>
                <w:b/>
                <w:spacing w:val="6"/>
              </w:rPr>
            </w:pPr>
            <w:r w:rsidRPr="001A0283">
              <w:rPr>
                <w:rFonts w:ascii="Arial" w:hAnsi="Arial" w:cs="Arial"/>
                <w:b/>
                <w:color w:val="auto"/>
                <w:spacing w:val="6"/>
              </w:rPr>
              <w:t xml:space="preserve">I - DO OBJETO </w:t>
            </w:r>
            <w:r>
              <w:rPr>
                <w:rFonts w:ascii="Arial" w:hAnsi="Arial" w:cs="Arial"/>
                <w:b/>
                <w:color w:val="auto"/>
                <w:spacing w:val="6"/>
              </w:rPr>
              <w:t>-</w:t>
            </w:r>
            <w:r w:rsidRPr="001A0283">
              <w:rPr>
                <w:rFonts w:ascii="Arial" w:hAnsi="Arial" w:cs="Arial"/>
                <w:b/>
                <w:color w:val="auto"/>
                <w:spacing w:val="6"/>
              </w:rPr>
              <w:t xml:space="preserve"> </w:t>
            </w:r>
            <w:r w:rsidRPr="001A0283">
              <w:rPr>
                <w:rFonts w:ascii="Arial" w:hAnsi="Arial" w:cs="Arial"/>
                <w:b/>
                <w:i/>
                <w:color w:val="auto"/>
                <w:spacing w:val="6"/>
              </w:rPr>
              <w:t>Lei Federal 14.133/21; art. 6; XXIII; a:</w:t>
            </w:r>
          </w:p>
        </w:tc>
      </w:tr>
    </w:tbl>
    <w:p w14:paraId="09C38461" w14:textId="319E5CF8" w:rsidR="007E35D6" w:rsidRDefault="007E35D6" w:rsidP="007E35D6">
      <w:pPr>
        <w:numPr>
          <w:ilvl w:val="1"/>
          <w:numId w:val="14"/>
        </w:numPr>
        <w:spacing w:after="0" w:line="240" w:lineRule="auto"/>
        <w:ind w:left="0" w:right="0" w:firstLine="0"/>
        <w:rPr>
          <w:rFonts w:ascii="Arial" w:hAnsi="Arial" w:cs="Arial"/>
          <w:spacing w:val="6"/>
        </w:rPr>
      </w:pPr>
      <w:r w:rsidRPr="007E35D6">
        <w:rPr>
          <w:rFonts w:ascii="Arial" w:hAnsi="Arial" w:cs="Arial"/>
          <w:spacing w:val="6"/>
        </w:rPr>
        <w:t>Contratação de empresa especializada na prestação de serviços continuados de manutenção preventiva e corretiva das instalações, sistemas, equipamentos e aparelhos de ar condicionado do tipo central e tipo compacto e Split, com fornecimento de mão de obra, materiais, gás refrigerante e serviços afins, nos órgãos municipais, conforme condições, quantidades e exigências estabelecidas neste instrumento</w:t>
      </w:r>
      <w:r w:rsidR="000B2D7B" w:rsidRPr="007E35D6">
        <w:rPr>
          <w:rFonts w:ascii="Arial" w:hAnsi="Arial" w:cs="Arial"/>
          <w:spacing w:val="6"/>
        </w:rPr>
        <w:t>:</w:t>
      </w:r>
    </w:p>
    <w:tbl>
      <w:tblPr>
        <w:tblStyle w:val="Tabelacomgrade"/>
        <w:tblW w:w="10631" w:type="dxa"/>
        <w:tblInd w:w="-5" w:type="dxa"/>
        <w:tblLayout w:type="fixed"/>
        <w:tblLook w:val="04A0" w:firstRow="1" w:lastRow="0" w:firstColumn="1" w:lastColumn="0" w:noHBand="0" w:noVBand="1"/>
      </w:tblPr>
      <w:tblGrid>
        <w:gridCol w:w="709"/>
        <w:gridCol w:w="851"/>
        <w:gridCol w:w="850"/>
        <w:gridCol w:w="850"/>
        <w:gridCol w:w="4820"/>
        <w:gridCol w:w="1134"/>
        <w:gridCol w:w="1417"/>
      </w:tblGrid>
      <w:tr w:rsidR="00D72AD1" w:rsidRPr="00F65EA2" w14:paraId="163C7B61" w14:textId="77777777" w:rsidTr="00D72AD1">
        <w:tc>
          <w:tcPr>
            <w:tcW w:w="709" w:type="dxa"/>
            <w:vAlign w:val="center"/>
          </w:tcPr>
          <w:p w14:paraId="2097FF3E" w14:textId="77777777"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Item</w:t>
            </w:r>
          </w:p>
        </w:tc>
        <w:tc>
          <w:tcPr>
            <w:tcW w:w="851" w:type="dxa"/>
            <w:vAlign w:val="center"/>
          </w:tcPr>
          <w:p w14:paraId="02279FBB" w14:textId="77777777" w:rsidR="00D72AD1" w:rsidRPr="00F65EA2" w:rsidRDefault="00D72AD1" w:rsidP="00B73B9C">
            <w:pPr>
              <w:spacing w:after="0" w:line="240" w:lineRule="auto"/>
              <w:ind w:left="0" w:right="-113" w:firstLine="0"/>
              <w:jc w:val="center"/>
              <w:rPr>
                <w:rFonts w:ascii="Arial" w:hAnsi="Arial" w:cs="Arial"/>
                <w:b/>
                <w:bCs/>
                <w:sz w:val="20"/>
                <w:szCs w:val="20"/>
              </w:rPr>
            </w:pPr>
            <w:r w:rsidRPr="00F65EA2">
              <w:rPr>
                <w:rFonts w:ascii="Arial" w:hAnsi="Arial" w:cs="Arial"/>
                <w:b/>
                <w:bCs/>
                <w:kern w:val="0"/>
                <w:sz w:val="20"/>
                <w:szCs w:val="20"/>
                <w14:ligatures w14:val="none"/>
              </w:rPr>
              <w:t>Quant.</w:t>
            </w:r>
          </w:p>
        </w:tc>
        <w:tc>
          <w:tcPr>
            <w:tcW w:w="850" w:type="dxa"/>
          </w:tcPr>
          <w:p w14:paraId="352AF467" w14:textId="77777777" w:rsidR="00D72AD1" w:rsidRPr="00F65EA2" w:rsidRDefault="00D72AD1" w:rsidP="00B73B9C">
            <w:pPr>
              <w:spacing w:after="0" w:line="240" w:lineRule="auto"/>
              <w:ind w:left="0" w:right="0" w:firstLine="0"/>
              <w:jc w:val="center"/>
              <w:rPr>
                <w:rFonts w:ascii="Arial" w:hAnsi="Arial" w:cs="Arial"/>
                <w:b/>
                <w:bCs/>
                <w:kern w:val="0"/>
                <w:sz w:val="20"/>
                <w:szCs w:val="20"/>
                <w14:ligatures w14:val="none"/>
              </w:rPr>
            </w:pPr>
          </w:p>
        </w:tc>
        <w:tc>
          <w:tcPr>
            <w:tcW w:w="850" w:type="dxa"/>
            <w:vAlign w:val="center"/>
          </w:tcPr>
          <w:p w14:paraId="45277C5F" w14:textId="1C2AE8A0"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Unid.</w:t>
            </w:r>
          </w:p>
        </w:tc>
        <w:tc>
          <w:tcPr>
            <w:tcW w:w="4820" w:type="dxa"/>
            <w:vAlign w:val="center"/>
          </w:tcPr>
          <w:p w14:paraId="16DB29E3" w14:textId="77777777" w:rsidR="00D72AD1" w:rsidRPr="00F65EA2" w:rsidRDefault="00D72AD1" w:rsidP="00B73B9C">
            <w:pPr>
              <w:spacing w:after="0" w:line="240" w:lineRule="auto"/>
              <w:ind w:left="0" w:right="0" w:firstLine="0"/>
              <w:jc w:val="left"/>
              <w:rPr>
                <w:rFonts w:ascii="Arial" w:hAnsi="Arial" w:cs="Arial"/>
                <w:b/>
                <w:bCs/>
                <w:sz w:val="20"/>
                <w:szCs w:val="20"/>
              </w:rPr>
            </w:pPr>
            <w:r w:rsidRPr="00F65EA2">
              <w:rPr>
                <w:rFonts w:ascii="Arial" w:hAnsi="Arial" w:cs="Arial"/>
                <w:b/>
                <w:bCs/>
                <w:kern w:val="0"/>
                <w:sz w:val="20"/>
                <w:szCs w:val="20"/>
                <w14:ligatures w14:val="none"/>
              </w:rPr>
              <w:t xml:space="preserve">Descrição </w:t>
            </w:r>
          </w:p>
        </w:tc>
        <w:tc>
          <w:tcPr>
            <w:tcW w:w="1134" w:type="dxa"/>
            <w:vAlign w:val="center"/>
          </w:tcPr>
          <w:p w14:paraId="70E2A255" w14:textId="77777777" w:rsidR="00D72AD1" w:rsidRPr="00F65EA2" w:rsidRDefault="00D72AD1" w:rsidP="00B73B9C">
            <w:pPr>
              <w:spacing w:after="0" w:line="240" w:lineRule="auto"/>
              <w:ind w:left="0" w:right="-39" w:firstLine="0"/>
              <w:jc w:val="center"/>
              <w:rPr>
                <w:rFonts w:ascii="Arial" w:hAnsi="Arial" w:cs="Arial"/>
                <w:b/>
                <w:bCs/>
                <w:sz w:val="20"/>
                <w:szCs w:val="20"/>
              </w:rPr>
            </w:pPr>
            <w:r w:rsidRPr="00F65EA2">
              <w:rPr>
                <w:rFonts w:ascii="Arial" w:hAnsi="Arial" w:cs="Arial"/>
                <w:b/>
                <w:bCs/>
                <w:kern w:val="0"/>
                <w:sz w:val="20"/>
                <w:szCs w:val="20"/>
                <w14:ligatures w14:val="none"/>
              </w:rPr>
              <w:t>V. Unit.</w:t>
            </w:r>
          </w:p>
        </w:tc>
        <w:tc>
          <w:tcPr>
            <w:tcW w:w="1417" w:type="dxa"/>
            <w:vAlign w:val="center"/>
          </w:tcPr>
          <w:p w14:paraId="417A91E9" w14:textId="77777777"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Valor Total</w:t>
            </w:r>
          </w:p>
        </w:tc>
      </w:tr>
      <w:tr w:rsidR="00D72AD1" w:rsidRPr="00AE1060" w14:paraId="21FFEA6E" w14:textId="77777777" w:rsidTr="00D72AD1">
        <w:tc>
          <w:tcPr>
            <w:tcW w:w="709" w:type="dxa"/>
            <w:vAlign w:val="center"/>
          </w:tcPr>
          <w:p w14:paraId="2955E2A6"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w:t>
            </w:r>
          </w:p>
        </w:tc>
        <w:tc>
          <w:tcPr>
            <w:tcW w:w="851" w:type="dxa"/>
            <w:vAlign w:val="center"/>
          </w:tcPr>
          <w:p w14:paraId="5EE4CCCD"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597</w:t>
            </w:r>
          </w:p>
        </w:tc>
        <w:tc>
          <w:tcPr>
            <w:tcW w:w="850" w:type="dxa"/>
          </w:tcPr>
          <w:p w14:paraId="2761768A"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0A91ADCA" w14:textId="4BEEE8B0"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11C4E5A5"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LIMPEZA E/OU HIGIENIZAÇÃO EM AR CONDICIONADO (MANUTENÇÃO PREVENTIVA E CORRETIVA) DE 12.000 BTUS.</w:t>
            </w:r>
          </w:p>
        </w:tc>
        <w:tc>
          <w:tcPr>
            <w:tcW w:w="1134" w:type="dxa"/>
            <w:vAlign w:val="center"/>
          </w:tcPr>
          <w:p w14:paraId="49AA9474" w14:textId="6E03AFA8"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312.20</w:t>
            </w:r>
          </w:p>
        </w:tc>
        <w:tc>
          <w:tcPr>
            <w:tcW w:w="1417" w:type="dxa"/>
            <w:vAlign w:val="center"/>
          </w:tcPr>
          <w:p w14:paraId="300DF1BF" w14:textId="59C7B430"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186.383,40</w:t>
            </w:r>
          </w:p>
        </w:tc>
      </w:tr>
      <w:tr w:rsidR="00D72AD1" w:rsidRPr="00AE1060" w14:paraId="5266AA6E" w14:textId="77777777" w:rsidTr="00D72AD1">
        <w:tc>
          <w:tcPr>
            <w:tcW w:w="709" w:type="dxa"/>
            <w:vAlign w:val="center"/>
          </w:tcPr>
          <w:p w14:paraId="71D140B8"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2</w:t>
            </w:r>
          </w:p>
        </w:tc>
        <w:tc>
          <w:tcPr>
            <w:tcW w:w="851" w:type="dxa"/>
            <w:vAlign w:val="center"/>
          </w:tcPr>
          <w:p w14:paraId="03ACCCFB"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264</w:t>
            </w:r>
          </w:p>
        </w:tc>
        <w:tc>
          <w:tcPr>
            <w:tcW w:w="850" w:type="dxa"/>
          </w:tcPr>
          <w:p w14:paraId="576A5185"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17406FA9" w14:textId="610D545D"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1E085BE5"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RECARGA DE GÁS EM AR CONDICIONADO DE 12.000 BTUS.</w:t>
            </w:r>
          </w:p>
        </w:tc>
        <w:tc>
          <w:tcPr>
            <w:tcW w:w="1134" w:type="dxa"/>
            <w:vAlign w:val="center"/>
          </w:tcPr>
          <w:p w14:paraId="41BA2E31" w14:textId="35064979"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303,20</w:t>
            </w:r>
          </w:p>
        </w:tc>
        <w:tc>
          <w:tcPr>
            <w:tcW w:w="1417" w:type="dxa"/>
            <w:vAlign w:val="center"/>
          </w:tcPr>
          <w:p w14:paraId="1E8AEB04" w14:textId="1BE75031"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80.044,80</w:t>
            </w:r>
          </w:p>
        </w:tc>
      </w:tr>
      <w:tr w:rsidR="00D72AD1" w:rsidRPr="00AE1060" w14:paraId="0336F736" w14:textId="77777777" w:rsidTr="00D72AD1">
        <w:tc>
          <w:tcPr>
            <w:tcW w:w="709" w:type="dxa"/>
            <w:vAlign w:val="center"/>
          </w:tcPr>
          <w:p w14:paraId="47A51DB8"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3</w:t>
            </w:r>
          </w:p>
        </w:tc>
        <w:tc>
          <w:tcPr>
            <w:tcW w:w="851" w:type="dxa"/>
            <w:vAlign w:val="center"/>
          </w:tcPr>
          <w:p w14:paraId="2471FAEE"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53</w:t>
            </w:r>
          </w:p>
        </w:tc>
        <w:tc>
          <w:tcPr>
            <w:tcW w:w="850" w:type="dxa"/>
          </w:tcPr>
          <w:p w14:paraId="644821D0"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43B44331" w14:textId="24C63E13"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75829A9F"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MANUTENÇÃO E FORNECIMENTO DE CONTROLE REMOTO UNIVERSAL PARA AR CONDICIONADO, DISPLAY DE LCD COM TODAS AS FUNÇÕES NECESSÁRIAS PARA ACIONAMENTO FUNCIONAL.</w:t>
            </w:r>
          </w:p>
        </w:tc>
        <w:tc>
          <w:tcPr>
            <w:tcW w:w="1134" w:type="dxa"/>
            <w:vAlign w:val="center"/>
          </w:tcPr>
          <w:p w14:paraId="2E72AE37" w14:textId="2DA0FFE7"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66,80</w:t>
            </w:r>
          </w:p>
        </w:tc>
        <w:tc>
          <w:tcPr>
            <w:tcW w:w="1417" w:type="dxa"/>
            <w:vAlign w:val="center"/>
          </w:tcPr>
          <w:p w14:paraId="00922F8D" w14:textId="671492F7"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3.540,40</w:t>
            </w:r>
          </w:p>
        </w:tc>
      </w:tr>
      <w:tr w:rsidR="00D72AD1" w:rsidRPr="00AE1060" w14:paraId="48CAAA49" w14:textId="77777777" w:rsidTr="00D72AD1">
        <w:tc>
          <w:tcPr>
            <w:tcW w:w="709" w:type="dxa"/>
            <w:vAlign w:val="center"/>
          </w:tcPr>
          <w:p w14:paraId="6EB694ED"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4</w:t>
            </w:r>
          </w:p>
        </w:tc>
        <w:tc>
          <w:tcPr>
            <w:tcW w:w="851" w:type="dxa"/>
            <w:vAlign w:val="center"/>
          </w:tcPr>
          <w:p w14:paraId="6D7C4A48"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77</w:t>
            </w:r>
          </w:p>
        </w:tc>
        <w:tc>
          <w:tcPr>
            <w:tcW w:w="850" w:type="dxa"/>
          </w:tcPr>
          <w:p w14:paraId="2004CD83"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543A9953" w14:textId="3E460A45"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6718F804"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 COM FORNECIMENTO DA PLACA ELETRONICA UNIVERSAL PARA AR CONDICIONADO DE 12.000 A 30.000 BTUS</w:t>
            </w:r>
          </w:p>
        </w:tc>
        <w:tc>
          <w:tcPr>
            <w:tcW w:w="1134" w:type="dxa"/>
            <w:vAlign w:val="center"/>
          </w:tcPr>
          <w:p w14:paraId="43EF9CC0" w14:textId="4BBC456B"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440,28</w:t>
            </w:r>
          </w:p>
        </w:tc>
        <w:tc>
          <w:tcPr>
            <w:tcW w:w="1417" w:type="dxa"/>
            <w:vAlign w:val="center"/>
          </w:tcPr>
          <w:p w14:paraId="5A5D4FC9" w14:textId="6A6E69B7"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33.901,56</w:t>
            </w:r>
          </w:p>
        </w:tc>
      </w:tr>
      <w:tr w:rsidR="00D72AD1" w:rsidRPr="00AE1060" w14:paraId="5F4FFB11" w14:textId="77777777" w:rsidTr="00D72AD1">
        <w:tc>
          <w:tcPr>
            <w:tcW w:w="709" w:type="dxa"/>
            <w:vAlign w:val="center"/>
          </w:tcPr>
          <w:p w14:paraId="21F38B50"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5</w:t>
            </w:r>
          </w:p>
        </w:tc>
        <w:tc>
          <w:tcPr>
            <w:tcW w:w="851" w:type="dxa"/>
            <w:vAlign w:val="center"/>
          </w:tcPr>
          <w:p w14:paraId="173438E8"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67</w:t>
            </w:r>
          </w:p>
        </w:tc>
        <w:tc>
          <w:tcPr>
            <w:tcW w:w="850" w:type="dxa"/>
          </w:tcPr>
          <w:p w14:paraId="689DA4E6"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4977E2A3" w14:textId="734CE943"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173E7690"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INSTALAÇÃO/MANUTENÇÃO DE MICROMOTOR DE CONDENSADORA COM CAPACIDADE DE 18.000 BTUS.</w:t>
            </w:r>
          </w:p>
        </w:tc>
        <w:tc>
          <w:tcPr>
            <w:tcW w:w="1134" w:type="dxa"/>
            <w:vAlign w:val="center"/>
          </w:tcPr>
          <w:p w14:paraId="525722A4" w14:textId="3061DBB6"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416,66</w:t>
            </w:r>
          </w:p>
        </w:tc>
        <w:tc>
          <w:tcPr>
            <w:tcW w:w="1417" w:type="dxa"/>
            <w:vAlign w:val="center"/>
          </w:tcPr>
          <w:p w14:paraId="73D8CD7C" w14:textId="7A83258C"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27.916,22</w:t>
            </w:r>
          </w:p>
        </w:tc>
      </w:tr>
      <w:tr w:rsidR="00D72AD1" w:rsidRPr="00AE1060" w14:paraId="2B51CC71" w14:textId="77777777" w:rsidTr="00D72AD1">
        <w:tc>
          <w:tcPr>
            <w:tcW w:w="709" w:type="dxa"/>
            <w:vAlign w:val="center"/>
          </w:tcPr>
          <w:p w14:paraId="1A5FA01B"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6</w:t>
            </w:r>
          </w:p>
        </w:tc>
        <w:tc>
          <w:tcPr>
            <w:tcW w:w="851" w:type="dxa"/>
            <w:vAlign w:val="center"/>
          </w:tcPr>
          <w:p w14:paraId="618DF8FC"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67</w:t>
            </w:r>
          </w:p>
        </w:tc>
        <w:tc>
          <w:tcPr>
            <w:tcW w:w="850" w:type="dxa"/>
          </w:tcPr>
          <w:p w14:paraId="68E62368"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1E95B8D6" w14:textId="02CC0B9C"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70E0A2AF"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SERVIÇO/MANUTENÇÃO DE MICROMOTOR DE CONDENSADORA COM CAPACIDADE DE 12.000 BTUS.</w:t>
            </w:r>
          </w:p>
        </w:tc>
        <w:tc>
          <w:tcPr>
            <w:tcW w:w="1134" w:type="dxa"/>
            <w:vAlign w:val="center"/>
          </w:tcPr>
          <w:p w14:paraId="74CE1592" w14:textId="60B0A5C1"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410,66</w:t>
            </w:r>
          </w:p>
        </w:tc>
        <w:tc>
          <w:tcPr>
            <w:tcW w:w="1417" w:type="dxa"/>
            <w:vAlign w:val="center"/>
          </w:tcPr>
          <w:p w14:paraId="211E87F0" w14:textId="3DE71B49"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27.514,22</w:t>
            </w:r>
          </w:p>
        </w:tc>
      </w:tr>
      <w:tr w:rsidR="00D72AD1" w:rsidRPr="00AE1060" w14:paraId="5A3E0A8C" w14:textId="77777777" w:rsidTr="00D72AD1">
        <w:tc>
          <w:tcPr>
            <w:tcW w:w="709" w:type="dxa"/>
            <w:vAlign w:val="center"/>
          </w:tcPr>
          <w:p w14:paraId="7C1CE51C"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7</w:t>
            </w:r>
          </w:p>
        </w:tc>
        <w:tc>
          <w:tcPr>
            <w:tcW w:w="851" w:type="dxa"/>
            <w:vAlign w:val="center"/>
          </w:tcPr>
          <w:p w14:paraId="7B8E701C" w14:textId="77777777" w:rsidR="00D72AD1" w:rsidRPr="00F65EA2" w:rsidRDefault="00D72AD1" w:rsidP="0094544B">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67</w:t>
            </w:r>
          </w:p>
        </w:tc>
        <w:tc>
          <w:tcPr>
            <w:tcW w:w="850" w:type="dxa"/>
          </w:tcPr>
          <w:p w14:paraId="0FA67CFD"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226FD5A3" w14:textId="5FE92E6A"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3763A49C" w14:textId="77777777" w:rsidR="00D72AD1" w:rsidRPr="00F65EA2" w:rsidRDefault="00D72AD1" w:rsidP="0094544B">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 E MANUTENÇÃO MICROMOTOR DE CONDENSADORA COM CAPACIDADE DE 24.000 BTUS.</w:t>
            </w:r>
          </w:p>
        </w:tc>
        <w:tc>
          <w:tcPr>
            <w:tcW w:w="1134" w:type="dxa"/>
            <w:vAlign w:val="center"/>
          </w:tcPr>
          <w:p w14:paraId="04AEB8B6" w14:textId="7C80449A" w:rsidR="00D72AD1" w:rsidRPr="00F65EA2" w:rsidRDefault="00D72AD1" w:rsidP="0094544B">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527,48</w:t>
            </w:r>
          </w:p>
        </w:tc>
        <w:tc>
          <w:tcPr>
            <w:tcW w:w="1417" w:type="dxa"/>
            <w:vAlign w:val="center"/>
          </w:tcPr>
          <w:p w14:paraId="3DF0CEE5" w14:textId="6F977EA4" w:rsidR="00D72AD1" w:rsidRPr="00F65EA2" w:rsidRDefault="00D72AD1" w:rsidP="0094544B">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35.341,16</w:t>
            </w:r>
          </w:p>
        </w:tc>
      </w:tr>
      <w:tr w:rsidR="00D72AD1" w:rsidRPr="00AE1060" w14:paraId="6C21642A" w14:textId="77777777" w:rsidTr="00D72AD1">
        <w:tc>
          <w:tcPr>
            <w:tcW w:w="709" w:type="dxa"/>
            <w:vAlign w:val="center"/>
          </w:tcPr>
          <w:p w14:paraId="19277128"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8</w:t>
            </w:r>
          </w:p>
        </w:tc>
        <w:tc>
          <w:tcPr>
            <w:tcW w:w="851" w:type="dxa"/>
            <w:vAlign w:val="center"/>
          </w:tcPr>
          <w:p w14:paraId="192CCC46" w14:textId="77777777" w:rsidR="00D72AD1" w:rsidRPr="00F65EA2" w:rsidRDefault="00D72AD1" w:rsidP="0094544B">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140</w:t>
            </w:r>
          </w:p>
        </w:tc>
        <w:tc>
          <w:tcPr>
            <w:tcW w:w="850" w:type="dxa"/>
          </w:tcPr>
          <w:p w14:paraId="3A65C63A"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66A54A81" w14:textId="0115BFA5"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6E283617" w14:textId="77777777" w:rsidR="00D72AD1" w:rsidRPr="00F65EA2" w:rsidRDefault="00D72AD1" w:rsidP="0094544B">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 E MONTAGEM DE AR CONDICIONADO DE 12.000 BTUS, INCLUSO ISOLANTE TÉRMICO, SUPORTE, CANO E FIO.</w:t>
            </w:r>
          </w:p>
        </w:tc>
        <w:tc>
          <w:tcPr>
            <w:tcW w:w="1134" w:type="dxa"/>
            <w:vAlign w:val="center"/>
          </w:tcPr>
          <w:p w14:paraId="17AFFA88" w14:textId="11487E80" w:rsidR="00D72AD1" w:rsidRPr="00F65EA2" w:rsidRDefault="00D72AD1" w:rsidP="0094544B">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542,40</w:t>
            </w:r>
          </w:p>
        </w:tc>
        <w:tc>
          <w:tcPr>
            <w:tcW w:w="1417" w:type="dxa"/>
            <w:vAlign w:val="center"/>
          </w:tcPr>
          <w:p w14:paraId="552AF5B8" w14:textId="4BB4EB67" w:rsidR="00D72AD1" w:rsidRPr="00F65EA2" w:rsidRDefault="00D72AD1" w:rsidP="0094544B">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75.936,00</w:t>
            </w:r>
          </w:p>
        </w:tc>
      </w:tr>
      <w:tr w:rsidR="00D72AD1" w:rsidRPr="00AE1060" w14:paraId="7A450794" w14:textId="77777777" w:rsidTr="00D72AD1">
        <w:tc>
          <w:tcPr>
            <w:tcW w:w="709" w:type="dxa"/>
            <w:vAlign w:val="center"/>
          </w:tcPr>
          <w:p w14:paraId="580C94AB"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9</w:t>
            </w:r>
          </w:p>
        </w:tc>
        <w:tc>
          <w:tcPr>
            <w:tcW w:w="851" w:type="dxa"/>
            <w:vAlign w:val="center"/>
          </w:tcPr>
          <w:p w14:paraId="75B0563C" w14:textId="77777777" w:rsidR="00D72AD1" w:rsidRPr="00F65EA2" w:rsidRDefault="00D72AD1" w:rsidP="0094544B">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88</w:t>
            </w:r>
          </w:p>
        </w:tc>
        <w:tc>
          <w:tcPr>
            <w:tcW w:w="850" w:type="dxa"/>
          </w:tcPr>
          <w:p w14:paraId="5C10FA38" w14:textId="77777777" w:rsidR="00D72AD1" w:rsidRPr="00F65EA2" w:rsidRDefault="00D72AD1" w:rsidP="0094544B">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08E92E24" w14:textId="6D727C21" w:rsidR="00D72AD1" w:rsidRPr="00F65EA2" w:rsidRDefault="00D72AD1" w:rsidP="0094544B">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749BD5BE" w14:textId="77777777" w:rsidR="00D72AD1" w:rsidRPr="00F65EA2" w:rsidRDefault="00D72AD1" w:rsidP="0094544B">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 E MONTAGEM DE AR CONDICIONADO DE 18.000 BTUS, INCLUSO ISOLANTE TÉRMICO, SUPORTE, CANO E FIO.</w:t>
            </w:r>
          </w:p>
        </w:tc>
        <w:tc>
          <w:tcPr>
            <w:tcW w:w="1134" w:type="dxa"/>
            <w:vAlign w:val="center"/>
          </w:tcPr>
          <w:p w14:paraId="1963E2D8" w14:textId="40A61B4F" w:rsidR="00D72AD1" w:rsidRPr="00F65EA2" w:rsidRDefault="00D72AD1" w:rsidP="0094544B">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692,08</w:t>
            </w:r>
          </w:p>
        </w:tc>
        <w:tc>
          <w:tcPr>
            <w:tcW w:w="1417" w:type="dxa"/>
            <w:vAlign w:val="center"/>
          </w:tcPr>
          <w:p w14:paraId="28024605" w14:textId="04759594" w:rsidR="00D72AD1" w:rsidRPr="00F65EA2" w:rsidRDefault="00D72AD1" w:rsidP="0094544B">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60.903,04</w:t>
            </w:r>
          </w:p>
        </w:tc>
      </w:tr>
      <w:tr w:rsidR="00D72AD1" w:rsidRPr="00AE1060" w14:paraId="684D3C2B" w14:textId="77777777" w:rsidTr="00D72AD1">
        <w:tc>
          <w:tcPr>
            <w:tcW w:w="709" w:type="dxa"/>
            <w:vAlign w:val="center"/>
          </w:tcPr>
          <w:p w14:paraId="4540A9D5"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10</w:t>
            </w:r>
          </w:p>
        </w:tc>
        <w:tc>
          <w:tcPr>
            <w:tcW w:w="851" w:type="dxa"/>
            <w:vAlign w:val="center"/>
          </w:tcPr>
          <w:p w14:paraId="5CC02DF7"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70</w:t>
            </w:r>
          </w:p>
        </w:tc>
        <w:tc>
          <w:tcPr>
            <w:tcW w:w="850" w:type="dxa"/>
          </w:tcPr>
          <w:p w14:paraId="71D721E1"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53B0318C" w14:textId="125C167B"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2969B961" w14:textId="77777777" w:rsidR="00D72AD1" w:rsidRPr="00F65EA2" w:rsidRDefault="00D72AD1" w:rsidP="00F65EA2">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INSTALAÇÃO E MONTAGEM DE AR CONDICIONADO DE 24.000 BTUS, INCLUSO ISOLANTE TÉRMICO, SUPORTE, CANO E FIO.</w:t>
            </w:r>
          </w:p>
        </w:tc>
        <w:tc>
          <w:tcPr>
            <w:tcW w:w="1134" w:type="dxa"/>
            <w:vAlign w:val="center"/>
          </w:tcPr>
          <w:p w14:paraId="57F978D5" w14:textId="5B64DFA5"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810,70</w:t>
            </w:r>
          </w:p>
        </w:tc>
        <w:tc>
          <w:tcPr>
            <w:tcW w:w="1417" w:type="dxa"/>
            <w:vAlign w:val="center"/>
          </w:tcPr>
          <w:p w14:paraId="189D5EDE" w14:textId="6AF0ACE6"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56.749,00</w:t>
            </w:r>
          </w:p>
        </w:tc>
      </w:tr>
      <w:tr w:rsidR="00D72AD1" w:rsidRPr="00AE1060" w14:paraId="08AB6337" w14:textId="77777777" w:rsidTr="00D72AD1">
        <w:tc>
          <w:tcPr>
            <w:tcW w:w="709" w:type="dxa"/>
            <w:vAlign w:val="center"/>
          </w:tcPr>
          <w:p w14:paraId="760A2F6F"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11</w:t>
            </w:r>
          </w:p>
        </w:tc>
        <w:tc>
          <w:tcPr>
            <w:tcW w:w="851" w:type="dxa"/>
            <w:vAlign w:val="center"/>
          </w:tcPr>
          <w:p w14:paraId="7FCAB227"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295</w:t>
            </w:r>
          </w:p>
        </w:tc>
        <w:tc>
          <w:tcPr>
            <w:tcW w:w="850" w:type="dxa"/>
          </w:tcPr>
          <w:p w14:paraId="3E6595A0"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vAlign w:val="center"/>
          </w:tcPr>
          <w:p w14:paraId="1E2173B0" w14:textId="653BB39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045FE19C" w14:textId="77777777" w:rsidR="00D72AD1" w:rsidRPr="00F65EA2" w:rsidRDefault="00D72AD1" w:rsidP="00B73B9C">
            <w:pPr>
              <w:spacing w:after="0" w:line="240" w:lineRule="auto"/>
              <w:ind w:left="0" w:right="0" w:firstLine="0"/>
              <w:rPr>
                <w:rFonts w:ascii="Arial" w:hAnsi="Arial" w:cs="Arial"/>
                <w:kern w:val="0"/>
                <w:sz w:val="18"/>
                <w:szCs w:val="18"/>
                <w14:ligatures w14:val="none"/>
              </w:rPr>
            </w:pPr>
            <w:r w:rsidRPr="00F65EA2">
              <w:rPr>
                <w:rFonts w:ascii="Arial" w:eastAsia="Arial" w:hAnsi="Arial" w:cs="Arial"/>
                <w:sz w:val="18"/>
                <w:szCs w:val="18"/>
              </w:rPr>
              <w:t>SERVIÇO DE LIMPEZA E/OU HIGIENIZAÇÃO EM AR CONDICIONADO (MANUTENÇÃO PREVENTIVA E CORRETIVA) DE 18.000 BTUS.</w:t>
            </w:r>
          </w:p>
        </w:tc>
        <w:tc>
          <w:tcPr>
            <w:tcW w:w="1134" w:type="dxa"/>
            <w:vAlign w:val="center"/>
          </w:tcPr>
          <w:p w14:paraId="6D5ED9C3" w14:textId="228EDA42"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310,94</w:t>
            </w:r>
          </w:p>
        </w:tc>
        <w:tc>
          <w:tcPr>
            <w:tcW w:w="1417" w:type="dxa"/>
            <w:vAlign w:val="center"/>
          </w:tcPr>
          <w:p w14:paraId="6AD5019A" w14:textId="2D0CD6E0"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91.727,30</w:t>
            </w:r>
          </w:p>
        </w:tc>
      </w:tr>
      <w:tr w:rsidR="00D72AD1" w:rsidRPr="00AE1060" w14:paraId="129C4BFC" w14:textId="77777777" w:rsidTr="00D72AD1">
        <w:tc>
          <w:tcPr>
            <w:tcW w:w="709" w:type="dxa"/>
            <w:vAlign w:val="center"/>
          </w:tcPr>
          <w:p w14:paraId="3209E89B"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12</w:t>
            </w:r>
          </w:p>
        </w:tc>
        <w:tc>
          <w:tcPr>
            <w:tcW w:w="851" w:type="dxa"/>
            <w:vAlign w:val="center"/>
          </w:tcPr>
          <w:p w14:paraId="412D61EB"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103</w:t>
            </w:r>
          </w:p>
        </w:tc>
        <w:tc>
          <w:tcPr>
            <w:tcW w:w="850" w:type="dxa"/>
          </w:tcPr>
          <w:p w14:paraId="173FD28D"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05124586" w14:textId="5A29F8EF"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2901CE4B"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RECARGA DE GÁS EM AR CONDICIONADO DE 18.000 BTUS</w:t>
            </w:r>
          </w:p>
        </w:tc>
        <w:tc>
          <w:tcPr>
            <w:tcW w:w="1134" w:type="dxa"/>
            <w:vAlign w:val="center"/>
          </w:tcPr>
          <w:p w14:paraId="4553D7F5" w14:textId="437B7645"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319,23</w:t>
            </w:r>
          </w:p>
        </w:tc>
        <w:tc>
          <w:tcPr>
            <w:tcW w:w="1417" w:type="dxa"/>
            <w:vAlign w:val="center"/>
          </w:tcPr>
          <w:p w14:paraId="3C909B22" w14:textId="5A82B245"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32.880,69</w:t>
            </w:r>
          </w:p>
        </w:tc>
      </w:tr>
      <w:tr w:rsidR="00D72AD1" w:rsidRPr="00AE1060" w14:paraId="4330EA5A" w14:textId="77777777" w:rsidTr="00D72AD1">
        <w:tc>
          <w:tcPr>
            <w:tcW w:w="709" w:type="dxa"/>
            <w:vAlign w:val="center"/>
          </w:tcPr>
          <w:p w14:paraId="111BB3DA"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13</w:t>
            </w:r>
          </w:p>
        </w:tc>
        <w:tc>
          <w:tcPr>
            <w:tcW w:w="851" w:type="dxa"/>
            <w:vAlign w:val="center"/>
          </w:tcPr>
          <w:p w14:paraId="6ECF7999"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84</w:t>
            </w:r>
          </w:p>
        </w:tc>
        <w:tc>
          <w:tcPr>
            <w:tcW w:w="850" w:type="dxa"/>
          </w:tcPr>
          <w:p w14:paraId="0AC1972D"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2878E6C2" w14:textId="067D2A04"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413963D6"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RECARGA DE GÁS EM AR CONDICIONADO DE 24.000 BTUS.</w:t>
            </w:r>
          </w:p>
        </w:tc>
        <w:tc>
          <w:tcPr>
            <w:tcW w:w="1134" w:type="dxa"/>
            <w:vAlign w:val="center"/>
          </w:tcPr>
          <w:p w14:paraId="51B7EDE5" w14:textId="44352428"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355,00</w:t>
            </w:r>
          </w:p>
        </w:tc>
        <w:tc>
          <w:tcPr>
            <w:tcW w:w="1417" w:type="dxa"/>
            <w:vAlign w:val="center"/>
          </w:tcPr>
          <w:p w14:paraId="182E4C46" w14:textId="16157972"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29.820,00</w:t>
            </w:r>
          </w:p>
        </w:tc>
      </w:tr>
      <w:tr w:rsidR="00D72AD1" w:rsidRPr="00AE1060" w14:paraId="433D0B38" w14:textId="77777777" w:rsidTr="00D72AD1">
        <w:tc>
          <w:tcPr>
            <w:tcW w:w="709" w:type="dxa"/>
            <w:vAlign w:val="center"/>
          </w:tcPr>
          <w:p w14:paraId="469B5F21"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14</w:t>
            </w:r>
          </w:p>
        </w:tc>
        <w:tc>
          <w:tcPr>
            <w:tcW w:w="851" w:type="dxa"/>
            <w:vAlign w:val="center"/>
          </w:tcPr>
          <w:p w14:paraId="519D460F"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189</w:t>
            </w:r>
          </w:p>
        </w:tc>
        <w:tc>
          <w:tcPr>
            <w:tcW w:w="850" w:type="dxa"/>
          </w:tcPr>
          <w:p w14:paraId="5A26FBB6"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19959BD2" w14:textId="3FD143E8"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1B87901F"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LIMPEZA E/OU HIGIENIZAÇÃO EM AR CONDICIONADO (MANUTENÇÃO PREVENTIVA E CORRETIVA) DE 30.000 BTUS.</w:t>
            </w:r>
          </w:p>
        </w:tc>
        <w:tc>
          <w:tcPr>
            <w:tcW w:w="1134" w:type="dxa"/>
            <w:vAlign w:val="center"/>
          </w:tcPr>
          <w:p w14:paraId="3AB0BE05" w14:textId="45ECCD03"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300,26</w:t>
            </w:r>
          </w:p>
        </w:tc>
        <w:tc>
          <w:tcPr>
            <w:tcW w:w="1417" w:type="dxa"/>
            <w:vAlign w:val="center"/>
          </w:tcPr>
          <w:p w14:paraId="2976879B" w14:textId="5B41E44D"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56.749,14</w:t>
            </w:r>
          </w:p>
        </w:tc>
      </w:tr>
      <w:tr w:rsidR="00D72AD1" w:rsidRPr="00AE1060" w14:paraId="538D31DE" w14:textId="77777777" w:rsidTr="00D72AD1">
        <w:tc>
          <w:tcPr>
            <w:tcW w:w="709" w:type="dxa"/>
            <w:vAlign w:val="center"/>
          </w:tcPr>
          <w:p w14:paraId="17E428E1"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15</w:t>
            </w:r>
          </w:p>
        </w:tc>
        <w:tc>
          <w:tcPr>
            <w:tcW w:w="851" w:type="dxa"/>
            <w:vAlign w:val="center"/>
          </w:tcPr>
          <w:p w14:paraId="270108CC"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45</w:t>
            </w:r>
          </w:p>
        </w:tc>
        <w:tc>
          <w:tcPr>
            <w:tcW w:w="850" w:type="dxa"/>
          </w:tcPr>
          <w:p w14:paraId="46B84B98"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6DBB3167" w14:textId="24936C8E"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41633E92"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INSTALAÇÃO/MANUTENÇÃO DE MICROMOTOR DE CONDENSADORA COM CAPACIDADE DE 30.000 BTUS.</w:t>
            </w:r>
          </w:p>
        </w:tc>
        <w:tc>
          <w:tcPr>
            <w:tcW w:w="1134" w:type="dxa"/>
            <w:vAlign w:val="center"/>
          </w:tcPr>
          <w:p w14:paraId="17642E26" w14:textId="76FD9D19"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506,09</w:t>
            </w:r>
          </w:p>
        </w:tc>
        <w:tc>
          <w:tcPr>
            <w:tcW w:w="1417" w:type="dxa"/>
            <w:vAlign w:val="center"/>
          </w:tcPr>
          <w:p w14:paraId="794B29BD" w14:textId="7D5A033E"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22.774,05</w:t>
            </w:r>
          </w:p>
        </w:tc>
      </w:tr>
      <w:tr w:rsidR="00D72AD1" w:rsidRPr="00AE1060" w14:paraId="2271ABD8" w14:textId="77777777" w:rsidTr="00D72AD1">
        <w:tc>
          <w:tcPr>
            <w:tcW w:w="709" w:type="dxa"/>
            <w:vAlign w:val="center"/>
          </w:tcPr>
          <w:p w14:paraId="6ABEF560"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16</w:t>
            </w:r>
          </w:p>
        </w:tc>
        <w:tc>
          <w:tcPr>
            <w:tcW w:w="851" w:type="dxa"/>
            <w:vAlign w:val="center"/>
          </w:tcPr>
          <w:p w14:paraId="3AD85B03"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46</w:t>
            </w:r>
          </w:p>
        </w:tc>
        <w:tc>
          <w:tcPr>
            <w:tcW w:w="850" w:type="dxa"/>
          </w:tcPr>
          <w:p w14:paraId="496BEE7A"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19285497" w14:textId="2738CF0D"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3B41D7CF"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LIMPEZA E/OU HIGIENIZAÇÃO EM AR CONDICIONADO (MANUTENÇÃO PREVENTIVA E CORRETIVA) DE 24.000 BTUS</w:t>
            </w:r>
          </w:p>
        </w:tc>
        <w:tc>
          <w:tcPr>
            <w:tcW w:w="1134" w:type="dxa"/>
            <w:vAlign w:val="center"/>
          </w:tcPr>
          <w:p w14:paraId="6800E774" w14:textId="2D6F2A17"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313,50</w:t>
            </w:r>
          </w:p>
        </w:tc>
        <w:tc>
          <w:tcPr>
            <w:tcW w:w="1417" w:type="dxa"/>
            <w:vAlign w:val="center"/>
          </w:tcPr>
          <w:p w14:paraId="05BC4362" w14:textId="7F98596F"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14.421,00</w:t>
            </w:r>
          </w:p>
        </w:tc>
      </w:tr>
      <w:tr w:rsidR="00D72AD1" w:rsidRPr="00AE1060" w14:paraId="54AF1D06" w14:textId="77777777" w:rsidTr="00D72AD1">
        <w:tc>
          <w:tcPr>
            <w:tcW w:w="709" w:type="dxa"/>
            <w:vAlign w:val="center"/>
          </w:tcPr>
          <w:p w14:paraId="7DDA3B82"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17</w:t>
            </w:r>
          </w:p>
        </w:tc>
        <w:tc>
          <w:tcPr>
            <w:tcW w:w="851" w:type="dxa"/>
            <w:vAlign w:val="center"/>
          </w:tcPr>
          <w:p w14:paraId="3829D35A"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39</w:t>
            </w:r>
          </w:p>
        </w:tc>
        <w:tc>
          <w:tcPr>
            <w:tcW w:w="850" w:type="dxa"/>
          </w:tcPr>
          <w:p w14:paraId="7D0735DD"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379DF78A" w14:textId="4CA8A678"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422E4CCA"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RECARGA DE GÁS EM AR CONDICIONADO DE 30.000. BTUS</w:t>
            </w:r>
          </w:p>
        </w:tc>
        <w:tc>
          <w:tcPr>
            <w:tcW w:w="1134" w:type="dxa"/>
            <w:vAlign w:val="center"/>
          </w:tcPr>
          <w:p w14:paraId="0544AB31" w14:textId="0C2E58F4"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356,14</w:t>
            </w:r>
          </w:p>
        </w:tc>
        <w:tc>
          <w:tcPr>
            <w:tcW w:w="1417" w:type="dxa"/>
            <w:vAlign w:val="center"/>
          </w:tcPr>
          <w:p w14:paraId="3668270E" w14:textId="1377C436"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13.889,46</w:t>
            </w:r>
          </w:p>
        </w:tc>
      </w:tr>
      <w:tr w:rsidR="00D72AD1" w:rsidRPr="00AE1060" w14:paraId="2B9413D0" w14:textId="77777777" w:rsidTr="00D72AD1">
        <w:tc>
          <w:tcPr>
            <w:tcW w:w="709" w:type="dxa"/>
            <w:vAlign w:val="center"/>
          </w:tcPr>
          <w:p w14:paraId="5CF96052"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18</w:t>
            </w:r>
          </w:p>
        </w:tc>
        <w:tc>
          <w:tcPr>
            <w:tcW w:w="851" w:type="dxa"/>
            <w:vAlign w:val="center"/>
          </w:tcPr>
          <w:p w14:paraId="65F10E44" w14:textId="77777777" w:rsidR="00D72AD1" w:rsidRPr="00F65EA2" w:rsidRDefault="00D72AD1" w:rsidP="00B73B9C">
            <w:pPr>
              <w:spacing w:after="0" w:line="240" w:lineRule="auto"/>
              <w:ind w:left="0" w:right="-113" w:firstLine="0"/>
              <w:jc w:val="center"/>
              <w:rPr>
                <w:rFonts w:ascii="Arial" w:hAnsi="Arial" w:cs="Arial"/>
                <w:kern w:val="0"/>
                <w:sz w:val="18"/>
                <w:szCs w:val="18"/>
                <w14:ligatures w14:val="none"/>
              </w:rPr>
            </w:pPr>
            <w:r w:rsidRPr="00F65EA2">
              <w:rPr>
                <w:rFonts w:ascii="Arial" w:hAnsi="Arial" w:cs="Arial"/>
                <w:kern w:val="0"/>
                <w:sz w:val="18"/>
                <w:szCs w:val="18"/>
                <w14:ligatures w14:val="none"/>
              </w:rPr>
              <w:t>32</w:t>
            </w:r>
          </w:p>
        </w:tc>
        <w:tc>
          <w:tcPr>
            <w:tcW w:w="850" w:type="dxa"/>
          </w:tcPr>
          <w:p w14:paraId="58131321" w14:textId="77777777" w:rsidR="00D72AD1" w:rsidRPr="00F65EA2" w:rsidRDefault="00D72AD1" w:rsidP="00B73B9C">
            <w:pPr>
              <w:spacing w:after="0" w:line="240" w:lineRule="auto"/>
              <w:ind w:left="0" w:right="0" w:firstLine="0"/>
              <w:jc w:val="center"/>
              <w:rPr>
                <w:rFonts w:ascii="Arial" w:hAnsi="Arial" w:cs="Arial"/>
                <w:kern w:val="0"/>
                <w:sz w:val="18"/>
                <w:szCs w:val="18"/>
                <w14:ligatures w14:val="none"/>
              </w:rPr>
            </w:pPr>
          </w:p>
        </w:tc>
        <w:tc>
          <w:tcPr>
            <w:tcW w:w="850" w:type="dxa"/>
          </w:tcPr>
          <w:p w14:paraId="6BBD36CB" w14:textId="18AA4B2F" w:rsidR="00D72AD1" w:rsidRPr="00F65EA2" w:rsidRDefault="00D72AD1" w:rsidP="00B73B9C">
            <w:pPr>
              <w:spacing w:after="0" w:line="240" w:lineRule="auto"/>
              <w:ind w:left="0" w:right="0" w:firstLine="0"/>
              <w:jc w:val="center"/>
              <w:rPr>
                <w:rFonts w:ascii="Arial" w:hAnsi="Arial" w:cs="Arial"/>
                <w:kern w:val="0"/>
                <w:sz w:val="18"/>
                <w:szCs w:val="18"/>
                <w14:ligatures w14:val="none"/>
              </w:rPr>
            </w:pPr>
            <w:r w:rsidRPr="00F65EA2">
              <w:rPr>
                <w:rFonts w:ascii="Arial" w:hAnsi="Arial" w:cs="Arial"/>
                <w:kern w:val="0"/>
                <w:sz w:val="18"/>
                <w:szCs w:val="18"/>
                <w14:ligatures w14:val="none"/>
              </w:rPr>
              <w:t>UNID.</w:t>
            </w:r>
          </w:p>
        </w:tc>
        <w:tc>
          <w:tcPr>
            <w:tcW w:w="4820" w:type="dxa"/>
            <w:vAlign w:val="center"/>
          </w:tcPr>
          <w:p w14:paraId="54EBFFC2" w14:textId="77777777" w:rsidR="00D72AD1" w:rsidRPr="00F65EA2" w:rsidRDefault="00D72AD1" w:rsidP="00B73B9C">
            <w:pPr>
              <w:spacing w:after="0" w:line="240" w:lineRule="auto"/>
              <w:ind w:left="0" w:right="0" w:firstLine="0"/>
              <w:rPr>
                <w:rFonts w:ascii="Arial" w:eastAsia="Arial" w:hAnsi="Arial" w:cs="Arial"/>
                <w:sz w:val="18"/>
                <w:szCs w:val="18"/>
              </w:rPr>
            </w:pPr>
            <w:r w:rsidRPr="00F65EA2">
              <w:rPr>
                <w:rFonts w:ascii="Arial" w:eastAsia="Arial" w:hAnsi="Arial" w:cs="Arial"/>
                <w:sz w:val="18"/>
                <w:szCs w:val="18"/>
              </w:rPr>
              <w:t>SERVIÇO DE INSTALAÇÃO E MONTAGEM DE AR CONDICIONADO DE 30.000 BTUS, INCLUSO ISOLANTE TÉRMICO, SUPORTE, CANO E FIO.</w:t>
            </w:r>
          </w:p>
        </w:tc>
        <w:tc>
          <w:tcPr>
            <w:tcW w:w="1134" w:type="dxa"/>
            <w:vAlign w:val="center"/>
          </w:tcPr>
          <w:p w14:paraId="7CBF929C" w14:textId="6FAAADC9" w:rsidR="00D72AD1" w:rsidRPr="00F65EA2" w:rsidRDefault="00D72AD1" w:rsidP="00F65EA2">
            <w:pPr>
              <w:spacing w:after="0" w:line="240" w:lineRule="auto"/>
              <w:ind w:left="0" w:right="-105" w:firstLine="0"/>
              <w:jc w:val="center"/>
              <w:rPr>
                <w:rFonts w:ascii="Arial" w:hAnsi="Arial" w:cs="Arial"/>
                <w:kern w:val="0"/>
                <w:sz w:val="18"/>
                <w:szCs w:val="18"/>
                <w14:ligatures w14:val="none"/>
              </w:rPr>
            </w:pPr>
            <w:r>
              <w:rPr>
                <w:rFonts w:ascii="Arial" w:hAnsi="Arial" w:cs="Arial"/>
                <w:kern w:val="0"/>
                <w:sz w:val="18"/>
                <w:szCs w:val="18"/>
                <w14:ligatures w14:val="none"/>
              </w:rPr>
              <w:t>854,57</w:t>
            </w:r>
          </w:p>
        </w:tc>
        <w:tc>
          <w:tcPr>
            <w:tcW w:w="1417" w:type="dxa"/>
            <w:vAlign w:val="center"/>
          </w:tcPr>
          <w:p w14:paraId="5C686268" w14:textId="1D83B4A5" w:rsidR="00D72AD1" w:rsidRPr="00F65EA2" w:rsidRDefault="00D72AD1" w:rsidP="00F65EA2">
            <w:pPr>
              <w:spacing w:after="0" w:line="240" w:lineRule="auto"/>
              <w:ind w:left="0" w:right="0" w:firstLine="0"/>
              <w:jc w:val="right"/>
              <w:rPr>
                <w:rFonts w:ascii="Arial" w:hAnsi="Arial" w:cs="Arial"/>
                <w:kern w:val="0"/>
                <w:sz w:val="18"/>
                <w:szCs w:val="18"/>
                <w14:ligatures w14:val="none"/>
              </w:rPr>
            </w:pPr>
            <w:r>
              <w:rPr>
                <w:rFonts w:ascii="Arial" w:hAnsi="Arial" w:cs="Arial"/>
                <w:kern w:val="0"/>
                <w:sz w:val="18"/>
                <w:szCs w:val="18"/>
                <w14:ligatures w14:val="none"/>
              </w:rPr>
              <w:t>27.346,24</w:t>
            </w:r>
          </w:p>
        </w:tc>
      </w:tr>
    </w:tbl>
    <w:p w14:paraId="012C6E81" w14:textId="77777777" w:rsidR="00F65EA2" w:rsidRDefault="00F65EA2" w:rsidP="00F65EA2">
      <w:pPr>
        <w:spacing w:after="0" w:line="240" w:lineRule="auto"/>
        <w:ind w:left="0" w:right="0" w:firstLine="0"/>
        <w:rPr>
          <w:rFonts w:ascii="Arial" w:hAnsi="Arial" w:cs="Arial"/>
          <w:spacing w:val="6"/>
        </w:rPr>
      </w:pPr>
    </w:p>
    <w:p w14:paraId="7EF772A9" w14:textId="77777777" w:rsidR="007E35D6" w:rsidRPr="00CE4934" w:rsidRDefault="007E35D6" w:rsidP="007E35D6">
      <w:pPr>
        <w:pStyle w:val="PargrafodaLista"/>
        <w:numPr>
          <w:ilvl w:val="1"/>
          <w:numId w:val="14"/>
        </w:numPr>
        <w:spacing w:after="0" w:line="240" w:lineRule="auto"/>
        <w:ind w:left="0" w:right="0" w:firstLine="0"/>
        <w:contextualSpacing w:val="0"/>
        <w:rPr>
          <w:rFonts w:ascii="Arial" w:hAnsi="Arial" w:cs="Arial"/>
          <w:spacing w:val="6"/>
        </w:rPr>
      </w:pPr>
      <w:r w:rsidRPr="00CE4934">
        <w:rPr>
          <w:rFonts w:ascii="Arial" w:hAnsi="Arial" w:cs="Arial"/>
          <w:color w:val="000000" w:themeColor="text1"/>
          <w:spacing w:val="6"/>
        </w:rPr>
        <w:t xml:space="preserve">Alguns itens do CATMAT são </w:t>
      </w:r>
      <w:r w:rsidRPr="00CE4934">
        <w:rPr>
          <w:rFonts w:ascii="Arial" w:hAnsi="Arial" w:cs="Arial"/>
          <w:b/>
          <w:color w:val="000000" w:themeColor="text1"/>
          <w:spacing w:val="6"/>
          <w:u w:val="single"/>
        </w:rPr>
        <w:t>GERAIS E GENÉRICOS</w:t>
      </w:r>
      <w:r w:rsidRPr="00CE4934">
        <w:rPr>
          <w:rFonts w:ascii="Arial" w:hAnsi="Arial" w:cs="Arial"/>
          <w:color w:val="000000" w:themeColor="text1"/>
          <w:spacing w:val="6"/>
        </w:rPr>
        <w:t>, devendo ser observadas as descrições dos equipamentos conforme este Termo de Referência e ETP.</w:t>
      </w:r>
    </w:p>
    <w:p w14:paraId="7ABEA61C" w14:textId="75F6AC36" w:rsidR="007E35D6" w:rsidRDefault="007E35D6" w:rsidP="007E35D6">
      <w:pPr>
        <w:numPr>
          <w:ilvl w:val="1"/>
          <w:numId w:val="14"/>
        </w:numPr>
        <w:spacing w:after="0" w:line="240" w:lineRule="auto"/>
        <w:ind w:left="0" w:right="0" w:firstLine="0"/>
        <w:rPr>
          <w:rFonts w:ascii="Arial" w:hAnsi="Arial" w:cs="Arial"/>
          <w:spacing w:val="6"/>
        </w:rPr>
      </w:pPr>
      <w:r w:rsidRPr="00CE4934">
        <w:rPr>
          <w:rFonts w:ascii="Arial" w:hAnsi="Arial" w:cs="Arial"/>
          <w:bCs/>
          <w:spacing w:val="6"/>
        </w:rPr>
        <w:lastRenderedPageBreak/>
        <w:t xml:space="preserve">O prazo de vigência da contratação é de </w:t>
      </w:r>
      <w:r w:rsidRPr="00CE4934">
        <w:rPr>
          <w:rFonts w:ascii="Arial" w:hAnsi="Arial" w:cs="Arial"/>
          <w:b/>
          <w:bCs/>
          <w:spacing w:val="6"/>
        </w:rPr>
        <w:t>12 (doze) meses</w:t>
      </w:r>
      <w:r w:rsidRPr="00CE4934">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74D376D7" w14:textId="77777777" w:rsidTr="007E35D6">
        <w:trPr>
          <w:trHeight w:val="70"/>
        </w:trPr>
        <w:tc>
          <w:tcPr>
            <w:tcW w:w="5000" w:type="pct"/>
            <w:shd w:val="clear" w:color="auto" w:fill="B4C6E7" w:themeFill="accent1" w:themeFillTint="66"/>
          </w:tcPr>
          <w:p w14:paraId="075F79E2" w14:textId="34F6C6BF" w:rsidR="007E35D6" w:rsidRPr="00CE4934" w:rsidRDefault="007E35D6" w:rsidP="007E35D6">
            <w:pPr>
              <w:pStyle w:val="Ttulo1"/>
              <w:spacing w:after="0"/>
              <w:ind w:left="0" w:firstLine="0"/>
              <w:jc w:val="both"/>
              <w:rPr>
                <w:rFonts w:ascii="Arial" w:hAnsi="Arial" w:cs="Arial"/>
                <w:b/>
                <w:spacing w:val="6"/>
              </w:rPr>
            </w:pPr>
            <w:r w:rsidRPr="00CE4934">
              <w:rPr>
                <w:rFonts w:ascii="Arial" w:hAnsi="Arial" w:cs="Arial"/>
                <w:b/>
                <w:color w:val="auto"/>
                <w:spacing w:val="6"/>
              </w:rPr>
              <w:t xml:space="preserve">II </w:t>
            </w:r>
            <w:r>
              <w:rPr>
                <w:rFonts w:ascii="Arial" w:hAnsi="Arial" w:cs="Arial"/>
                <w:b/>
                <w:color w:val="auto"/>
                <w:spacing w:val="6"/>
              </w:rPr>
              <w:t>-</w:t>
            </w:r>
            <w:r w:rsidRPr="00CE4934">
              <w:rPr>
                <w:rFonts w:ascii="Arial" w:hAnsi="Arial" w:cs="Arial"/>
                <w:b/>
                <w:color w:val="auto"/>
                <w:spacing w:val="6"/>
              </w:rPr>
              <w:t xml:space="preserve"> FUNDAMENTAÇÃO DA CONTRATAÇÃO </w:t>
            </w:r>
            <w:r>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n. 14.133/21; art. 6; XXIII; b:</w:t>
            </w:r>
          </w:p>
        </w:tc>
      </w:tr>
    </w:tbl>
    <w:p w14:paraId="40B2A3F7" w14:textId="2049140C" w:rsidR="007E35D6" w:rsidRPr="00CE4934" w:rsidRDefault="007E35D6" w:rsidP="007E35D6">
      <w:pPr>
        <w:pStyle w:val="PargrafodaLista"/>
        <w:spacing w:after="0" w:line="240" w:lineRule="auto"/>
        <w:ind w:left="0" w:right="0" w:firstLine="0"/>
        <w:rPr>
          <w:rFonts w:ascii="Arial" w:hAnsi="Arial" w:cs="Arial"/>
        </w:rPr>
      </w:pPr>
      <w:r>
        <w:rPr>
          <w:rFonts w:ascii="Arial" w:hAnsi="Arial" w:cs="Arial"/>
        </w:rPr>
        <w:t xml:space="preserve">2.1. </w:t>
      </w:r>
      <w:r w:rsidRPr="00CE4934">
        <w:rPr>
          <w:rFonts w:ascii="Arial" w:hAnsi="Arial" w:cs="Arial"/>
        </w:rPr>
        <w:t>A Justificativa e objetivo da contratação encontra-se pormenorizada em tópico específico dos Estudos Técnicos Preliminares, apêndice deste Termo de Referência.</w:t>
      </w:r>
    </w:p>
    <w:p w14:paraId="06D4B1FD" w14:textId="7E8F63D2" w:rsidR="007E35D6" w:rsidRPr="00CE4934" w:rsidRDefault="007E35D6" w:rsidP="007E35D6">
      <w:pPr>
        <w:spacing w:after="0" w:line="240" w:lineRule="auto"/>
        <w:ind w:left="0" w:right="0" w:firstLine="0"/>
        <w:rPr>
          <w:rFonts w:ascii="Arial" w:hAnsi="Arial" w:cs="Arial"/>
          <w:color w:val="000000" w:themeColor="text1"/>
          <w:spacing w:val="6"/>
        </w:rPr>
      </w:pPr>
      <w:r>
        <w:rPr>
          <w:rFonts w:ascii="Arial" w:hAnsi="Arial" w:cs="Arial"/>
          <w:spacing w:val="6"/>
        </w:rPr>
        <w:t xml:space="preserve">2.2. </w:t>
      </w:r>
      <w:r w:rsidRPr="00CE4934">
        <w:rPr>
          <w:rFonts w:ascii="Arial" w:hAnsi="Arial" w:cs="Arial"/>
          <w:spacing w:val="6"/>
        </w:rPr>
        <w:t>Contudo, importante salientar que a</w:t>
      </w:r>
      <w:r w:rsidRPr="00CE4934">
        <w:rPr>
          <w:rFonts w:ascii="Arial" w:hAnsi="Arial" w:cs="Arial"/>
        </w:rPr>
        <w:t xml:space="preserve"> manutenção adequada dos sistemas de climatização é essencial para garantir um ambiente de trabalho confortável e seguro para os servidores e usuários dos serviços públicos, garantindo a eficiência energética e o prolongamento da vida útil dos equipamentos. A contratação, por meio de registro de preços, permite maior agilidade na contratação de serviços conforme a demanda e necessidades de cada secretaria.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8FE1C77" w14:textId="77777777" w:rsidTr="00FD1BCD">
        <w:trPr>
          <w:trHeight w:val="113"/>
        </w:trPr>
        <w:tc>
          <w:tcPr>
            <w:tcW w:w="5000" w:type="pct"/>
            <w:shd w:val="clear" w:color="auto" w:fill="B4C6E7" w:themeFill="accent1" w:themeFillTint="66"/>
          </w:tcPr>
          <w:p w14:paraId="72FFC38E" w14:textId="02CAF6C6" w:rsidR="007E35D6" w:rsidRPr="00CE4934" w:rsidRDefault="007E35D6" w:rsidP="007E35D6">
            <w:pPr>
              <w:pStyle w:val="Ttulo1"/>
              <w:tabs>
                <w:tab w:val="left" w:pos="1280"/>
                <w:tab w:val="left" w:pos="1281"/>
              </w:tabs>
              <w:spacing w:after="0"/>
              <w:ind w:left="23" w:hanging="23"/>
              <w:jc w:val="both"/>
              <w:rPr>
                <w:rFonts w:ascii="Arial" w:hAnsi="Arial" w:cs="Arial"/>
                <w:b/>
                <w:spacing w:val="6"/>
              </w:rPr>
            </w:pPr>
            <w:r w:rsidRPr="00CE4934">
              <w:rPr>
                <w:rFonts w:ascii="Arial" w:hAnsi="Arial" w:cs="Arial"/>
                <w:b/>
                <w:color w:val="auto"/>
                <w:spacing w:val="6"/>
              </w:rPr>
              <w:t xml:space="preserve">III </w:t>
            </w:r>
            <w:r>
              <w:rPr>
                <w:rFonts w:ascii="Arial" w:hAnsi="Arial" w:cs="Arial"/>
                <w:b/>
                <w:color w:val="auto"/>
                <w:spacing w:val="6"/>
              </w:rPr>
              <w:t>-</w:t>
            </w:r>
            <w:r w:rsidRPr="00CE4934">
              <w:rPr>
                <w:rFonts w:ascii="Arial" w:hAnsi="Arial" w:cs="Arial"/>
                <w:b/>
                <w:color w:val="auto"/>
                <w:spacing w:val="6"/>
              </w:rPr>
              <w:t xml:space="preserve"> DESCRIÇÃO DA SOLUÇÃO COMO UM TODO </w:t>
            </w:r>
            <w:r>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art.6; XXIII; c:</w:t>
            </w:r>
          </w:p>
        </w:tc>
      </w:tr>
    </w:tbl>
    <w:p w14:paraId="624508DD"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 Para a execução do objeto deste Termo de Referência deverão ser adotadas normas, especificações e métodos da Associação Brasileira de Normas Técnicas (ABNT), do Instituto Nacional de Metrologia, Qualidade e Tecnologia (INMETRO), do Ministério da Saúde, da Agência Nacional de Vigilância Sanitária (ANVISA), e demais normas atinentes ao objeto. </w:t>
      </w:r>
    </w:p>
    <w:p w14:paraId="0D71EF43"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3.2. Os serviços deverão ser executados por profissionais habilitados (técnicos/mecânicos de refrigeração), de acordo com os manuais dos fabricantes, utilizando de ferramentas adequadas, com vistas a manter os equipamentos em perfeitas condições de uso e garantindo a adequada refrigeração dos ambientes. </w:t>
      </w:r>
    </w:p>
    <w:p w14:paraId="66F4A32C"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3.3. A execução dos serviços compreende a instalação do aparelho de ar condicionado nos endereços e locais indicados pela CONTRATANTE. </w:t>
      </w:r>
    </w:p>
    <w:p w14:paraId="5224B3E9"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3.4. A CONTRATADA deverá fornecer todo material de consumo, todas as peças a serem utilizadas na instalação, além de outras necessárias à prestação dos serviços. </w:t>
      </w:r>
    </w:p>
    <w:p w14:paraId="6516E52F"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3.5. A CONTRATADA deverá fornecer carga de gás, caso necessário para pleno funcionamento dos equipamentos. </w:t>
      </w:r>
    </w:p>
    <w:p w14:paraId="3A63195C"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3.6. A CONTRATADA deverá realizar a recuperação ou troca de tubulação de água, vidros, rede elétrica entre outros componentes do local de instalação em caso de dano ou quebra acidental durante a prestação do serviço. </w:t>
      </w:r>
    </w:p>
    <w:p w14:paraId="06D0BDBC"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3.7. A CONTRATADA deverá executar testes de funcionamento e estanqueidade, verificar vibrações, vazamentos, ruídos e obstrução na mangueira do dreno, executando as devidas correções de falhas caso ocorram. </w:t>
      </w:r>
    </w:p>
    <w:p w14:paraId="110B8A93"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3.8. A CONTRATADA deverá verificar as instalações elétricas que atendem o equipamento de ar condicionado, e caso necessário, instalar nova rede elétrica para o aparelho de ar condicionado a partir do quadro de distribuição próprio, incluindo fornecimento e instalação de dispositivo de proteção elétrico apropriado. </w:t>
      </w:r>
    </w:p>
    <w:p w14:paraId="02CFE280"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3.9. Deverá ser executado o equilíbrio das fases das cargas instaladas, de forma a evitar desequilíbrios que resultem em correntes elétricas elevadas no neutro da instalação. </w:t>
      </w:r>
    </w:p>
    <w:p w14:paraId="7C310BB5"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3.10. Todos os materiais, sempre que aplicável, deverão obedecer às normas da ABNT. </w:t>
      </w:r>
    </w:p>
    <w:p w14:paraId="009B1C57"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3.11. A CONTRATADA deverá providenciar a ligação do equipamento instalado ao aterramento do quadro elétrico local. </w:t>
      </w:r>
    </w:p>
    <w:p w14:paraId="599AEA47"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3.12. Não será admitido que a saída do dreno deságue em áreas impermeáveis da edificação. </w:t>
      </w:r>
    </w:p>
    <w:p w14:paraId="271A9A3C"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3.13. O acabamento das tubulações de interligação entre máquinas deverá ser impecável do ponto de vista estético e duradouro do ponto de vista funcional. </w:t>
      </w:r>
    </w:p>
    <w:p w14:paraId="429BB914"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3.14. A conexão das tubulações deverá ser realizada com ferramentas adequadas, de forma a garantir os torques de aperto corretos. </w:t>
      </w:r>
    </w:p>
    <w:p w14:paraId="6B180077"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3.15. A CONTRATADA deverá nomear e detalhar marca e modelo dos materiais a serem fornecidos na proposta de preço. </w:t>
      </w:r>
    </w:p>
    <w:p w14:paraId="12D6CB05"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 xml:space="preserve">3.16. Todos os funcionários deverão ser devidamente identificados através de crachá de identificação, e deverão utilizar Equipamentos de Proteção Individual – EPIs e Equipamentos de Proteção Coletiva – EPCs fornecidos pela CONTRATADA. </w:t>
      </w:r>
    </w:p>
    <w:p w14:paraId="553746F9" w14:textId="77777777" w:rsidR="007E35D6" w:rsidRPr="00CE4934" w:rsidRDefault="007E35D6" w:rsidP="007E35D6">
      <w:pPr>
        <w:spacing w:after="0" w:line="240" w:lineRule="auto"/>
        <w:ind w:left="0" w:right="4" w:firstLine="0"/>
        <w:rPr>
          <w:rFonts w:ascii="Arial" w:hAnsi="Arial" w:cs="Arial"/>
          <w:spacing w:val="6"/>
        </w:rPr>
      </w:pPr>
      <w:r w:rsidRPr="00CE4934">
        <w:rPr>
          <w:rFonts w:ascii="Arial" w:hAnsi="Arial" w:cs="Arial"/>
          <w:spacing w:val="6"/>
        </w:rPr>
        <w:t>3.17. Correrá por conta exclusiva da CONTRATADA a responsabilidade pelo deslocamento de seus técnicos ao local das instalações, todas as despesas de transporte, frete e seguros correspondentes.</w:t>
      </w:r>
    </w:p>
    <w:p w14:paraId="5F2B9295" w14:textId="77777777" w:rsidR="007E35D6" w:rsidRPr="00CE4934" w:rsidRDefault="007E35D6" w:rsidP="007E35D6">
      <w:pPr>
        <w:spacing w:after="0" w:line="240" w:lineRule="auto"/>
        <w:ind w:left="0" w:right="4" w:firstLine="0"/>
        <w:rPr>
          <w:rFonts w:ascii="Arial" w:hAnsi="Arial" w:cs="Arial"/>
          <w:b/>
          <w:bCs/>
        </w:rPr>
      </w:pPr>
      <w:r w:rsidRPr="00CE4934">
        <w:rPr>
          <w:rFonts w:ascii="Arial" w:hAnsi="Arial" w:cs="Arial"/>
          <w:b/>
          <w:bCs/>
        </w:rPr>
        <w:t xml:space="preserve">DA MANUTENÇÃO PREVENTIVA DE AR CONDICIONADO </w:t>
      </w:r>
    </w:p>
    <w:p w14:paraId="25A34708" w14:textId="77777777" w:rsidR="007E35D6" w:rsidRPr="00CE4934" w:rsidRDefault="007E35D6" w:rsidP="007E35D6">
      <w:pPr>
        <w:spacing w:after="0" w:line="240" w:lineRule="auto"/>
        <w:ind w:left="0" w:right="4" w:firstLine="0"/>
        <w:rPr>
          <w:rFonts w:ascii="Arial" w:hAnsi="Arial" w:cs="Arial"/>
        </w:rPr>
      </w:pPr>
      <w:r w:rsidRPr="00CE4934">
        <w:rPr>
          <w:rFonts w:ascii="Arial" w:hAnsi="Arial" w:cs="Arial"/>
        </w:rPr>
        <w:lastRenderedPageBreak/>
        <w:t xml:space="preserve">3.18. A MANUTENÇÃO PREVENTIVA das instalações tem por objetivo antecipar-se, por meio de ensaios e rotinas, ao aparecimento de defeitos causados pelo uso normal e rotineiro dos equipamentos e instalações ou desuso. </w:t>
      </w:r>
    </w:p>
    <w:p w14:paraId="03E8BCC6" w14:textId="77777777" w:rsidR="007E35D6" w:rsidRPr="00CE4934" w:rsidRDefault="007E35D6" w:rsidP="007E35D6">
      <w:pPr>
        <w:spacing w:after="0" w:line="240" w:lineRule="auto"/>
        <w:ind w:left="0" w:right="4" w:firstLine="0"/>
        <w:rPr>
          <w:rFonts w:ascii="Arial" w:hAnsi="Arial" w:cs="Arial"/>
        </w:rPr>
      </w:pPr>
      <w:r w:rsidRPr="00CE4934">
        <w:rPr>
          <w:rFonts w:ascii="Arial" w:hAnsi="Arial" w:cs="Arial"/>
        </w:rPr>
        <w:t xml:space="preserve">3.19. Segue abaixo a especificação das rotinas periódicas relativas à MANUTENÇÃO PREVENTIVA que deverão ser realizadas pela CONTRATADA. </w:t>
      </w:r>
    </w:p>
    <w:p w14:paraId="129EBA9E" w14:textId="77777777" w:rsidR="007E35D6" w:rsidRPr="00CE4934" w:rsidRDefault="007E35D6" w:rsidP="007E35D6">
      <w:pPr>
        <w:spacing w:after="0" w:line="240" w:lineRule="auto"/>
        <w:ind w:left="0" w:right="4" w:firstLine="0"/>
        <w:rPr>
          <w:rFonts w:ascii="Arial" w:hAnsi="Arial" w:cs="Arial"/>
        </w:rPr>
      </w:pPr>
      <w:r w:rsidRPr="00CE4934">
        <w:rPr>
          <w:rFonts w:ascii="Arial" w:hAnsi="Arial" w:cs="Arial"/>
        </w:rPr>
        <w:t>3.20. Deverá fazer a manutenção SEMESTRALMENTE</w:t>
      </w:r>
    </w:p>
    <w:tbl>
      <w:tblPr>
        <w:tblStyle w:val="Tabelacomgrade"/>
        <w:tblW w:w="9639" w:type="dxa"/>
        <w:tblInd w:w="-5" w:type="dxa"/>
        <w:tblLook w:val="04A0" w:firstRow="1" w:lastRow="0" w:firstColumn="1" w:lastColumn="0" w:noHBand="0" w:noVBand="1"/>
      </w:tblPr>
      <w:tblGrid>
        <w:gridCol w:w="9639"/>
      </w:tblGrid>
      <w:tr w:rsidR="007E35D6" w:rsidRPr="00CE4934" w14:paraId="6D6B6DCA" w14:textId="77777777" w:rsidTr="007E35D6">
        <w:tc>
          <w:tcPr>
            <w:tcW w:w="9639" w:type="dxa"/>
          </w:tcPr>
          <w:p w14:paraId="7562E155"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Limpeza de evaporador</w:t>
            </w:r>
          </w:p>
        </w:tc>
      </w:tr>
      <w:tr w:rsidR="007E35D6" w:rsidRPr="00CE4934" w14:paraId="71EAF23C" w14:textId="77777777" w:rsidTr="007E35D6">
        <w:tc>
          <w:tcPr>
            <w:tcW w:w="9639" w:type="dxa"/>
          </w:tcPr>
          <w:p w14:paraId="4D5FDE96"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Limpeza de filtro de ar</w:t>
            </w:r>
          </w:p>
        </w:tc>
      </w:tr>
      <w:tr w:rsidR="007E35D6" w:rsidRPr="00CE4934" w14:paraId="2ADA2E92" w14:textId="77777777" w:rsidTr="007E35D6">
        <w:tc>
          <w:tcPr>
            <w:tcW w:w="9639" w:type="dxa"/>
          </w:tcPr>
          <w:p w14:paraId="5D5BEE84"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Limpar/lavar (quando recuperável) ou substituir (quando descartável) o elemento filtrante</w:t>
            </w:r>
          </w:p>
        </w:tc>
      </w:tr>
      <w:tr w:rsidR="007E35D6" w:rsidRPr="00CE4934" w14:paraId="29B4D906" w14:textId="77777777" w:rsidTr="007E35D6">
        <w:tc>
          <w:tcPr>
            <w:tcW w:w="9639" w:type="dxa"/>
          </w:tcPr>
          <w:p w14:paraId="0F39711B"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Verificar grades de ventilação/ exaustão</w:t>
            </w:r>
          </w:p>
        </w:tc>
      </w:tr>
      <w:tr w:rsidR="007E35D6" w:rsidRPr="00CE4934" w14:paraId="21D4289B" w14:textId="77777777" w:rsidTr="007E35D6">
        <w:tc>
          <w:tcPr>
            <w:tcW w:w="9639" w:type="dxa"/>
          </w:tcPr>
          <w:p w14:paraId="19F68835"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 xml:space="preserve">Verificar atuação do termostato </w:t>
            </w:r>
          </w:p>
        </w:tc>
      </w:tr>
      <w:tr w:rsidR="007E35D6" w:rsidRPr="00CE4934" w14:paraId="578F7A06" w14:textId="77777777" w:rsidTr="007E35D6">
        <w:tc>
          <w:tcPr>
            <w:tcW w:w="9639" w:type="dxa"/>
          </w:tcPr>
          <w:p w14:paraId="6326837F"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Verificar válvula reversora</w:t>
            </w:r>
          </w:p>
        </w:tc>
      </w:tr>
      <w:tr w:rsidR="007E35D6" w:rsidRPr="00CE4934" w14:paraId="2E2AE5A2" w14:textId="77777777" w:rsidTr="007E35D6">
        <w:tc>
          <w:tcPr>
            <w:tcW w:w="9639" w:type="dxa"/>
          </w:tcPr>
          <w:p w14:paraId="36491EAF"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Medir e registrar tensão elétrica na alimentação, do compressor e motores</w:t>
            </w:r>
          </w:p>
        </w:tc>
      </w:tr>
      <w:tr w:rsidR="007E35D6" w:rsidRPr="00CE4934" w14:paraId="3F2E6FF7" w14:textId="77777777" w:rsidTr="007E35D6">
        <w:tc>
          <w:tcPr>
            <w:tcW w:w="9639" w:type="dxa"/>
          </w:tcPr>
          <w:p w14:paraId="3EB84B52"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Verificar estado de fiação, terminais e contatos elétricos</w:t>
            </w:r>
          </w:p>
        </w:tc>
      </w:tr>
      <w:tr w:rsidR="007E35D6" w:rsidRPr="00CE4934" w14:paraId="18257AD3" w14:textId="77777777" w:rsidTr="007E35D6">
        <w:tc>
          <w:tcPr>
            <w:tcW w:w="9639" w:type="dxa"/>
          </w:tcPr>
          <w:p w14:paraId="738A3523"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Limpar bandeja condensação e dreno e sua operação</w:t>
            </w:r>
          </w:p>
        </w:tc>
      </w:tr>
      <w:tr w:rsidR="007E35D6" w:rsidRPr="00CE4934" w14:paraId="375A3AB1" w14:textId="77777777" w:rsidTr="007E35D6">
        <w:tc>
          <w:tcPr>
            <w:tcW w:w="9639" w:type="dxa"/>
          </w:tcPr>
          <w:p w14:paraId="70E5B4E9"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Lavar as serpentinas e bandejas com remoção do biofilme (lodo) sem o uso de produto desengraxante e corrosivo</w:t>
            </w:r>
          </w:p>
        </w:tc>
      </w:tr>
      <w:tr w:rsidR="007E35D6" w:rsidRPr="00CE4934" w14:paraId="28E22568" w14:textId="77777777" w:rsidTr="007E35D6">
        <w:tc>
          <w:tcPr>
            <w:tcW w:w="9639" w:type="dxa"/>
          </w:tcPr>
          <w:p w14:paraId="1B8A6F72"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Limpar o gabinete do condicionador e ventiladores (carcaça e rotor)</w:t>
            </w:r>
          </w:p>
        </w:tc>
      </w:tr>
      <w:tr w:rsidR="007E35D6" w:rsidRPr="00CE4934" w14:paraId="55FE4F01" w14:textId="77777777" w:rsidTr="007E35D6">
        <w:tc>
          <w:tcPr>
            <w:tcW w:w="9639" w:type="dxa"/>
          </w:tcPr>
          <w:p w14:paraId="06C1DB14"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 xml:space="preserve">Verificar carga de gás refrigerante e vazamentos </w:t>
            </w:r>
          </w:p>
        </w:tc>
      </w:tr>
      <w:tr w:rsidR="007E35D6" w:rsidRPr="00CE4934" w14:paraId="1270A7B4" w14:textId="77777777" w:rsidTr="007E35D6">
        <w:tc>
          <w:tcPr>
            <w:tcW w:w="9639" w:type="dxa"/>
          </w:tcPr>
          <w:p w14:paraId="1829B0CF"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Verificar nível de óleo do compressor</w:t>
            </w:r>
          </w:p>
        </w:tc>
      </w:tr>
      <w:tr w:rsidR="007E35D6" w:rsidRPr="00CE4934" w14:paraId="1D505521" w14:textId="77777777" w:rsidTr="007E35D6">
        <w:tc>
          <w:tcPr>
            <w:tcW w:w="9639" w:type="dxa"/>
          </w:tcPr>
          <w:p w14:paraId="06DE6834" w14:textId="77777777" w:rsidR="007E35D6" w:rsidRPr="00CE4934" w:rsidRDefault="007E35D6" w:rsidP="007E35D6">
            <w:pPr>
              <w:spacing w:after="0" w:line="240" w:lineRule="auto"/>
              <w:ind w:left="0" w:firstLine="0"/>
              <w:rPr>
                <w:rFonts w:ascii="Arial" w:hAnsi="Arial" w:cs="Arial"/>
              </w:rPr>
            </w:pPr>
            <w:r w:rsidRPr="00CE4934">
              <w:rPr>
                <w:rFonts w:ascii="Arial" w:hAnsi="Arial" w:cs="Arial"/>
              </w:rPr>
              <w:t>Verificar a calibragem e regulagem do termostato de controle de temperatura do ambiente</w:t>
            </w:r>
          </w:p>
        </w:tc>
      </w:tr>
    </w:tbl>
    <w:p w14:paraId="5020AF23" w14:textId="77777777" w:rsidR="007E35D6" w:rsidRPr="00CE4934" w:rsidRDefault="007E35D6" w:rsidP="007E35D6">
      <w:pPr>
        <w:spacing w:line="240" w:lineRule="auto"/>
        <w:ind w:left="0" w:right="4" w:firstLine="0"/>
        <w:rPr>
          <w:rFonts w:ascii="Arial" w:hAnsi="Arial" w:cs="Arial"/>
          <w:b/>
          <w:bCs/>
        </w:rPr>
      </w:pPr>
      <w:r w:rsidRPr="00CE4934">
        <w:rPr>
          <w:rFonts w:ascii="Arial" w:hAnsi="Arial" w:cs="Arial"/>
          <w:b/>
          <w:bCs/>
        </w:rPr>
        <w:t xml:space="preserve">DA MANUTENÇÃO CORRETIVA DE AR CONDICIONADO </w:t>
      </w:r>
    </w:p>
    <w:p w14:paraId="10EBC362" w14:textId="77777777" w:rsidR="007E35D6" w:rsidRPr="00CE4934" w:rsidRDefault="007E35D6" w:rsidP="007E35D6">
      <w:pPr>
        <w:spacing w:line="240" w:lineRule="auto"/>
        <w:ind w:left="0" w:right="4" w:firstLine="0"/>
        <w:rPr>
          <w:rFonts w:ascii="Arial" w:hAnsi="Arial" w:cs="Arial"/>
        </w:rPr>
      </w:pPr>
      <w:r w:rsidRPr="00CE4934">
        <w:rPr>
          <w:rFonts w:ascii="Arial" w:hAnsi="Arial" w:cs="Arial"/>
        </w:rPr>
        <w:t>3.21. Para cada serviço preventivo identificado na relação do item 3.20, fica também estabelecido que a CONTRATADA tem obrigação de executar, se aprovado, o correspondente serviço de MANUTENÇÃO CORRETIVA (substituição de partes e peças, recomposição, reparo, conserto, etc.).</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6FA425DA" w14:textId="77777777" w:rsidTr="00FD1BCD">
        <w:trPr>
          <w:trHeight w:val="113"/>
        </w:trPr>
        <w:tc>
          <w:tcPr>
            <w:tcW w:w="5000" w:type="pct"/>
            <w:shd w:val="clear" w:color="auto" w:fill="B4C6E7" w:themeFill="accent1" w:themeFillTint="66"/>
          </w:tcPr>
          <w:p w14:paraId="5CEF9E98" w14:textId="03611BCE" w:rsidR="007E35D6" w:rsidRPr="00CE4934" w:rsidRDefault="007E35D6" w:rsidP="00225124">
            <w:pPr>
              <w:pStyle w:val="Ttulo1"/>
              <w:spacing w:after="0"/>
              <w:ind w:left="22" w:firstLine="0"/>
              <w:jc w:val="both"/>
              <w:rPr>
                <w:rFonts w:ascii="Arial" w:hAnsi="Arial" w:cs="Arial"/>
                <w:b/>
                <w:spacing w:val="6"/>
              </w:rPr>
            </w:pPr>
            <w:r w:rsidRPr="00CE4934">
              <w:rPr>
                <w:rFonts w:ascii="Arial" w:hAnsi="Arial" w:cs="Arial"/>
                <w:b/>
                <w:color w:val="auto"/>
                <w:spacing w:val="6"/>
              </w:rPr>
              <w:t xml:space="preserve">IV </w:t>
            </w:r>
            <w:r w:rsidR="00225124">
              <w:rPr>
                <w:rFonts w:ascii="Arial" w:hAnsi="Arial" w:cs="Arial"/>
                <w:b/>
                <w:color w:val="auto"/>
                <w:spacing w:val="6"/>
              </w:rPr>
              <w:t>-</w:t>
            </w:r>
            <w:r w:rsidRPr="00CE4934">
              <w:rPr>
                <w:rFonts w:ascii="Arial" w:hAnsi="Arial" w:cs="Arial"/>
                <w:b/>
                <w:color w:val="auto"/>
                <w:spacing w:val="6"/>
              </w:rPr>
              <w:t xml:space="preserve"> REQUISITOS DA CONTRATAÇÃO – </w:t>
            </w:r>
            <w:r w:rsidRPr="00CE4934">
              <w:rPr>
                <w:rFonts w:ascii="Arial" w:hAnsi="Arial" w:cs="Arial"/>
                <w:b/>
                <w:i/>
                <w:color w:val="auto"/>
                <w:spacing w:val="6"/>
              </w:rPr>
              <w:t>Lei Federal 14.133/21; art. 6; XXIII; d:</w:t>
            </w:r>
          </w:p>
        </w:tc>
      </w:tr>
    </w:tbl>
    <w:p w14:paraId="31112BCA" w14:textId="7B1C7B8C" w:rsidR="007E35D6" w:rsidRPr="00CE4934" w:rsidRDefault="00225124" w:rsidP="00225124">
      <w:pPr>
        <w:spacing w:after="0" w:line="240" w:lineRule="auto"/>
        <w:ind w:left="0" w:right="0" w:firstLine="0"/>
        <w:rPr>
          <w:rFonts w:ascii="Arial" w:hAnsi="Arial" w:cs="Arial"/>
          <w:b/>
          <w:spacing w:val="6"/>
        </w:rPr>
      </w:pPr>
      <w:r>
        <w:rPr>
          <w:rFonts w:ascii="Arial" w:hAnsi="Arial" w:cs="Arial"/>
          <w:iCs/>
          <w:spacing w:val="6"/>
        </w:rPr>
        <w:t xml:space="preserve">4.1. </w:t>
      </w:r>
      <w:r w:rsidR="007E35D6" w:rsidRPr="00CE4934">
        <w:rPr>
          <w:rFonts w:ascii="Arial" w:hAnsi="Arial" w:cs="Arial"/>
          <w:iCs/>
          <w:spacing w:val="6"/>
        </w:rPr>
        <w:t xml:space="preserve">Trata-se de contratação de serviço, a ser realizada mediante licitação na modalidade </w:t>
      </w:r>
      <w:r w:rsidR="007E35D6" w:rsidRPr="00CE4934">
        <w:rPr>
          <w:rFonts w:ascii="Arial" w:hAnsi="Arial" w:cs="Arial"/>
          <w:b/>
          <w:iCs/>
          <w:spacing w:val="6"/>
        </w:rPr>
        <w:t>PREGÃO</w:t>
      </w:r>
      <w:r w:rsidR="007E35D6" w:rsidRPr="00CE4934">
        <w:rPr>
          <w:rFonts w:ascii="Arial" w:hAnsi="Arial" w:cs="Arial"/>
          <w:iCs/>
          <w:spacing w:val="6"/>
        </w:rPr>
        <w:t xml:space="preserve"> em sua forma </w:t>
      </w:r>
      <w:r w:rsidR="007E35D6" w:rsidRPr="00CE4934">
        <w:rPr>
          <w:rFonts w:ascii="Arial" w:hAnsi="Arial" w:cs="Arial"/>
          <w:b/>
          <w:iCs/>
          <w:spacing w:val="6"/>
        </w:rPr>
        <w:t>ELETRÔNICA</w:t>
      </w:r>
      <w:r w:rsidR="007E35D6" w:rsidRPr="00CE4934">
        <w:rPr>
          <w:rFonts w:ascii="Arial" w:hAnsi="Arial" w:cs="Arial"/>
          <w:iCs/>
          <w:spacing w:val="6"/>
        </w:rPr>
        <w:t xml:space="preserve">, pelo </w:t>
      </w:r>
      <w:r w:rsidR="007E35D6" w:rsidRPr="00CE4934">
        <w:rPr>
          <w:rFonts w:ascii="Arial" w:hAnsi="Arial" w:cs="Arial"/>
          <w:b/>
          <w:iCs/>
          <w:spacing w:val="6"/>
        </w:rPr>
        <w:t>SISTEMA DE REGISTRO DE PREÇOS</w:t>
      </w:r>
      <w:r w:rsidR="007E35D6" w:rsidRPr="00CE4934">
        <w:rPr>
          <w:rFonts w:ascii="Arial" w:hAnsi="Arial" w:cs="Arial"/>
          <w:bCs/>
          <w:spacing w:val="6"/>
        </w:rPr>
        <w:t xml:space="preserve"> com o critério de julgamento de</w:t>
      </w:r>
      <w:r w:rsidR="007E35D6" w:rsidRPr="00CE4934">
        <w:rPr>
          <w:rFonts w:ascii="Arial" w:hAnsi="Arial" w:cs="Arial"/>
          <w:spacing w:val="6"/>
        </w:rPr>
        <w:t xml:space="preserve"> </w:t>
      </w:r>
      <w:r w:rsidR="007E35D6" w:rsidRPr="00CE4934">
        <w:rPr>
          <w:rFonts w:ascii="Arial" w:hAnsi="Arial" w:cs="Arial"/>
          <w:b/>
          <w:bCs/>
          <w:spacing w:val="6"/>
        </w:rPr>
        <w:t>MENOR PREÇO</w:t>
      </w:r>
      <w:r w:rsidR="007E35D6" w:rsidRPr="00CE4934">
        <w:rPr>
          <w:rFonts w:ascii="Arial" w:hAnsi="Arial" w:cs="Arial"/>
          <w:spacing w:val="6"/>
        </w:rPr>
        <w:t xml:space="preserve"> </w:t>
      </w:r>
      <w:r w:rsidR="007E35D6" w:rsidRPr="00CE4934">
        <w:rPr>
          <w:rFonts w:ascii="Arial" w:hAnsi="Arial" w:cs="Arial"/>
          <w:bCs/>
          <w:spacing w:val="6"/>
        </w:rPr>
        <w:t>por item.</w:t>
      </w:r>
    </w:p>
    <w:p w14:paraId="7AC9BA19" w14:textId="7553D602" w:rsidR="007E35D6" w:rsidRPr="00CE4934" w:rsidRDefault="00225124" w:rsidP="00225124">
      <w:pPr>
        <w:spacing w:after="0" w:line="240" w:lineRule="auto"/>
        <w:ind w:left="0" w:right="0" w:firstLine="0"/>
        <w:rPr>
          <w:rFonts w:ascii="Arial" w:hAnsi="Arial" w:cs="Arial"/>
          <w:bCs/>
          <w:spacing w:val="6"/>
        </w:rPr>
      </w:pPr>
      <w:r>
        <w:rPr>
          <w:rFonts w:ascii="Arial" w:hAnsi="Arial" w:cs="Arial"/>
          <w:bCs/>
          <w:spacing w:val="6"/>
        </w:rPr>
        <w:t xml:space="preserve">4.2. </w:t>
      </w:r>
      <w:r w:rsidR="007E35D6" w:rsidRPr="00CE4934">
        <w:rPr>
          <w:rFonts w:ascii="Arial" w:hAnsi="Arial" w:cs="Arial"/>
          <w:bCs/>
          <w:spacing w:val="6"/>
        </w:rPr>
        <w:t xml:space="preserve">Além dos critérios de sustentabilidade eventualmente inseridos na descrição do objeto, devem ser atendidos os seguintes requisitos: </w:t>
      </w:r>
    </w:p>
    <w:p w14:paraId="08113CB8" w14:textId="0B5E127B" w:rsidR="007E35D6" w:rsidRPr="00225124" w:rsidRDefault="007E35D6" w:rsidP="00225124">
      <w:pPr>
        <w:numPr>
          <w:ilvl w:val="2"/>
          <w:numId w:val="14"/>
        </w:numPr>
        <w:spacing w:after="0" w:line="240" w:lineRule="auto"/>
        <w:ind w:right="0"/>
        <w:rPr>
          <w:rFonts w:ascii="Arial" w:hAnsi="Arial" w:cs="Arial"/>
          <w:bCs/>
          <w:spacing w:val="6"/>
        </w:rPr>
      </w:pPr>
      <w:r w:rsidRPr="00CE4934">
        <w:rPr>
          <w:rFonts w:ascii="Arial" w:hAnsi="Arial" w:cs="Arial"/>
          <w:bCs/>
          <w:spacing w:val="6"/>
        </w:rPr>
        <w:t>Nos termos do Decreto nº. 2.783, de 1998, e Resolução CONAMA nº. 267, de 14/11/2000, é vedada a utilização, na execução dos serviços, de qualquer das substâncias que destroem a Camada de Ozônio – SDO abrangidas pelo Protocolo de Montreal, notadamente CFCs, Halons, CTC e tricloroetano, ou de qualquer produto ou equipamento que as contenha ou delas faça uso, à exceção dos usos essenciais permitidos pelo Protocolo de Montreal, conforme artigo 1º, parágrafo único, do Decreto nº. 2.783, de 1998, e artigo 4º da Resolução CONAMA nº. 267, de 14/11/2000</w:t>
      </w:r>
    </w:p>
    <w:p w14:paraId="18531F6F" w14:textId="24235FE6" w:rsidR="007E35D6" w:rsidRPr="00CE4934" w:rsidRDefault="008E5A31" w:rsidP="008E5A31">
      <w:pPr>
        <w:spacing w:line="240" w:lineRule="auto"/>
        <w:ind w:left="0" w:firstLine="0"/>
        <w:rPr>
          <w:rFonts w:ascii="Arial" w:hAnsi="Arial" w:cs="Arial"/>
          <w:b/>
          <w:spacing w:val="6"/>
        </w:rPr>
      </w:pPr>
      <w:r>
        <w:rPr>
          <w:rFonts w:ascii="Arial" w:hAnsi="Arial" w:cs="Arial"/>
          <w:b/>
          <w:spacing w:val="6"/>
        </w:rPr>
        <w:t xml:space="preserve">     </w:t>
      </w:r>
      <w:r w:rsidR="007E35D6" w:rsidRPr="00CE4934">
        <w:rPr>
          <w:rFonts w:ascii="Arial" w:hAnsi="Arial" w:cs="Arial"/>
          <w:b/>
          <w:spacing w:val="6"/>
        </w:rPr>
        <w:t>Subcontratação</w:t>
      </w:r>
    </w:p>
    <w:p w14:paraId="47E9AED4" w14:textId="1A34305C" w:rsidR="007E35D6" w:rsidRPr="00CE4934" w:rsidRDefault="00225124" w:rsidP="00225124">
      <w:pPr>
        <w:spacing w:after="0" w:line="240" w:lineRule="auto"/>
        <w:ind w:left="0" w:right="0" w:firstLine="0"/>
        <w:rPr>
          <w:rFonts w:ascii="Arial" w:hAnsi="Arial" w:cs="Arial"/>
          <w:bCs/>
          <w:spacing w:val="6"/>
        </w:rPr>
      </w:pPr>
      <w:r>
        <w:rPr>
          <w:rFonts w:ascii="Arial" w:hAnsi="Arial" w:cs="Arial"/>
          <w:bCs/>
          <w:spacing w:val="6"/>
        </w:rPr>
        <w:t xml:space="preserve">4.3. </w:t>
      </w:r>
      <w:r w:rsidR="007E35D6" w:rsidRPr="00CE4934">
        <w:rPr>
          <w:rFonts w:ascii="Arial" w:hAnsi="Arial" w:cs="Arial"/>
          <w:bCs/>
          <w:spacing w:val="6"/>
        </w:rPr>
        <w:t>Não é admitida a subcontratação do objeto contratual, pois trata-se de objeto comum e que tecnicamente não demanda a necessidade de subcontratação por parte da Contratada.</w:t>
      </w:r>
    </w:p>
    <w:p w14:paraId="68DD7AAF" w14:textId="32F7BA52" w:rsidR="007E35D6" w:rsidRPr="00CE4934" w:rsidRDefault="00225124" w:rsidP="00225124">
      <w:pPr>
        <w:spacing w:after="0" w:line="240" w:lineRule="auto"/>
        <w:ind w:left="0" w:right="0" w:firstLine="0"/>
        <w:rPr>
          <w:rFonts w:ascii="Arial" w:hAnsi="Arial" w:cs="Arial"/>
          <w:bCs/>
          <w:spacing w:val="6"/>
        </w:rPr>
      </w:pPr>
      <w:r>
        <w:rPr>
          <w:rFonts w:ascii="Arial" w:hAnsi="Arial" w:cs="Arial"/>
          <w:bCs/>
          <w:spacing w:val="6"/>
        </w:rPr>
        <w:t xml:space="preserve">4.4. </w:t>
      </w:r>
      <w:r w:rsidR="007E35D6" w:rsidRPr="00CE4934">
        <w:rPr>
          <w:rFonts w:ascii="Arial" w:hAnsi="Arial" w:cs="Arial"/>
          <w:bCs/>
          <w:spacing w:val="6"/>
        </w:rPr>
        <w:t xml:space="preserve">Não haverá exigência da garantia da contratação dos artigos 96 e seguintes da Lei nº 14.133, de 2021, pelas seguintes razões: baixa complexidade e baixo valor do objeto. </w:t>
      </w:r>
    </w:p>
    <w:p w14:paraId="13B87B4C" w14:textId="14254CE0" w:rsidR="007E35D6" w:rsidRPr="00CE4934" w:rsidRDefault="008E5A31" w:rsidP="008E5A31">
      <w:pPr>
        <w:spacing w:line="240" w:lineRule="auto"/>
        <w:ind w:left="0" w:firstLine="0"/>
        <w:rPr>
          <w:rFonts w:ascii="Arial" w:hAnsi="Arial" w:cs="Arial"/>
          <w:b/>
          <w:spacing w:val="6"/>
        </w:rPr>
      </w:pPr>
      <w:r>
        <w:rPr>
          <w:rFonts w:ascii="Arial" w:hAnsi="Arial" w:cs="Arial"/>
          <w:b/>
          <w:spacing w:val="6"/>
        </w:rPr>
        <w:t xml:space="preserve">      </w:t>
      </w:r>
      <w:r w:rsidR="007E35D6" w:rsidRPr="00CE4934">
        <w:rPr>
          <w:rFonts w:ascii="Arial" w:hAnsi="Arial" w:cs="Arial"/>
          <w:b/>
          <w:spacing w:val="6"/>
        </w:rPr>
        <w:t>Vistoria</w:t>
      </w:r>
    </w:p>
    <w:p w14:paraId="275EBF6B" w14:textId="4529664A" w:rsidR="007E35D6" w:rsidRPr="00CE4934" w:rsidRDefault="00225124" w:rsidP="00225124">
      <w:pPr>
        <w:spacing w:after="0" w:line="240" w:lineRule="auto"/>
        <w:ind w:left="0" w:right="0" w:firstLine="0"/>
        <w:rPr>
          <w:rFonts w:ascii="Arial" w:hAnsi="Arial" w:cs="Arial"/>
          <w:bCs/>
          <w:spacing w:val="6"/>
        </w:rPr>
      </w:pPr>
      <w:r>
        <w:rPr>
          <w:rFonts w:ascii="Arial" w:hAnsi="Arial" w:cs="Arial"/>
          <w:bCs/>
          <w:spacing w:val="6"/>
        </w:rPr>
        <w:t xml:space="preserve">4.5. </w:t>
      </w:r>
      <w:r w:rsidR="007E35D6" w:rsidRPr="00CE4934">
        <w:rPr>
          <w:rFonts w:ascii="Arial" w:hAnsi="Arial" w:cs="Arial"/>
          <w:bCs/>
          <w:spacing w:val="6"/>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07:30 horas às 16:30 horas. </w:t>
      </w:r>
    </w:p>
    <w:p w14:paraId="78E2372C" w14:textId="6A783D1A" w:rsidR="007E35D6" w:rsidRPr="00CE4934" w:rsidRDefault="00225124" w:rsidP="00225124">
      <w:pPr>
        <w:spacing w:after="0" w:line="240" w:lineRule="auto"/>
        <w:ind w:left="0" w:right="0" w:firstLine="0"/>
        <w:rPr>
          <w:rFonts w:ascii="Arial" w:hAnsi="Arial" w:cs="Arial"/>
          <w:bCs/>
          <w:spacing w:val="6"/>
        </w:rPr>
      </w:pPr>
      <w:r>
        <w:rPr>
          <w:rFonts w:ascii="Arial" w:hAnsi="Arial" w:cs="Arial"/>
          <w:bCs/>
          <w:spacing w:val="6"/>
        </w:rPr>
        <w:t xml:space="preserve">4.6. </w:t>
      </w:r>
      <w:r w:rsidR="007E35D6" w:rsidRPr="00CE4934">
        <w:rPr>
          <w:rFonts w:ascii="Arial" w:hAnsi="Arial" w:cs="Arial"/>
          <w:bCs/>
          <w:spacing w:val="6"/>
        </w:rPr>
        <w:t>Serão disponibilizados data e horário diferentes aos interessados em realizar a vistoria prévia.</w:t>
      </w:r>
    </w:p>
    <w:p w14:paraId="196B81E2" w14:textId="2B62069F" w:rsidR="007E35D6" w:rsidRPr="00225124" w:rsidRDefault="007E35D6" w:rsidP="00225124">
      <w:pPr>
        <w:pStyle w:val="PargrafodaLista"/>
        <w:numPr>
          <w:ilvl w:val="1"/>
          <w:numId w:val="40"/>
        </w:numPr>
        <w:spacing w:after="0" w:line="240" w:lineRule="auto"/>
        <w:ind w:left="0" w:right="0" w:firstLine="0"/>
        <w:rPr>
          <w:rFonts w:ascii="Arial" w:hAnsi="Arial" w:cs="Arial"/>
          <w:bCs/>
          <w:spacing w:val="6"/>
        </w:rPr>
      </w:pPr>
      <w:r w:rsidRPr="00225124">
        <w:rPr>
          <w:rFonts w:ascii="Arial" w:hAnsi="Arial" w:cs="Arial"/>
          <w:bCs/>
          <w:spacing w:val="6"/>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4C6267FC" w14:textId="77777777" w:rsidR="007E35D6" w:rsidRPr="00CE493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t>Caso o interessado opte por não realizar a vistoria, deverá prestar declaração formal assinada por seu responsável técnico acerca do conhecimento pleno das condições e peculiaridades da contratação.</w:t>
      </w:r>
    </w:p>
    <w:p w14:paraId="76F83CB2" w14:textId="06749E3D" w:rsidR="007E35D6" w:rsidRPr="0022512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lastRenderedPageBreak/>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 </w:t>
      </w:r>
    </w:p>
    <w:p w14:paraId="2C3D72B9" w14:textId="7602DD8D" w:rsidR="007E35D6" w:rsidRPr="00CE4934" w:rsidRDefault="00225124" w:rsidP="00225124">
      <w:pPr>
        <w:spacing w:line="240" w:lineRule="auto"/>
        <w:ind w:left="0" w:firstLine="0"/>
        <w:rPr>
          <w:rFonts w:ascii="Arial" w:hAnsi="Arial" w:cs="Arial"/>
          <w:b/>
          <w:spacing w:val="6"/>
        </w:rPr>
      </w:pPr>
      <w:r>
        <w:rPr>
          <w:rFonts w:ascii="Arial" w:hAnsi="Arial" w:cs="Arial"/>
          <w:b/>
          <w:spacing w:val="6"/>
        </w:rPr>
        <w:t xml:space="preserve">        </w:t>
      </w:r>
      <w:r w:rsidR="007E35D6" w:rsidRPr="00CE4934">
        <w:rPr>
          <w:rFonts w:ascii="Arial" w:hAnsi="Arial" w:cs="Arial"/>
          <w:b/>
          <w:spacing w:val="6"/>
        </w:rPr>
        <w:t xml:space="preserve">Outras Exigências: </w:t>
      </w:r>
    </w:p>
    <w:p w14:paraId="4C66F900" w14:textId="77777777" w:rsidR="007E35D6" w:rsidRPr="00CE493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t xml:space="preserve">Declaração dando ciência de que cumpre plenamente os requisitos de habilitação e que não se encontra impedida de participar de licitações por inidoneidade, na esfera municipal, estadual e federal ou suspensa de licitar com o município de Deodápolis. </w:t>
      </w:r>
    </w:p>
    <w:p w14:paraId="256B4E04" w14:textId="77777777" w:rsidR="007E35D6" w:rsidRPr="00CE493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t xml:space="preserve">Declaração de que não se encontra impedida de disputar licitação ou participar da execução de contrato, direta ou indiretamente, por nenhum dos casos descritos nos subitens do Artigo 14 da Lei da Federal n. 14133/2021. </w:t>
      </w:r>
    </w:p>
    <w:p w14:paraId="209CC134" w14:textId="77777777" w:rsidR="007E35D6" w:rsidRPr="00CE493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t xml:space="preserve">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38ACA1E3" w14:textId="77777777" w:rsidR="007E35D6" w:rsidRPr="00CE4934" w:rsidRDefault="007E35D6" w:rsidP="00225124">
      <w:pPr>
        <w:numPr>
          <w:ilvl w:val="1"/>
          <w:numId w:val="40"/>
        </w:numPr>
        <w:spacing w:after="0" w:line="240" w:lineRule="auto"/>
        <w:ind w:left="0" w:right="0" w:firstLine="0"/>
        <w:rPr>
          <w:rFonts w:ascii="Arial" w:hAnsi="Arial" w:cs="Arial"/>
          <w:bCs/>
          <w:spacing w:val="6"/>
        </w:rPr>
      </w:pPr>
      <w:r w:rsidRPr="00CE4934">
        <w:rPr>
          <w:rFonts w:ascii="Arial" w:hAnsi="Arial" w:cs="Arial"/>
          <w:bCs/>
          <w:spacing w:val="6"/>
        </w:rPr>
        <w:t>Declaração de que o licitante tomou conhecimento de todas as informações e das condições locais para o cumprimento das obrigações objeto desta contratação.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7F1EEC2A" w14:textId="77777777" w:rsidTr="00FD1BCD">
        <w:trPr>
          <w:trHeight w:val="113"/>
        </w:trPr>
        <w:tc>
          <w:tcPr>
            <w:tcW w:w="5000" w:type="pct"/>
            <w:shd w:val="clear" w:color="auto" w:fill="B4C6E7" w:themeFill="accent1" w:themeFillTint="66"/>
          </w:tcPr>
          <w:p w14:paraId="51CB4B91" w14:textId="52FFCA10" w:rsidR="007E35D6" w:rsidRPr="00CE4934" w:rsidRDefault="007E35D6" w:rsidP="00225124">
            <w:pPr>
              <w:pStyle w:val="Ttulo1"/>
              <w:spacing w:after="0"/>
              <w:ind w:left="0" w:firstLine="0"/>
              <w:jc w:val="both"/>
              <w:rPr>
                <w:rFonts w:ascii="Arial" w:hAnsi="Arial" w:cs="Arial"/>
                <w:b/>
                <w:spacing w:val="6"/>
              </w:rPr>
            </w:pPr>
            <w:r w:rsidRPr="00CE4934">
              <w:rPr>
                <w:rFonts w:ascii="Arial" w:hAnsi="Arial" w:cs="Arial"/>
                <w:b/>
                <w:color w:val="auto"/>
                <w:spacing w:val="6"/>
              </w:rPr>
              <w:t xml:space="preserve">V </w:t>
            </w:r>
            <w:r w:rsidR="00225124">
              <w:rPr>
                <w:rFonts w:ascii="Arial" w:hAnsi="Arial" w:cs="Arial"/>
                <w:b/>
                <w:color w:val="auto"/>
                <w:spacing w:val="6"/>
              </w:rPr>
              <w:t>-</w:t>
            </w:r>
            <w:r w:rsidRPr="00CE4934">
              <w:rPr>
                <w:rFonts w:ascii="Arial" w:hAnsi="Arial" w:cs="Arial"/>
                <w:b/>
                <w:color w:val="auto"/>
                <w:spacing w:val="6"/>
              </w:rPr>
              <w:t xml:space="preserve"> MODELO DE EXECUÇÃO DO OBJETO </w:t>
            </w:r>
            <w:r w:rsidR="00225124">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e:</w:t>
            </w:r>
          </w:p>
        </w:tc>
      </w:tr>
    </w:tbl>
    <w:p w14:paraId="032B299F" w14:textId="60AF9185" w:rsidR="007E35D6" w:rsidRPr="00225124" w:rsidRDefault="007E35D6" w:rsidP="00225124">
      <w:pPr>
        <w:pStyle w:val="Nivel1"/>
        <w:numPr>
          <w:ilvl w:val="0"/>
          <w:numId w:val="0"/>
        </w:numPr>
        <w:spacing w:before="0" w:after="0" w:line="240" w:lineRule="auto"/>
        <w:outlineLvl w:val="9"/>
        <w:rPr>
          <w:spacing w:val="6"/>
          <w:sz w:val="22"/>
          <w:szCs w:val="22"/>
        </w:rPr>
      </w:pPr>
      <w:r w:rsidRPr="00225124">
        <w:rPr>
          <w:spacing w:val="6"/>
          <w:sz w:val="22"/>
          <w:szCs w:val="22"/>
        </w:rPr>
        <w:t>Condições de Execução do Serviço</w:t>
      </w:r>
    </w:p>
    <w:p w14:paraId="29E86FC3" w14:textId="6E47DD18" w:rsidR="007E35D6" w:rsidRPr="00225124" w:rsidRDefault="007E35D6" w:rsidP="00225124">
      <w:pPr>
        <w:pStyle w:val="PargrafodaLista"/>
        <w:numPr>
          <w:ilvl w:val="1"/>
          <w:numId w:val="47"/>
        </w:numPr>
        <w:spacing w:after="0" w:line="240" w:lineRule="auto"/>
        <w:ind w:right="0"/>
        <w:rPr>
          <w:rFonts w:ascii="Arial" w:hAnsi="Arial" w:cs="Arial"/>
          <w:bCs/>
          <w:spacing w:val="6"/>
        </w:rPr>
      </w:pPr>
      <w:r w:rsidRPr="00225124">
        <w:rPr>
          <w:rFonts w:ascii="Arial" w:hAnsi="Arial" w:cs="Arial"/>
          <w:bCs/>
          <w:spacing w:val="6"/>
        </w:rPr>
        <w:t xml:space="preserve">A execução do objeto seguirá a seguinte dinâmica: </w:t>
      </w:r>
    </w:p>
    <w:p w14:paraId="55144BC1"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Início da execução do objeto: 05 dias úteis a contar da data de assinatura do contrato. </w:t>
      </w:r>
    </w:p>
    <w:p w14:paraId="06AB19A3"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A CONTRATADA arcará com todos os custos referentes à execução dos serviços, inclusive o transporte, carga e descarga de materiais, equipamentos e insumos às dependências do endereço onde serão realizados os serviços.</w:t>
      </w:r>
    </w:p>
    <w:p w14:paraId="6D03329E"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Corre por conta da CONTRATADA qualquer prejuízo causado na prestação dos serviços aos materiais, insumos, equipamentos, e as instalações já existentes. </w:t>
      </w:r>
    </w:p>
    <w:p w14:paraId="2EB9BE47"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Os serviços realizados que impliquem em ônus extra para o Município, e que não tenham sido autorizados e aprovados, serão desconsiderados para fins de pagamento, não cabendo a CONTRATADA qualquer alegação em contrário. </w:t>
      </w:r>
    </w:p>
    <w:p w14:paraId="26C56C68"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A CONTRATADA deverá propiciar todas as condições necessárias para que as Secretarias municipais possam fiscalizar a execução dos serviços. </w:t>
      </w:r>
    </w:p>
    <w:p w14:paraId="7EDC979C"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Os serviços somente serão considerados executados mediante o recebimento definitivo pelo Fiscal designado para acompanhamento e fiscalização da execução dos serviços. </w:t>
      </w:r>
    </w:p>
    <w:p w14:paraId="6FB146F6"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O recebimento provisório ou definitivo dos serviços não exclui a responsabilidade civil da CONTRATADA pela solidez e segurança dos serviços e dos materiais empregados durante o período de garantia previsto para o serviço. </w:t>
      </w:r>
    </w:p>
    <w:p w14:paraId="7EFC3EFA"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O(s) Técnico(s) ou responsável(eis) da Unidade Requisitante deverão recusar o recebimento definitivo dos serviços que estiverem em desacordo com o pedido. </w:t>
      </w:r>
    </w:p>
    <w:p w14:paraId="2E090784"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Os serviços serão aceitos, provisoriamente, pelo servidor designado pela CONTRATANTE para fiscalização, que deverá conferir se a execução do objeto ocorreu em conformidade com este Termo de Referência e seus anexos.</w:t>
      </w:r>
    </w:p>
    <w:p w14:paraId="2B720ED3"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Após o recebimento provisório, será verificado o cumprimento das obrigações contratuais, e estando em conformidade, será autorizado a CONTRATADA emitir fatura dos serviços prestados que serão atestados pelo responsável designado pela CONTRATANTE para fiscalização. </w:t>
      </w:r>
    </w:p>
    <w:p w14:paraId="51FB22FF" w14:textId="16E12013" w:rsidR="007E35D6" w:rsidRPr="0022512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A execução do serviço de instalação deverá ser realizada através de agendamento prévio com a CONTRATANTE através dos telefones (67) 3448-1925, (67) 3448-. 8.13. Caso não seja possível a prestação do serviço na (s) data (s) agendada (s), a empresa deverá comunicar as razões respectivas com pelo menos (02) dias de antecedência para que qualquer pleito de prorrogação de prazo seja analisado, ressalvadas situações de caso fortuito e força maior.</w:t>
      </w:r>
    </w:p>
    <w:p w14:paraId="2A7A6276" w14:textId="77777777" w:rsidR="007E35D6" w:rsidRPr="00CE4934" w:rsidRDefault="007E35D6" w:rsidP="00225124">
      <w:pPr>
        <w:spacing w:line="240" w:lineRule="auto"/>
        <w:ind w:left="0" w:firstLine="0"/>
        <w:rPr>
          <w:rFonts w:ascii="Arial" w:hAnsi="Arial" w:cs="Arial"/>
          <w:b/>
          <w:spacing w:val="6"/>
        </w:rPr>
      </w:pPr>
      <w:r w:rsidRPr="00CE4934">
        <w:rPr>
          <w:rFonts w:ascii="Arial" w:hAnsi="Arial" w:cs="Arial"/>
          <w:b/>
          <w:spacing w:val="6"/>
        </w:rPr>
        <w:t xml:space="preserve">Local e horário da prestação dos serviços </w:t>
      </w:r>
    </w:p>
    <w:p w14:paraId="342009D5" w14:textId="5A8449EB"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As execuções dos serviços de </w:t>
      </w:r>
      <w:r w:rsidRPr="00202E4F">
        <w:rPr>
          <w:rFonts w:ascii="Arial" w:hAnsi="Arial" w:cs="Arial"/>
          <w:b/>
          <w:spacing w:val="6"/>
        </w:rPr>
        <w:t>instalação/desinstalação e manutenção preventiva/corretiva serão realizadas n</w:t>
      </w:r>
      <w:r w:rsidR="00202E4F" w:rsidRPr="00202E4F">
        <w:rPr>
          <w:rFonts w:ascii="Arial" w:hAnsi="Arial" w:cs="Arial"/>
          <w:b/>
          <w:spacing w:val="6"/>
        </w:rPr>
        <w:t>a sede do município e nos distritos de Lagoa</w:t>
      </w:r>
      <w:r w:rsidR="00202E4F">
        <w:rPr>
          <w:rFonts w:ascii="Arial" w:hAnsi="Arial" w:cs="Arial"/>
          <w:b/>
          <w:spacing w:val="6"/>
        </w:rPr>
        <w:t xml:space="preserve"> Bonita, Presidente Castelo, Vila União e Porto Vilma</w:t>
      </w:r>
      <w:r w:rsidRPr="00CE4934">
        <w:rPr>
          <w:rFonts w:ascii="Arial" w:hAnsi="Arial" w:cs="Arial"/>
          <w:bCs/>
          <w:spacing w:val="6"/>
        </w:rPr>
        <w:t>.</w:t>
      </w:r>
    </w:p>
    <w:p w14:paraId="4C25F65D"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Os serviços serão prestados nos seguintes horários: 07:00 até as 17:00h, previamente agendado com o CONTRATANTE.</w:t>
      </w:r>
    </w:p>
    <w:p w14:paraId="67691A49"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lastRenderedPageBreak/>
        <w:t>Os serviços deverão ser executados de forma a não interromper ou prejudicar as atividades exercidas nas dependências do CONTRATANTE; quando não for possível, deverão ser executados fora do expediente normal, mediante prévia aprovação da fiscalização, sem custo adicional para o CONTRATANTE.</w:t>
      </w:r>
    </w:p>
    <w:p w14:paraId="46224DD1"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Quando necessário realizar serviços em horário fora do expediente normal, deverá ser informado previamente ao fiscal do contrato, por escrito, o(s) nome(s) completo(s) do(s) técnico(s) e respectivo(s) documento(s) de identificação, a fim de obter autorização para entrada nas dependências do CONTRATANTE. </w:t>
      </w:r>
    </w:p>
    <w:p w14:paraId="60003DA2" w14:textId="69E9DED5" w:rsidR="007E35D6" w:rsidRPr="0022512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A manutenção deverá ser executada no local onde se encontram os aparelhos. Caso haja necessidade da retirada de aparelhos para execução de manutenção na oficina da CONTRATADA, esta deverá arcar com todos os custos e recursos para retirar e transportar os equipamentos defeituosos para o local da oficina, assim como para o retorno para sua posição de origem.</w:t>
      </w:r>
    </w:p>
    <w:p w14:paraId="044948A5" w14:textId="77777777" w:rsidR="007E35D6" w:rsidRPr="00CE4934" w:rsidRDefault="007E35D6" w:rsidP="00225124">
      <w:pPr>
        <w:spacing w:line="240" w:lineRule="auto"/>
        <w:ind w:left="0" w:firstLine="0"/>
        <w:rPr>
          <w:rFonts w:ascii="Arial" w:hAnsi="Arial" w:cs="Arial"/>
          <w:b/>
          <w:spacing w:val="6"/>
        </w:rPr>
      </w:pPr>
      <w:r w:rsidRPr="00CE4934">
        <w:rPr>
          <w:rFonts w:ascii="Arial" w:hAnsi="Arial" w:cs="Arial"/>
          <w:b/>
          <w:spacing w:val="6"/>
        </w:rPr>
        <w:t xml:space="preserve">Materiais a serem disponibilizados </w:t>
      </w:r>
    </w:p>
    <w:p w14:paraId="36FC4B61" w14:textId="7CD5C333" w:rsidR="007E35D6" w:rsidRPr="0022512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Para a perfeita execução dos serviços, a Contratada deverá disponibilizar os materiais, equipamentos, ferramentas e utensílios necessários, nas quantidades e qualidades necessárias, promovendo sua substituição quando necessário. </w:t>
      </w:r>
    </w:p>
    <w:p w14:paraId="07E49139" w14:textId="77777777" w:rsidR="007E35D6" w:rsidRPr="00CE4934" w:rsidRDefault="007E35D6" w:rsidP="00225124">
      <w:pPr>
        <w:spacing w:line="240" w:lineRule="auto"/>
        <w:ind w:left="0" w:firstLine="0"/>
        <w:rPr>
          <w:rFonts w:ascii="Arial" w:hAnsi="Arial" w:cs="Arial"/>
          <w:b/>
          <w:spacing w:val="6"/>
        </w:rPr>
      </w:pPr>
      <w:r w:rsidRPr="00CE4934">
        <w:rPr>
          <w:rFonts w:ascii="Arial" w:hAnsi="Arial" w:cs="Arial"/>
          <w:b/>
          <w:spacing w:val="6"/>
        </w:rPr>
        <w:t xml:space="preserve">Especificação da garantia do serviço (art. 40, §1º, inciso III, da Lei nº 14.133, de 2021) </w:t>
      </w:r>
    </w:p>
    <w:p w14:paraId="66A3E809"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 xml:space="preserve">O prazo de garantia contratual dos serviços é aquele estabelecido na Lei nº 8.078, de 11 de setembro de 1990 (Código de Defesa do Consumidor). </w:t>
      </w:r>
    </w:p>
    <w:p w14:paraId="3CAD885E" w14:textId="6AFEB257" w:rsidR="007E35D6" w:rsidRPr="00CE4934" w:rsidRDefault="007E35D6" w:rsidP="00225124">
      <w:pPr>
        <w:spacing w:line="240" w:lineRule="auto"/>
        <w:ind w:left="0" w:firstLine="0"/>
        <w:rPr>
          <w:rFonts w:ascii="Arial" w:hAnsi="Arial" w:cs="Arial"/>
          <w:b/>
          <w:spacing w:val="6"/>
        </w:rPr>
      </w:pPr>
      <w:r w:rsidRPr="00CE4934">
        <w:rPr>
          <w:rFonts w:ascii="Arial" w:hAnsi="Arial" w:cs="Arial"/>
          <w:b/>
          <w:spacing w:val="6"/>
        </w:rPr>
        <w:t xml:space="preserve">Procedimentos de transição e finalização do contrato </w:t>
      </w:r>
    </w:p>
    <w:p w14:paraId="68556300" w14:textId="77777777" w:rsidR="007E35D6" w:rsidRPr="00CE4934" w:rsidRDefault="007E35D6" w:rsidP="00225124">
      <w:pPr>
        <w:numPr>
          <w:ilvl w:val="1"/>
          <w:numId w:val="47"/>
        </w:numPr>
        <w:spacing w:after="0" w:line="240" w:lineRule="auto"/>
        <w:ind w:left="0" w:right="0" w:firstLine="0"/>
        <w:rPr>
          <w:rFonts w:ascii="Arial" w:hAnsi="Arial" w:cs="Arial"/>
          <w:bCs/>
          <w:spacing w:val="6"/>
        </w:rPr>
      </w:pPr>
      <w:r w:rsidRPr="00CE4934">
        <w:rPr>
          <w:rFonts w:ascii="Arial" w:hAnsi="Arial" w:cs="Arial"/>
          <w:bCs/>
          <w:spacing w:val="6"/>
        </w:rPr>
        <w:t>Não serão necessários procedimentos de transição e finalização do contrato devido às características do objeto.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2EEA959" w14:textId="77777777" w:rsidTr="00FD1BCD">
        <w:trPr>
          <w:trHeight w:val="113"/>
        </w:trPr>
        <w:tc>
          <w:tcPr>
            <w:tcW w:w="5000" w:type="pct"/>
            <w:shd w:val="clear" w:color="auto" w:fill="B4C6E7" w:themeFill="accent1" w:themeFillTint="66"/>
          </w:tcPr>
          <w:p w14:paraId="2BFE3973" w14:textId="2FE5EC3E" w:rsidR="007E35D6" w:rsidRPr="00CE4934" w:rsidRDefault="007E35D6" w:rsidP="00225124">
            <w:pPr>
              <w:pStyle w:val="Ttulo1"/>
              <w:spacing w:after="0"/>
              <w:ind w:left="0" w:firstLine="0"/>
              <w:rPr>
                <w:rFonts w:ascii="Arial" w:hAnsi="Arial" w:cs="Arial"/>
                <w:b/>
                <w:spacing w:val="6"/>
              </w:rPr>
            </w:pPr>
            <w:r w:rsidRPr="00CE4934">
              <w:rPr>
                <w:rFonts w:ascii="Arial" w:hAnsi="Arial" w:cs="Arial"/>
                <w:b/>
                <w:color w:val="auto"/>
                <w:spacing w:val="6"/>
              </w:rPr>
              <w:t xml:space="preserve">VI </w:t>
            </w:r>
            <w:r w:rsidR="000B04A5">
              <w:rPr>
                <w:rFonts w:ascii="Arial" w:hAnsi="Arial" w:cs="Arial"/>
                <w:b/>
                <w:color w:val="auto"/>
                <w:spacing w:val="6"/>
              </w:rPr>
              <w:t>-</w:t>
            </w:r>
            <w:r w:rsidRPr="00CE4934">
              <w:rPr>
                <w:rFonts w:ascii="Arial" w:hAnsi="Arial" w:cs="Arial"/>
                <w:b/>
                <w:color w:val="auto"/>
                <w:spacing w:val="6"/>
              </w:rPr>
              <w:t xml:space="preserve"> MODELO DE GESTÃO DO CONTRATO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f:</w:t>
            </w:r>
          </w:p>
        </w:tc>
      </w:tr>
    </w:tbl>
    <w:p w14:paraId="3EAAA17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spacing w:val="6"/>
        </w:rPr>
      </w:pPr>
      <w:r w:rsidRPr="00CE4934">
        <w:rPr>
          <w:rFonts w:ascii="Arial" w:hAnsi="Arial" w:cs="Arial"/>
          <w:b/>
          <w:spacing w:val="6"/>
        </w:rPr>
        <w:t>DO CONTROLE E FISCALIZAÇÃO DA EXECUÇÃO</w:t>
      </w:r>
    </w:p>
    <w:p w14:paraId="330186A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Será designado representante para acompanhar e fiscalizar os serviços, anotando em registro próprio todas as ocorrências relacionadas com a execução e determinando o que for necessário à regularização.</w:t>
      </w:r>
    </w:p>
    <w:p w14:paraId="5C97C3D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54186D2"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DDDED1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SÃO OBRIGAÇÕES DA CONTRATANTE:</w:t>
      </w:r>
    </w:p>
    <w:p w14:paraId="45DDA482"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Receber o objeto no prazo e condições estabelecidas no Edital e seus anexos;</w:t>
      </w:r>
    </w:p>
    <w:p w14:paraId="62FCF38E"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Verificar minuciosamente, no prazo fixado, a conformidade dos bens recebidos com as especificações constantes do Edital e da proposta;</w:t>
      </w:r>
    </w:p>
    <w:p w14:paraId="1D1870B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Prestar a Contratada todas as informações e esclarecimentos necessários para o cumprimento do contrata;</w:t>
      </w:r>
    </w:p>
    <w:p w14:paraId="4DAA00E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Comunicar à Contratada, por escrito, sobre imperfeições, falhas ou irregularidades verificadas no objeto fornecido, para que seja substituído;</w:t>
      </w:r>
    </w:p>
    <w:p w14:paraId="0DF1ED5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Acompanhar e fiscalizar o cumprimento das obrigações da Contratada, através de comissão/servidor especialmente designado;</w:t>
      </w:r>
    </w:p>
    <w:p w14:paraId="152A343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Efetuar o pagamento à Contratada no valor correspondente ao fornecimento do objeto, no prazo e forma estabelecidos no Edital e seus anexos;</w:t>
      </w:r>
    </w:p>
    <w:p w14:paraId="0F22CCA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511B08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OBRIGAÇÕES DA CONTRATADA</w:t>
      </w:r>
    </w:p>
    <w:p w14:paraId="52AE1C0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7C765BC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lastRenderedPageBreak/>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3AD0C8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Responsabilizar-se pelos vícios e danos decorrentes da execução do serviço e dos materiais fornecidos, de acordo o Código de Defesa do Consumidor (Lei no 8.078, de 1990);</w:t>
      </w:r>
    </w:p>
    <w:p w14:paraId="00C6B2D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1C6EDF7"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27A4081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Comunicar à Contratante, no prazo máximo de 24 (vinte e quatro) horas que antecede a data da entrega, os motivos que impossibilitem o cumprimento do prazo previsto, com a devida comprovação;</w:t>
      </w:r>
    </w:p>
    <w:p w14:paraId="5AD7BDE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Atender prontamente a quaisquer exigências da Administração, inerentes ao objeto da presente licitação;</w:t>
      </w:r>
    </w:p>
    <w:p w14:paraId="219D862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Manter, durante toda a execução do contrato, em compatibilidade com as obrigações assumidas, todas as condições de habilitação e qualificação exigidas na licitação.</w:t>
      </w:r>
    </w:p>
    <w:p w14:paraId="332FB52C"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 SUBCONTRATAÇÃO</w:t>
      </w:r>
    </w:p>
    <w:p w14:paraId="4846254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Não será admitida a subcontratação do objeto licitatório.</w:t>
      </w:r>
    </w:p>
    <w:p w14:paraId="461051B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 ALTERAÇÃO SUBJETIVA</w:t>
      </w:r>
    </w:p>
    <w:p w14:paraId="7B1C5D54" w14:textId="77777777" w:rsidR="007E35D6" w:rsidRPr="00CE4934" w:rsidRDefault="007E35D6" w:rsidP="007E35D6">
      <w:pPr>
        <w:pStyle w:val="PargrafodaLista"/>
        <w:numPr>
          <w:ilvl w:val="1"/>
          <w:numId w:val="43"/>
        </w:numPr>
        <w:spacing w:after="0" w:line="240" w:lineRule="auto"/>
        <w:ind w:left="0" w:right="0" w:firstLine="0"/>
        <w:contextualSpacing w:val="0"/>
        <w:rPr>
          <w:rFonts w:ascii="Arial" w:hAnsi="Arial" w:cs="Arial"/>
          <w:spacing w:val="6"/>
        </w:rPr>
      </w:pPr>
      <w:r w:rsidRPr="00CE4934">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A355D0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DAS SANÇÕES ADMINISTRATIVAS</w:t>
      </w:r>
    </w:p>
    <w:p w14:paraId="3C3E6C3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Comete infração administrativa, nos termos da Lei nº 14.133, de 2021, o contratado que:</w:t>
      </w:r>
    </w:p>
    <w:p w14:paraId="41CB8826"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a) der causa à inexecução parcial do contrato;</w:t>
      </w:r>
    </w:p>
    <w:p w14:paraId="3832FCC9"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b) der causa à inexecução parcial do contrato que cause grave dano à Administração ou ao funcionamento dos serviços públicos ou ao interesse coletivo;</w:t>
      </w:r>
    </w:p>
    <w:p w14:paraId="171882D7"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c) der causa a execução total do contrato;</w:t>
      </w:r>
    </w:p>
    <w:p w14:paraId="22602116"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d) ensejar o retardamento da execução ou da entrega do objeto da contratação sem motivo justificado;</w:t>
      </w:r>
    </w:p>
    <w:p w14:paraId="5CE21E8F"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e) apresentar documentação falsa ou prestar declaração falsa durante a execução do contrato;</w:t>
      </w:r>
    </w:p>
    <w:p w14:paraId="69BB3E6C"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f) praticar ato fraudulento na execução do contrato;</w:t>
      </w:r>
    </w:p>
    <w:p w14:paraId="4F569358"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g) comportar-se de modo inidôneo ou cometer fraude de qualquer natureza;</w:t>
      </w:r>
    </w:p>
    <w:p w14:paraId="475F7634"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h) praticar ato lesivo previsto no art. 5º da Lei nº 12.846, de 1º de agosto de 2013.</w:t>
      </w:r>
    </w:p>
    <w:p w14:paraId="34467D90"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Pela inexecução total ou parcial do objeto deste contrato, a Administração pode aplicar à CONTRATADA as seguintes sanções:</w:t>
      </w:r>
    </w:p>
    <w:p w14:paraId="0F4BBA88"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 - Advertência por escrito</w:t>
      </w:r>
      <w:r w:rsidRPr="00CE4934">
        <w:rPr>
          <w:rFonts w:ascii="Arial" w:hAnsi="Arial" w:cs="Arial"/>
          <w:spacing w:val="6"/>
        </w:rPr>
        <w:t>, quando do não cumprimento de quaisquer das obrigações contratuais consideradas faltas leves, assim entendidas aquelas que não acarretam prejuízos significativos para a Contratante;</w:t>
      </w:r>
    </w:p>
    <w:p w14:paraId="673FB63D" w14:textId="77777777" w:rsidR="007E35D6" w:rsidRPr="00CE4934" w:rsidRDefault="007E35D6" w:rsidP="007E35D6">
      <w:pPr>
        <w:pStyle w:val="PargrafodaLista"/>
        <w:spacing w:line="240" w:lineRule="auto"/>
        <w:ind w:left="0"/>
        <w:rPr>
          <w:rFonts w:ascii="Arial" w:hAnsi="Arial" w:cs="Arial"/>
          <w:b/>
          <w:bCs/>
          <w:spacing w:val="6"/>
        </w:rPr>
      </w:pPr>
      <w:r w:rsidRPr="00CE4934">
        <w:rPr>
          <w:rFonts w:ascii="Arial" w:hAnsi="Arial" w:cs="Arial"/>
          <w:b/>
          <w:bCs/>
          <w:spacing w:val="6"/>
        </w:rPr>
        <w:t>II - Multa:</w:t>
      </w:r>
    </w:p>
    <w:p w14:paraId="123F4344" w14:textId="77777777" w:rsidR="007E35D6" w:rsidRPr="00CE4934" w:rsidRDefault="007E35D6" w:rsidP="007E35D6">
      <w:pPr>
        <w:pStyle w:val="PargrafodaLista"/>
        <w:numPr>
          <w:ilvl w:val="0"/>
          <w:numId w:val="33"/>
        </w:numPr>
        <w:spacing w:after="0" w:line="240" w:lineRule="auto"/>
        <w:ind w:left="0" w:right="0" w:firstLine="0"/>
        <w:rPr>
          <w:rFonts w:ascii="Arial" w:hAnsi="Arial" w:cs="Arial"/>
          <w:spacing w:val="6"/>
        </w:rPr>
      </w:pPr>
      <w:r w:rsidRPr="00CE4934">
        <w:rPr>
          <w:rFonts w:ascii="Arial" w:hAnsi="Arial" w:cs="Arial"/>
          <w:b/>
          <w:bCs/>
          <w:spacing w:val="6"/>
        </w:rPr>
        <w:t>Moratória</w:t>
      </w:r>
      <w:r w:rsidRPr="00CE4934">
        <w:rPr>
          <w:rFonts w:ascii="Arial" w:hAnsi="Arial" w:cs="Arial"/>
          <w:spacing w:val="6"/>
        </w:rPr>
        <w:t xml:space="preserve"> de 2% a 10% (dois a dez por cento) por dia de atraso injustificado sobre o valor da parcela inadimplida, até o limite de 20 (trinta) dias;</w:t>
      </w:r>
    </w:p>
    <w:p w14:paraId="200439E8" w14:textId="77777777" w:rsidR="007E35D6" w:rsidRPr="00CE4934" w:rsidRDefault="007E35D6" w:rsidP="007E35D6">
      <w:pPr>
        <w:pStyle w:val="PargrafodaLista"/>
        <w:numPr>
          <w:ilvl w:val="0"/>
          <w:numId w:val="33"/>
        </w:numPr>
        <w:spacing w:after="0" w:line="240" w:lineRule="auto"/>
        <w:ind w:left="0" w:right="0" w:firstLine="0"/>
        <w:rPr>
          <w:rFonts w:ascii="Arial" w:hAnsi="Arial" w:cs="Arial"/>
          <w:spacing w:val="6"/>
        </w:rPr>
      </w:pPr>
      <w:r w:rsidRPr="00CE4934">
        <w:rPr>
          <w:rFonts w:ascii="Arial" w:hAnsi="Arial" w:cs="Arial"/>
          <w:b/>
          <w:bCs/>
          <w:spacing w:val="6"/>
        </w:rPr>
        <w:t>Compensatória</w:t>
      </w:r>
      <w:r w:rsidRPr="00CE4934">
        <w:rPr>
          <w:rFonts w:ascii="Arial" w:hAnsi="Arial" w:cs="Arial"/>
          <w:spacing w:val="6"/>
        </w:rPr>
        <w:t xml:space="preserve"> de 5% (cinco por cento) sobre o valor total do contrato, no caso de inexecução total do objeto;</w:t>
      </w:r>
    </w:p>
    <w:p w14:paraId="5D2E4794"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III - Suspensão de licitar e impedimento de contratar com o órgão</w:t>
      </w:r>
      <w:r w:rsidRPr="00CE4934">
        <w:rPr>
          <w:rFonts w:ascii="Arial" w:hAnsi="Arial" w:cs="Arial"/>
          <w:spacing w:val="6"/>
        </w:rPr>
        <w:t xml:space="preserve">, entidade ou unidade administrativa pela qual a Administração Pública opera e atua concretamente, pelo prazo de até dois anos; </w:t>
      </w:r>
    </w:p>
    <w:p w14:paraId="537CF1D9"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IV - Declaração de inidoneidade para licitar ou contratar com a Administração Pública</w:t>
      </w:r>
      <w:r w:rsidRPr="00CE4934">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7B57000C"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lastRenderedPageBreak/>
        <w:t xml:space="preserve"> A aplicação das sanções previstas neste termo não exclui, em hipótese alguma, a obrigação de reparação integral do dano causado ao Contratante (art. 156, §9º, da Lei nº 14.133, de 2021).</w:t>
      </w:r>
    </w:p>
    <w:p w14:paraId="53A9D3F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Todas as sanções previstas neste Contrato poderão ser aplicadas cumulativamente com a multa (art. 156, §7º, da Lei nº 14.133, de 2021).</w:t>
      </w:r>
    </w:p>
    <w:p w14:paraId="3536155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Antes da aplicação da multa será facultada a defesa do interessado no prazo de 15 (quinze) dias úteis, contado da data de sua intimação (art. 157, da Lei nº 14.133, de 2021);</w:t>
      </w:r>
    </w:p>
    <w:p w14:paraId="76DD2CD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0E924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Aplica-se ainda o previsto na Lei 14.133/2021 e o edital.</w:t>
      </w:r>
    </w:p>
    <w:p w14:paraId="300E2A4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2A7884A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Caso a Contratante determine, a multa deverá ser recolhida no prazo máximo de 30 (trinta) dias, a contar da data do recebimento da comunicação enviada pela autoridade competente.</w:t>
      </w:r>
    </w:p>
    <w:p w14:paraId="6C86414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7584151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672AFA5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6D2985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82C5A4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88FAFF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Cs/>
          <w:spacing w:val="6"/>
        </w:rPr>
      </w:pPr>
      <w:r w:rsidRPr="00CE4934">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161B761" w14:textId="77777777" w:rsidTr="00FD1BCD">
        <w:trPr>
          <w:trHeight w:val="113"/>
        </w:trPr>
        <w:tc>
          <w:tcPr>
            <w:tcW w:w="5000" w:type="pct"/>
            <w:shd w:val="clear" w:color="auto" w:fill="B4C6E7" w:themeFill="accent1" w:themeFillTint="66"/>
          </w:tcPr>
          <w:p w14:paraId="2B5E07E5" w14:textId="316FB23F" w:rsidR="007E35D6" w:rsidRPr="00CE4934" w:rsidRDefault="007E35D6" w:rsidP="000B04A5">
            <w:pPr>
              <w:pStyle w:val="Ttulo1"/>
              <w:spacing w:after="0"/>
              <w:ind w:left="0" w:firstLine="0"/>
              <w:jc w:val="center"/>
              <w:rPr>
                <w:rFonts w:ascii="Arial" w:hAnsi="Arial" w:cs="Arial"/>
                <w:b/>
                <w:spacing w:val="6"/>
              </w:rPr>
            </w:pPr>
            <w:r w:rsidRPr="00CE4934">
              <w:rPr>
                <w:rFonts w:ascii="Arial" w:hAnsi="Arial" w:cs="Arial"/>
                <w:b/>
                <w:color w:val="auto"/>
                <w:spacing w:val="6"/>
              </w:rPr>
              <w:t xml:space="preserve">VII </w:t>
            </w:r>
            <w:r w:rsidR="000B04A5">
              <w:rPr>
                <w:rFonts w:ascii="Arial" w:hAnsi="Arial" w:cs="Arial"/>
                <w:b/>
                <w:color w:val="auto"/>
                <w:spacing w:val="6"/>
              </w:rPr>
              <w:t>-</w:t>
            </w:r>
            <w:r w:rsidRPr="00CE4934">
              <w:rPr>
                <w:rFonts w:ascii="Arial" w:hAnsi="Arial" w:cs="Arial"/>
                <w:b/>
                <w:color w:val="auto"/>
                <w:spacing w:val="6"/>
              </w:rPr>
              <w:t xml:space="preserve"> CRITÉRIO DE MEDIAÇÃO E PAGAMENTO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g:</w:t>
            </w:r>
          </w:p>
        </w:tc>
      </w:tr>
    </w:tbl>
    <w:p w14:paraId="17DBD331"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 xml:space="preserve">O pagamento será realizado no prazo máximo de até </w:t>
      </w:r>
      <w:r w:rsidRPr="00CE4934">
        <w:rPr>
          <w:rFonts w:ascii="Arial" w:hAnsi="Arial" w:cs="Arial"/>
          <w:b/>
          <w:bCs/>
          <w:spacing w:val="6"/>
        </w:rPr>
        <w:t>30 (trinta) dias, contados a partir do recebimento dos produtos/serviços com apresentação da Nota Fiscal ou Fatura</w:t>
      </w:r>
      <w:r w:rsidRPr="00CE4934">
        <w:rPr>
          <w:rFonts w:ascii="Arial" w:hAnsi="Arial" w:cs="Arial"/>
          <w:spacing w:val="6"/>
        </w:rPr>
        <w:t>, através de ordem bancária, para crédito em banco, agência e conta corrente indicados pelo contratado.</w:t>
      </w:r>
    </w:p>
    <w:p w14:paraId="6741AD67"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DA647DF"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200EBA"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Será considerada data do pagamento o dia em que constar como emitida a ordem bancária para pagamento.</w:t>
      </w:r>
    </w:p>
    <w:p w14:paraId="1BE1D1CF"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Antes de cada pagamento à contratada, será realizada consulta para verificar a manutenção das condições de habilitação exigidas no edital.</w:t>
      </w:r>
    </w:p>
    <w:p w14:paraId="413ABCAE"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lastRenderedPageBreak/>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56527D2"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Quando do pagamento, será efetuada a retenção tributária prevista na legislação aplicável.</w:t>
      </w:r>
    </w:p>
    <w:p w14:paraId="14B55724" w14:textId="77777777" w:rsidR="007E35D6" w:rsidRPr="00CE4934" w:rsidRDefault="007E35D6" w:rsidP="000B04A5">
      <w:pPr>
        <w:pStyle w:val="PargrafodaLista"/>
        <w:numPr>
          <w:ilvl w:val="2"/>
          <w:numId w:val="35"/>
        </w:numPr>
        <w:spacing w:after="0" w:line="240" w:lineRule="auto"/>
        <w:ind w:left="0" w:right="0" w:firstLine="0"/>
        <w:rPr>
          <w:rFonts w:ascii="Arial" w:hAnsi="Arial" w:cs="Arial"/>
          <w:spacing w:val="6"/>
        </w:rPr>
      </w:pPr>
      <w:r w:rsidRPr="00CE4934">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BDCCE3B"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Para as obrigações iniciadas e concluídas após a ocorrência da anualidade.</w:t>
      </w:r>
      <w:r w:rsidRPr="00CE4934">
        <w:rPr>
          <w:rFonts w:ascii="Arial" w:hAnsi="Arial" w:cs="Arial"/>
          <w:spacing w:val="6"/>
        </w:rPr>
        <w:c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0E07238"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EM = I x N x VP, sendo:</w:t>
      </w:r>
    </w:p>
    <w:p w14:paraId="2D8A9E72" w14:textId="77777777" w:rsidR="007E35D6" w:rsidRPr="00CE4934" w:rsidRDefault="007E35D6" w:rsidP="007E35D6">
      <w:pPr>
        <w:tabs>
          <w:tab w:val="left" w:pos="1701"/>
        </w:tabs>
        <w:spacing w:line="240" w:lineRule="auto"/>
        <w:rPr>
          <w:rFonts w:ascii="Arial" w:hAnsi="Arial" w:cs="Arial"/>
          <w:snapToGrid w:val="0"/>
          <w:spacing w:val="6"/>
        </w:rPr>
      </w:pPr>
      <w:r w:rsidRPr="00CE4934">
        <w:rPr>
          <w:rFonts w:ascii="Arial" w:hAnsi="Arial" w:cs="Arial"/>
          <w:snapToGrid w:val="0"/>
          <w:spacing w:val="6"/>
        </w:rPr>
        <w:t>EM = Encargos moratórios;</w:t>
      </w:r>
    </w:p>
    <w:p w14:paraId="39ED358F"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N = Número de dias entre a data prevista para o pagamento e a do efetivo pagamento;</w:t>
      </w:r>
    </w:p>
    <w:p w14:paraId="5C2C86FD"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VP = Valor da parcela a ser paga.</w:t>
      </w:r>
    </w:p>
    <w:p w14:paraId="33438229"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napToGrid w:val="0"/>
          <w:spacing w:val="6"/>
        </w:rPr>
        <w:t xml:space="preserve">I = Índice de compensação financeira = </w:t>
      </w:r>
      <w:r w:rsidRPr="00CE4934">
        <w:rPr>
          <w:rFonts w:ascii="Arial" w:hAnsi="Arial" w:cs="Arial"/>
          <w:spacing w:val="6"/>
        </w:rPr>
        <w:t>0,00016438, assim apurado:</w:t>
      </w:r>
    </w:p>
    <w:tbl>
      <w:tblPr>
        <w:tblStyle w:val="Tabelacomgrade"/>
        <w:tblW w:w="5000" w:type="pct"/>
        <w:tblLook w:val="04A0" w:firstRow="1" w:lastRow="0" w:firstColumn="1" w:lastColumn="0" w:noHBand="0" w:noVBand="1"/>
      </w:tblPr>
      <w:tblGrid>
        <w:gridCol w:w="1851"/>
        <w:gridCol w:w="1325"/>
        <w:gridCol w:w="1920"/>
        <w:gridCol w:w="4686"/>
      </w:tblGrid>
      <w:tr w:rsidR="007E35D6" w:rsidRPr="00CE4934" w14:paraId="5D5585D2" w14:textId="77777777" w:rsidTr="00FD1BCD">
        <w:trPr>
          <w:trHeight w:val="363"/>
        </w:trPr>
        <w:tc>
          <w:tcPr>
            <w:tcW w:w="1248" w:type="pct"/>
            <w:vMerge w:val="restart"/>
            <w:tcBorders>
              <w:top w:val="nil"/>
              <w:left w:val="nil"/>
              <w:bottom w:val="nil"/>
              <w:right w:val="nil"/>
            </w:tcBorders>
            <w:vAlign w:val="center"/>
          </w:tcPr>
          <w:p w14:paraId="3FE5281A"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 (TX)</w:t>
            </w:r>
          </w:p>
        </w:tc>
        <w:tc>
          <w:tcPr>
            <w:tcW w:w="331" w:type="pct"/>
            <w:vMerge w:val="restart"/>
            <w:tcBorders>
              <w:top w:val="nil"/>
              <w:left w:val="nil"/>
              <w:bottom w:val="nil"/>
              <w:right w:val="nil"/>
            </w:tcBorders>
            <w:vAlign w:val="center"/>
          </w:tcPr>
          <w:p w14:paraId="554032AE"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w:t>
            </w:r>
          </w:p>
        </w:tc>
        <w:tc>
          <w:tcPr>
            <w:tcW w:w="724" w:type="pct"/>
            <w:tcBorders>
              <w:top w:val="nil"/>
              <w:left w:val="nil"/>
              <w:bottom w:val="single" w:sz="4" w:space="0" w:color="auto"/>
              <w:right w:val="nil"/>
            </w:tcBorders>
          </w:tcPr>
          <w:p w14:paraId="1AE510C2"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(6/100)</w:t>
            </w:r>
          </w:p>
        </w:tc>
        <w:tc>
          <w:tcPr>
            <w:tcW w:w="2697" w:type="pct"/>
            <w:vMerge w:val="restart"/>
            <w:tcBorders>
              <w:top w:val="nil"/>
              <w:left w:val="nil"/>
              <w:bottom w:val="nil"/>
              <w:right w:val="nil"/>
            </w:tcBorders>
          </w:tcPr>
          <w:p w14:paraId="60C0AA42"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 0,00016438</w:t>
            </w:r>
          </w:p>
          <w:p w14:paraId="5A508044" w14:textId="77777777" w:rsidR="007E35D6" w:rsidRPr="00CE4934" w:rsidRDefault="007E35D6" w:rsidP="0030486C">
            <w:pPr>
              <w:tabs>
                <w:tab w:val="left" w:pos="1701"/>
              </w:tabs>
              <w:spacing w:line="240" w:lineRule="auto"/>
              <w:ind w:right="184"/>
              <w:rPr>
                <w:rFonts w:ascii="Arial" w:hAnsi="Arial" w:cs="Arial"/>
                <w:spacing w:val="6"/>
              </w:rPr>
            </w:pPr>
            <w:r w:rsidRPr="00CE4934">
              <w:rPr>
                <w:rFonts w:ascii="Arial" w:hAnsi="Arial" w:cs="Arial"/>
                <w:spacing w:val="6"/>
              </w:rPr>
              <w:t>TX = Percentual da taxa anual = 6%</w:t>
            </w:r>
          </w:p>
        </w:tc>
      </w:tr>
      <w:tr w:rsidR="007E35D6" w:rsidRPr="00CE4934" w14:paraId="3B9AD495" w14:textId="77777777" w:rsidTr="00FD1BCD">
        <w:trPr>
          <w:trHeight w:val="450"/>
        </w:trPr>
        <w:tc>
          <w:tcPr>
            <w:tcW w:w="1248" w:type="pct"/>
            <w:vMerge/>
            <w:tcBorders>
              <w:top w:val="nil"/>
              <w:left w:val="nil"/>
              <w:bottom w:val="nil"/>
              <w:right w:val="nil"/>
            </w:tcBorders>
          </w:tcPr>
          <w:p w14:paraId="34FBB051" w14:textId="77777777" w:rsidR="007E35D6" w:rsidRPr="00CE4934" w:rsidRDefault="007E35D6" w:rsidP="00FD1BCD">
            <w:pPr>
              <w:tabs>
                <w:tab w:val="left" w:pos="1701"/>
              </w:tabs>
              <w:spacing w:line="240" w:lineRule="auto"/>
              <w:rPr>
                <w:rFonts w:ascii="Arial" w:hAnsi="Arial" w:cs="Arial"/>
                <w:spacing w:val="6"/>
              </w:rPr>
            </w:pPr>
          </w:p>
        </w:tc>
        <w:tc>
          <w:tcPr>
            <w:tcW w:w="331" w:type="pct"/>
            <w:vMerge/>
            <w:tcBorders>
              <w:top w:val="nil"/>
              <w:left w:val="nil"/>
              <w:bottom w:val="nil"/>
              <w:right w:val="nil"/>
            </w:tcBorders>
          </w:tcPr>
          <w:p w14:paraId="36A7E3E6" w14:textId="77777777" w:rsidR="007E35D6" w:rsidRPr="00CE4934" w:rsidRDefault="007E35D6" w:rsidP="00FD1BCD">
            <w:pPr>
              <w:tabs>
                <w:tab w:val="left" w:pos="1701"/>
              </w:tabs>
              <w:spacing w:line="240" w:lineRule="auto"/>
              <w:rPr>
                <w:rFonts w:ascii="Arial" w:hAnsi="Arial" w:cs="Arial"/>
                <w:spacing w:val="6"/>
              </w:rPr>
            </w:pPr>
          </w:p>
        </w:tc>
        <w:tc>
          <w:tcPr>
            <w:tcW w:w="724" w:type="pct"/>
            <w:tcBorders>
              <w:top w:val="single" w:sz="4" w:space="0" w:color="auto"/>
              <w:left w:val="nil"/>
              <w:bottom w:val="nil"/>
              <w:right w:val="nil"/>
            </w:tcBorders>
          </w:tcPr>
          <w:p w14:paraId="61DECB8A"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365</w:t>
            </w:r>
          </w:p>
        </w:tc>
        <w:tc>
          <w:tcPr>
            <w:tcW w:w="2697" w:type="pct"/>
            <w:vMerge/>
            <w:tcBorders>
              <w:top w:val="nil"/>
              <w:left w:val="nil"/>
              <w:bottom w:val="nil"/>
              <w:right w:val="nil"/>
            </w:tcBorders>
          </w:tcPr>
          <w:p w14:paraId="3B3356EF" w14:textId="77777777" w:rsidR="007E35D6" w:rsidRPr="00CE4934" w:rsidRDefault="007E35D6" w:rsidP="00FD1BCD">
            <w:pPr>
              <w:tabs>
                <w:tab w:val="left" w:pos="1701"/>
              </w:tabs>
              <w:spacing w:line="240" w:lineRule="auto"/>
              <w:rPr>
                <w:rFonts w:ascii="Arial" w:hAnsi="Arial" w:cs="Arial"/>
                <w:spacing w:val="6"/>
              </w:rPr>
            </w:pPr>
          </w:p>
        </w:tc>
      </w:tr>
    </w:tbl>
    <w:p w14:paraId="7759E1A6"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bookmarkStart w:id="32" w:name="_Hlk158971021"/>
      <w:bookmarkStart w:id="33" w:name="_Hlk48233261"/>
      <w:r w:rsidRPr="00CE4934">
        <w:rPr>
          <w:rFonts w:ascii="Arial" w:hAnsi="Arial" w:cs="Arial"/>
          <w:spacing w:val="6"/>
        </w:rPr>
        <w:t>Dentro do prazo de vigência do contrato e mediante solicitação da contratada, os preços contratados poderão sofrer reajuste após o interregno de um ano, aplicando-se o índice IPCA exclusivamente.</w:t>
      </w:r>
    </w:p>
    <w:p w14:paraId="4E32A094"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Os pagamentos serão efetuados mensalmente, mediante o fornecimento ao CONTRATANTE da NOTA FISCAL e os documentos de regularidade fiscal exigidos pelo Nova Lei de Licitação 14.133/2021 e o relatório de adimplemento de encargos (CND´s) e essas deverão conter validade de mínimo sessenta dias. Estes documentos depois de conferidos e visados, serão encaminhados para processamento e pagamento no prazo de 30 (trinta) dias corridos após a respectiva apresentação;</w:t>
      </w:r>
    </w:p>
    <w:p w14:paraId="0747309A"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Após o prazo acima referenciado, será paga multa financeira nos seguintes termos: VM = VF *(0,33/100)* ND Onde: VM = Valor da Multa Financeira, VF = Valor da Nota Fiscal, ND = Número de dias em atraso; </w:t>
      </w:r>
    </w:p>
    <w:p w14:paraId="51202776"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 Ocorrendo erros na apresentação do (s) documento (s) fiscal (ais) será solicitada à empresa CONTRATADA imediata correção, ficando estabelecido que o prazo para pagamento somente será contado a partir da data da regularização; </w:t>
      </w:r>
    </w:p>
    <w:p w14:paraId="5996B774"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A NOTA FISCAL ELETRÔNICA/NOTA FISCAL deverá conter o mesmo CNPJ e razão social apresentados quando da Contratação; </w:t>
      </w:r>
    </w:p>
    <w:p w14:paraId="0608B1F7"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Qualquer alteração feita no contrato social, ato constitutivo ou estatuto deverá ser comunicado CMA, mediante documentação própria, para apreciação da autoridade competente; </w:t>
      </w:r>
    </w:p>
    <w:p w14:paraId="169FF586"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A CMA poderá deduzir do pagamento importâncias que a qualquer título lhe forem devidos pela empresa CONTRATADA, em decorrência de descumprimento de suas obrigações; </w:t>
      </w:r>
    </w:p>
    <w:p w14:paraId="119AD047"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Para a efetivação do pagamento a CONTRATADA deverá manter as condições relativas à proposta de preço e a habilitação; </w:t>
      </w:r>
    </w:p>
    <w:p w14:paraId="7B34E8EA"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No texto da NOTA FISCAL ELETRÔNICA/NOTA FISCAL deverão constar, obrigatoriamente, o número da Ordem de Serviço, o (s) objeto (s), os valores unitários e totais, além de o número de conta bancário para depósito dos pagamentos; </w:t>
      </w:r>
    </w:p>
    <w:p w14:paraId="37D850E5"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 xml:space="preserve">O pagamento referente ao valor da NOTA FISCAL somente será feito por Ordem Bancária; </w:t>
      </w:r>
    </w:p>
    <w:p w14:paraId="00A42CA6"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Para os casos de prestação de serviços também será exigido o relatório de adimplemento de encargos, que deverá ser encaminhado com os elementos especificados no caput do art. 1º da Lei nº 5.383/1997.</w:t>
      </w:r>
    </w:p>
    <w:p w14:paraId="14846327" w14:textId="77777777" w:rsidR="007E35D6" w:rsidRPr="00CE4934" w:rsidRDefault="007E35D6" w:rsidP="007E35D6">
      <w:pPr>
        <w:numPr>
          <w:ilvl w:val="1"/>
          <w:numId w:val="36"/>
        </w:numPr>
        <w:spacing w:after="0" w:line="240" w:lineRule="auto"/>
        <w:ind w:left="0" w:right="0" w:firstLine="0"/>
        <w:rPr>
          <w:rFonts w:ascii="Arial" w:hAnsi="Arial" w:cs="Arial"/>
          <w:b/>
          <w:bCs/>
          <w:spacing w:val="6"/>
        </w:rPr>
      </w:pPr>
      <w:r w:rsidRPr="00CE4934">
        <w:rPr>
          <w:rFonts w:ascii="Arial" w:hAnsi="Arial" w:cs="Arial"/>
          <w:b/>
          <w:bCs/>
          <w:spacing w:val="6"/>
        </w:rPr>
        <w:t>DA ALTERAÇÃO OU ATUALIZAÇÃO DOS PREÇOS REGISTRADOS</w:t>
      </w:r>
    </w:p>
    <w:p w14:paraId="35DC8754" w14:textId="77777777" w:rsidR="007E35D6" w:rsidRPr="00CE4934" w:rsidRDefault="007E35D6" w:rsidP="007E35D6">
      <w:pPr>
        <w:numPr>
          <w:ilvl w:val="1"/>
          <w:numId w:val="36"/>
        </w:numPr>
        <w:spacing w:after="0" w:line="240" w:lineRule="auto"/>
        <w:ind w:left="0" w:right="0" w:firstLine="0"/>
        <w:rPr>
          <w:rFonts w:ascii="Arial" w:hAnsi="Arial" w:cs="Arial"/>
          <w:spacing w:val="6"/>
        </w:rPr>
      </w:pPr>
      <w:r w:rsidRPr="00CE4934">
        <w:rPr>
          <w:rFonts w:ascii="Arial" w:hAnsi="Arial" w:cs="Arial"/>
          <w:spacing w:val="6"/>
        </w:rPr>
        <w:lastRenderedPageBreak/>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68406D87" w14:textId="77777777" w:rsidR="007E35D6" w:rsidRPr="00CE4934" w:rsidRDefault="007E35D6" w:rsidP="000B04A5">
      <w:pPr>
        <w:spacing w:line="240" w:lineRule="auto"/>
        <w:ind w:left="284" w:right="4" w:firstLine="0"/>
        <w:rPr>
          <w:rFonts w:ascii="Arial" w:hAnsi="Arial" w:cs="Arial"/>
          <w:spacing w:val="6"/>
        </w:rPr>
      </w:pPr>
      <w:r w:rsidRPr="00CE4934">
        <w:rPr>
          <w:rFonts w:ascii="Arial" w:hAnsi="Arial" w:cs="Arial"/>
          <w:b/>
          <w:bCs/>
          <w:spacing w:val="6"/>
        </w:rPr>
        <w:t>I - Adaptação por Força Maior, Caso Fortuito, Fato do Príncipe ou Fatos Imprevisíveis</w:t>
      </w:r>
      <w:r w:rsidRPr="00CE4934">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0AB6CBA2" w14:textId="77777777" w:rsidR="007E35D6" w:rsidRPr="00CE4934" w:rsidRDefault="007E35D6" w:rsidP="000B04A5">
      <w:pPr>
        <w:spacing w:line="240" w:lineRule="auto"/>
        <w:ind w:left="284" w:right="4" w:firstLine="0"/>
        <w:rPr>
          <w:rFonts w:ascii="Arial" w:hAnsi="Arial" w:cs="Arial"/>
          <w:spacing w:val="6"/>
        </w:rPr>
      </w:pPr>
      <w:r w:rsidRPr="00CE4934">
        <w:rPr>
          <w:rFonts w:ascii="Arial" w:hAnsi="Arial" w:cs="Arial"/>
          <w:b/>
          <w:bCs/>
          <w:spacing w:val="6"/>
        </w:rPr>
        <w:t xml:space="preserve">II - Variação de Preços em Razão de Tributos e Encargos Legais: </w:t>
      </w:r>
      <w:r w:rsidRPr="00CE4934">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1AEB56F" w14:textId="77777777" w:rsidR="007E35D6" w:rsidRPr="00CE4934" w:rsidRDefault="007E35D6" w:rsidP="000B04A5">
      <w:pPr>
        <w:spacing w:line="240" w:lineRule="auto"/>
        <w:ind w:left="284" w:right="4" w:firstLine="0"/>
        <w:rPr>
          <w:rFonts w:ascii="Arial" w:hAnsi="Arial" w:cs="Arial"/>
          <w:spacing w:val="6"/>
        </w:rPr>
      </w:pPr>
      <w:r w:rsidRPr="00CE4934">
        <w:rPr>
          <w:rFonts w:ascii="Arial" w:hAnsi="Arial" w:cs="Arial"/>
          <w:b/>
          <w:bCs/>
          <w:spacing w:val="6"/>
        </w:rPr>
        <w:t>III - Incorporação de Cláusula de Reajustamento ou Repactuação:</w:t>
      </w:r>
      <w:r w:rsidRPr="00CE4934">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2"/>
    <w:p w14:paraId="467323EA" w14:textId="77777777" w:rsidR="007E35D6" w:rsidRPr="00CE4934" w:rsidRDefault="007E35D6" w:rsidP="000B04A5">
      <w:pPr>
        <w:numPr>
          <w:ilvl w:val="1"/>
          <w:numId w:val="36"/>
        </w:numPr>
        <w:spacing w:after="0" w:line="240" w:lineRule="auto"/>
        <w:ind w:left="284" w:right="4" w:hanging="284"/>
        <w:rPr>
          <w:rFonts w:ascii="Arial" w:hAnsi="Arial" w:cs="Arial"/>
          <w:b/>
          <w:bCs/>
          <w:spacing w:val="6"/>
        </w:rPr>
      </w:pPr>
      <w:r w:rsidRPr="00CE4934">
        <w:rPr>
          <w:rFonts w:ascii="Arial" w:hAnsi="Arial" w:cs="Arial"/>
          <w:b/>
          <w:bCs/>
          <w:spacing w:val="6"/>
        </w:rPr>
        <w:t>DA GARANTIA DE EXECUÇÃO</w:t>
      </w:r>
    </w:p>
    <w:p w14:paraId="4A359183" w14:textId="77777777" w:rsidR="007E35D6" w:rsidRPr="00CE4934" w:rsidRDefault="007E35D6" w:rsidP="007E35D6">
      <w:pPr>
        <w:pStyle w:val="PargrafodaLista"/>
        <w:numPr>
          <w:ilvl w:val="1"/>
          <w:numId w:val="36"/>
        </w:numPr>
        <w:autoSpaceDE w:val="0"/>
        <w:autoSpaceDN w:val="0"/>
        <w:adjustRightInd w:val="0"/>
        <w:spacing w:after="0" w:line="240" w:lineRule="auto"/>
        <w:ind w:left="0" w:right="0" w:firstLine="0"/>
        <w:rPr>
          <w:rFonts w:ascii="Arial" w:hAnsi="Arial" w:cs="Arial"/>
          <w:bCs/>
          <w:spacing w:val="6"/>
        </w:rPr>
      </w:pPr>
      <w:bookmarkStart w:id="34" w:name="_Hlk97045639"/>
      <w:r w:rsidRPr="00CE4934">
        <w:rPr>
          <w:rFonts w:ascii="Arial" w:eastAsia="CIDFont+F1" w:hAnsi="Arial" w:cs="Arial"/>
          <w:spacing w:val="6"/>
        </w:rPr>
        <w:t>Não haverá exigência de garantia contratual da execução, devido à baixa complexidade, natureza do objeto e dos riscos envolvidos, considerando</w:t>
      </w:r>
      <w:r w:rsidRPr="00CE4934">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485EA917" w14:textId="77777777" w:rsidTr="00FD1BCD">
        <w:trPr>
          <w:trHeight w:val="113"/>
        </w:trPr>
        <w:tc>
          <w:tcPr>
            <w:tcW w:w="5000" w:type="pct"/>
            <w:shd w:val="clear" w:color="auto" w:fill="B4C6E7" w:themeFill="accent1" w:themeFillTint="66"/>
          </w:tcPr>
          <w:p w14:paraId="041C2FB3" w14:textId="6ABF9ED1" w:rsidR="007E35D6" w:rsidRPr="00CE4934" w:rsidRDefault="007E35D6" w:rsidP="000B04A5">
            <w:pPr>
              <w:pStyle w:val="Ttulo1"/>
              <w:spacing w:after="0"/>
              <w:ind w:left="0" w:firstLine="22"/>
              <w:jc w:val="both"/>
              <w:rPr>
                <w:rFonts w:ascii="Arial" w:hAnsi="Arial" w:cs="Arial"/>
                <w:b/>
                <w:spacing w:val="6"/>
              </w:rPr>
            </w:pPr>
            <w:r w:rsidRPr="00CE4934">
              <w:rPr>
                <w:rFonts w:ascii="Arial" w:hAnsi="Arial" w:cs="Arial"/>
                <w:b/>
                <w:color w:val="auto"/>
                <w:spacing w:val="6"/>
              </w:rPr>
              <w:t xml:space="preserve">VIII </w:t>
            </w:r>
            <w:r w:rsidR="000B04A5">
              <w:rPr>
                <w:rFonts w:ascii="Arial" w:hAnsi="Arial" w:cs="Arial"/>
                <w:b/>
                <w:color w:val="auto"/>
                <w:spacing w:val="6"/>
              </w:rPr>
              <w:t>-</w:t>
            </w:r>
            <w:r w:rsidRPr="00CE4934">
              <w:rPr>
                <w:rFonts w:ascii="Arial" w:hAnsi="Arial" w:cs="Arial"/>
                <w:b/>
                <w:color w:val="auto"/>
                <w:spacing w:val="6"/>
              </w:rPr>
              <w:t xml:space="preserve"> FORMA E CRITÉRIOS DE SELEÇÃO DE FORNECEDOR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h:</w:t>
            </w:r>
          </w:p>
        </w:tc>
      </w:tr>
    </w:tbl>
    <w:bookmarkEnd w:id="33"/>
    <w:bookmarkEnd w:id="34"/>
    <w:p w14:paraId="24E4596B" w14:textId="77777777" w:rsidR="007E35D6" w:rsidRPr="00CE4934" w:rsidRDefault="007E35D6" w:rsidP="007E35D6">
      <w:pPr>
        <w:pStyle w:val="Nivel1"/>
        <w:numPr>
          <w:ilvl w:val="1"/>
          <w:numId w:val="38"/>
        </w:numPr>
        <w:spacing w:before="0" w:after="0" w:line="240" w:lineRule="auto"/>
        <w:ind w:left="0" w:firstLine="0"/>
        <w:outlineLvl w:val="9"/>
        <w:rPr>
          <w:b w:val="0"/>
          <w:spacing w:val="6"/>
          <w:sz w:val="22"/>
          <w:szCs w:val="22"/>
        </w:rPr>
      </w:pPr>
      <w:r w:rsidRPr="00CE4934">
        <w:rPr>
          <w:bCs/>
          <w:spacing w:val="6"/>
          <w:sz w:val="22"/>
          <w:szCs w:val="22"/>
        </w:rPr>
        <w:t>CRITÉRIOS DE SELEÇÃO DO FORNECEDOR</w:t>
      </w:r>
      <w:r w:rsidRPr="00CE4934">
        <w:rPr>
          <w:b w:val="0"/>
          <w:spacing w:val="6"/>
          <w:sz w:val="22"/>
          <w:szCs w:val="22"/>
        </w:rPr>
        <w:t>:</w:t>
      </w:r>
    </w:p>
    <w:p w14:paraId="67472D5E" w14:textId="77777777" w:rsidR="007E35D6" w:rsidRPr="00CE4934" w:rsidRDefault="007E35D6" w:rsidP="00343165">
      <w:pPr>
        <w:pStyle w:val="PargrafodaLista"/>
        <w:numPr>
          <w:ilvl w:val="0"/>
          <w:numId w:val="45"/>
        </w:numPr>
        <w:spacing w:after="0" w:line="240" w:lineRule="auto"/>
        <w:ind w:left="0" w:right="0" w:firstLine="0"/>
        <w:contextualSpacing w:val="0"/>
        <w:rPr>
          <w:rFonts w:ascii="Arial" w:hAnsi="Arial" w:cs="Arial"/>
          <w:spacing w:val="6"/>
        </w:rPr>
      </w:pPr>
      <w:r w:rsidRPr="00CE4934">
        <w:rPr>
          <w:rFonts w:ascii="Arial" w:hAnsi="Arial" w:cs="Arial"/>
          <w:spacing w:val="6"/>
        </w:rPr>
        <w:t>As exigências de habilitação jurídica e de regularidade fiscal e trabalhista são as usuais para a generalidade dos objetos, conforme disciplinado no edital.</w:t>
      </w:r>
    </w:p>
    <w:p w14:paraId="30A464A3" w14:textId="77777777" w:rsidR="007E35D6" w:rsidRPr="00CE4934" w:rsidRDefault="007E35D6" w:rsidP="00343165">
      <w:pPr>
        <w:pStyle w:val="PargrafodaLista"/>
        <w:numPr>
          <w:ilvl w:val="0"/>
          <w:numId w:val="45"/>
        </w:numPr>
        <w:spacing w:after="0" w:line="240" w:lineRule="auto"/>
        <w:ind w:left="0" w:right="0" w:firstLine="0"/>
        <w:contextualSpacing w:val="0"/>
        <w:rPr>
          <w:rFonts w:ascii="Arial" w:hAnsi="Arial" w:cs="Arial"/>
          <w:spacing w:val="6"/>
        </w:rPr>
      </w:pPr>
      <w:r w:rsidRPr="00CE4934">
        <w:rPr>
          <w:rFonts w:ascii="Arial" w:hAnsi="Arial" w:cs="Arial"/>
          <w:spacing w:val="6"/>
        </w:rPr>
        <w:t>Os critérios de qualificação econômico-financeira a serem atendidos pelo fornecedor estão previstos no edital.</w:t>
      </w:r>
    </w:p>
    <w:p w14:paraId="2DB593DD" w14:textId="77777777" w:rsidR="007E35D6" w:rsidRPr="00CE4934" w:rsidRDefault="007E35D6" w:rsidP="00343165">
      <w:pPr>
        <w:pStyle w:val="PargrafodaLista"/>
        <w:numPr>
          <w:ilvl w:val="1"/>
          <w:numId w:val="38"/>
        </w:numPr>
        <w:spacing w:after="0" w:line="240" w:lineRule="auto"/>
        <w:ind w:left="0" w:right="0" w:firstLine="0"/>
        <w:contextualSpacing w:val="0"/>
        <w:rPr>
          <w:rFonts w:ascii="Arial" w:hAnsi="Arial" w:cs="Arial"/>
          <w:spacing w:val="6"/>
        </w:rPr>
      </w:pPr>
      <w:r w:rsidRPr="00CE4934">
        <w:rPr>
          <w:rFonts w:ascii="Arial" w:hAnsi="Arial" w:cs="Arial"/>
          <w:spacing w:val="6"/>
        </w:rPr>
        <w:t xml:space="preserve">O critério de julgamento da proposta é o </w:t>
      </w:r>
      <w:r w:rsidRPr="00CE4934">
        <w:rPr>
          <w:rFonts w:ascii="Arial" w:hAnsi="Arial" w:cs="Arial"/>
          <w:b/>
          <w:bCs/>
          <w:spacing w:val="6"/>
        </w:rPr>
        <w:t>MENOR PREÇO</w:t>
      </w:r>
      <w:r w:rsidRPr="00CE4934">
        <w:rPr>
          <w:rFonts w:ascii="Arial" w:hAnsi="Arial" w:cs="Arial"/>
          <w:bCs/>
          <w:spacing w:val="6"/>
        </w:rPr>
        <w:t xml:space="preserve"> por item</w:t>
      </w:r>
      <w:r w:rsidRPr="00CE4934">
        <w:rPr>
          <w:rFonts w:ascii="Arial" w:hAnsi="Arial" w:cs="Arial"/>
          <w:spacing w:val="6"/>
        </w:rPr>
        <w:t>.</w:t>
      </w:r>
    </w:p>
    <w:p w14:paraId="29F6462D" w14:textId="77777777" w:rsidR="007E35D6" w:rsidRPr="00CE4934" w:rsidRDefault="007E35D6" w:rsidP="00343165">
      <w:pPr>
        <w:pStyle w:val="PargrafodaLista"/>
        <w:numPr>
          <w:ilvl w:val="1"/>
          <w:numId w:val="38"/>
        </w:numPr>
        <w:spacing w:after="0" w:line="240" w:lineRule="auto"/>
        <w:ind w:left="0" w:right="0" w:firstLine="0"/>
        <w:contextualSpacing w:val="0"/>
        <w:rPr>
          <w:rFonts w:ascii="Arial" w:hAnsi="Arial" w:cs="Arial"/>
          <w:spacing w:val="6"/>
        </w:rPr>
      </w:pPr>
      <w:r w:rsidRPr="00CE4934">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3C81F68" w14:textId="77777777" w:rsidTr="00FD1BCD">
        <w:trPr>
          <w:trHeight w:val="113"/>
        </w:trPr>
        <w:tc>
          <w:tcPr>
            <w:tcW w:w="5000" w:type="pct"/>
            <w:shd w:val="clear" w:color="auto" w:fill="B4C6E7" w:themeFill="accent1" w:themeFillTint="66"/>
          </w:tcPr>
          <w:p w14:paraId="67EEEB5C" w14:textId="07327C5D" w:rsidR="007E35D6" w:rsidRPr="00CE4934" w:rsidRDefault="007E35D6" w:rsidP="00343165">
            <w:pPr>
              <w:pStyle w:val="Ttulo1"/>
              <w:spacing w:after="0"/>
              <w:ind w:left="0" w:firstLine="0"/>
              <w:jc w:val="both"/>
              <w:rPr>
                <w:rFonts w:ascii="Arial" w:hAnsi="Arial" w:cs="Arial"/>
                <w:b/>
                <w:spacing w:val="6"/>
              </w:rPr>
            </w:pPr>
            <w:r w:rsidRPr="00CE4934">
              <w:rPr>
                <w:rFonts w:ascii="Arial" w:hAnsi="Arial" w:cs="Arial"/>
                <w:b/>
                <w:color w:val="auto"/>
                <w:spacing w:val="6"/>
              </w:rPr>
              <w:t xml:space="preserve">IX </w:t>
            </w:r>
            <w:r w:rsidR="000B04A5">
              <w:rPr>
                <w:rFonts w:ascii="Arial" w:hAnsi="Arial" w:cs="Arial"/>
                <w:b/>
                <w:color w:val="auto"/>
                <w:spacing w:val="6"/>
              </w:rPr>
              <w:t>-</w:t>
            </w:r>
            <w:r w:rsidRPr="00CE4934">
              <w:rPr>
                <w:rFonts w:ascii="Arial" w:hAnsi="Arial" w:cs="Arial"/>
                <w:b/>
                <w:color w:val="auto"/>
                <w:spacing w:val="6"/>
              </w:rPr>
              <w:t xml:space="preserve"> ESTIMATIVAS DO VALOR DA CONTRATAÇÃO</w:t>
            </w:r>
            <w:r w:rsidR="000B04A5">
              <w:rPr>
                <w:rFonts w:ascii="Arial" w:hAnsi="Arial" w:cs="Arial"/>
                <w:b/>
                <w:color w:val="auto"/>
                <w:spacing w:val="6"/>
              </w:rPr>
              <w:t>-</w:t>
            </w:r>
            <w:r w:rsidRPr="00CE4934">
              <w:rPr>
                <w:rFonts w:ascii="Arial" w:hAnsi="Arial" w:cs="Arial"/>
                <w:b/>
                <w:i/>
                <w:color w:val="auto"/>
                <w:spacing w:val="6"/>
              </w:rPr>
              <w:t>Lei Federal 14.133/21; art. 6; XXIII; i:</w:t>
            </w:r>
          </w:p>
        </w:tc>
      </w:tr>
    </w:tbl>
    <w:p w14:paraId="5785B1F2" w14:textId="10544346" w:rsidR="007E35D6" w:rsidRPr="00CE4934" w:rsidRDefault="007E35D6" w:rsidP="00343165">
      <w:pPr>
        <w:pStyle w:val="Nivel1"/>
        <w:numPr>
          <w:ilvl w:val="1"/>
          <w:numId w:val="37"/>
        </w:numPr>
        <w:spacing w:before="0" w:after="0" w:line="240" w:lineRule="auto"/>
        <w:ind w:left="0" w:firstLine="0"/>
        <w:outlineLvl w:val="9"/>
        <w:rPr>
          <w:spacing w:val="6"/>
          <w:sz w:val="22"/>
          <w:szCs w:val="22"/>
        </w:rPr>
      </w:pPr>
      <w:r w:rsidRPr="00CE4934">
        <w:rPr>
          <w:b w:val="0"/>
          <w:color w:val="auto"/>
          <w:spacing w:val="6"/>
          <w:sz w:val="22"/>
          <w:szCs w:val="22"/>
        </w:rPr>
        <w:t xml:space="preserve">O custo estimado da contratação </w:t>
      </w:r>
      <w:r w:rsidR="0050626B">
        <w:rPr>
          <w:b w:val="0"/>
          <w:color w:val="auto"/>
          <w:spacing w:val="6"/>
          <w:sz w:val="22"/>
          <w:szCs w:val="22"/>
        </w:rPr>
        <w:t>é de R$ 877.837,68</w:t>
      </w:r>
      <w:r w:rsidRPr="00CE4934">
        <w:rPr>
          <w:b w:val="0"/>
          <w:color w:val="auto"/>
          <w:spacing w:val="6"/>
          <w:sz w:val="22"/>
          <w:szCs w:val="22"/>
        </w:rPr>
        <w:t>.</w:t>
      </w:r>
      <w:bookmarkStart w:id="35"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43CE5EF0" w14:textId="77777777" w:rsidTr="00FD1BCD">
        <w:trPr>
          <w:trHeight w:val="113"/>
        </w:trPr>
        <w:tc>
          <w:tcPr>
            <w:tcW w:w="5000" w:type="pct"/>
            <w:shd w:val="clear" w:color="auto" w:fill="B4C6E7" w:themeFill="accent1" w:themeFillTint="66"/>
          </w:tcPr>
          <w:p w14:paraId="3F087DC9" w14:textId="7AAC461B" w:rsidR="007E35D6" w:rsidRPr="00CE4934" w:rsidRDefault="007E35D6" w:rsidP="00343165">
            <w:pPr>
              <w:pStyle w:val="Ttulo1"/>
              <w:spacing w:after="0"/>
              <w:ind w:left="22" w:hanging="22"/>
              <w:jc w:val="both"/>
              <w:rPr>
                <w:rFonts w:ascii="Arial" w:hAnsi="Arial" w:cs="Arial"/>
                <w:b/>
                <w:spacing w:val="6"/>
              </w:rPr>
            </w:pPr>
            <w:r w:rsidRPr="00CE4934">
              <w:rPr>
                <w:rFonts w:ascii="Arial" w:hAnsi="Arial" w:cs="Arial"/>
                <w:b/>
                <w:color w:val="auto"/>
                <w:spacing w:val="6"/>
              </w:rPr>
              <w:t xml:space="preserve">X </w:t>
            </w:r>
            <w:r w:rsidR="00343165">
              <w:rPr>
                <w:rFonts w:ascii="Arial" w:hAnsi="Arial" w:cs="Arial"/>
                <w:b/>
                <w:color w:val="auto"/>
                <w:spacing w:val="6"/>
              </w:rPr>
              <w:t>-</w:t>
            </w:r>
            <w:r w:rsidRPr="00CE4934">
              <w:rPr>
                <w:rFonts w:ascii="Arial" w:hAnsi="Arial" w:cs="Arial"/>
                <w:b/>
                <w:color w:val="auto"/>
                <w:spacing w:val="6"/>
              </w:rPr>
              <w:t xml:space="preserve"> ADEQUAÇÃO ORÇAMENTÁRIA </w:t>
            </w:r>
            <w:r w:rsidR="0034316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j:</w:t>
            </w:r>
          </w:p>
        </w:tc>
      </w:tr>
    </w:tbl>
    <w:bookmarkEnd w:id="35"/>
    <w:p w14:paraId="7388ACDF" w14:textId="77777777" w:rsidR="007E35D6" w:rsidRPr="00CE4934" w:rsidRDefault="007E35D6" w:rsidP="00343165">
      <w:pPr>
        <w:pStyle w:val="PargrafodaLista"/>
        <w:numPr>
          <w:ilvl w:val="1"/>
          <w:numId w:val="46"/>
        </w:numPr>
        <w:spacing w:after="0" w:line="240" w:lineRule="auto"/>
        <w:ind w:right="0"/>
        <w:contextualSpacing w:val="0"/>
        <w:rPr>
          <w:rFonts w:ascii="Arial" w:hAnsi="Arial" w:cs="Arial"/>
          <w:spacing w:val="6"/>
        </w:rPr>
      </w:pPr>
      <w:r w:rsidRPr="00CE4934">
        <w:rPr>
          <w:rFonts w:ascii="Arial" w:hAnsi="Arial" w:cs="Arial"/>
          <w:spacing w:val="6"/>
        </w:rPr>
        <w:t>As despesas decorrentes do referido serviço estão previstas nos orçamentos:</w:t>
      </w:r>
    </w:p>
    <w:p w14:paraId="4C30E7FE"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Assistência Social. Projeto Atividade: 2004, 2005, 2010, 2023, 2020, 2061, Fonte: 660, 500.</w:t>
      </w:r>
    </w:p>
    <w:p w14:paraId="0B40CC33"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Saúde. Projeto Atividade: 2068, Fonte: 500, 600, 621.</w:t>
      </w:r>
    </w:p>
    <w:p w14:paraId="4FE67A99"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Administração e Fianças. Projeto Atividade: 2053, Fonte: 500.</w:t>
      </w:r>
    </w:p>
    <w:p w14:paraId="57FA10A7"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Gabinete. Projeto Atividade: 2055, Fonte: 500.</w:t>
      </w:r>
    </w:p>
    <w:p w14:paraId="2F5DC50A"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Educação. Projeto Atividade: 2029, Fonte: 1500, 1550.</w:t>
      </w:r>
    </w:p>
    <w:p w14:paraId="3B5CD977" w14:textId="77777777" w:rsidR="007E35D6" w:rsidRPr="00CE4934" w:rsidRDefault="007E35D6" w:rsidP="00343165">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Esporte, Cultura e Turismo. Projeto Atividade: 2048, Fonte: 1500.</w:t>
      </w:r>
    </w:p>
    <w:p w14:paraId="740F72FC" w14:textId="77777777" w:rsidR="007E35D6" w:rsidRPr="00CE4934" w:rsidRDefault="007E35D6" w:rsidP="00343165">
      <w:pPr>
        <w:pStyle w:val="PargrafodaLista"/>
        <w:numPr>
          <w:ilvl w:val="0"/>
          <w:numId w:val="33"/>
        </w:numPr>
        <w:spacing w:after="0" w:line="240" w:lineRule="auto"/>
        <w:ind w:right="-1134"/>
        <w:contextualSpacing w:val="0"/>
        <w:rPr>
          <w:rFonts w:ascii="Arial" w:hAnsi="Arial" w:cs="Arial"/>
        </w:rPr>
      </w:pPr>
      <w:r w:rsidRPr="00CE4934">
        <w:rPr>
          <w:rFonts w:ascii="Arial" w:hAnsi="Arial" w:cs="Arial"/>
        </w:rPr>
        <w:t>Fundo Municipal de Habitação e Integração Social. Projeto atividade: 2000, Fonte: 1500.</w:t>
      </w:r>
    </w:p>
    <w:p w14:paraId="0679BD4A" w14:textId="77777777" w:rsidR="007E35D6" w:rsidRPr="007E35D6" w:rsidRDefault="007E35D6" w:rsidP="00343165">
      <w:pPr>
        <w:spacing w:after="0" w:line="240" w:lineRule="auto"/>
        <w:ind w:left="0" w:right="0" w:firstLine="0"/>
        <w:rPr>
          <w:rFonts w:ascii="Arial" w:hAnsi="Arial" w:cs="Arial"/>
          <w:spacing w:val="6"/>
        </w:rPr>
      </w:pPr>
    </w:p>
    <w:sectPr w:rsidR="007E35D6" w:rsidRPr="007E35D6" w:rsidSect="002F6D77">
      <w:headerReference w:type="even" r:id="rId43"/>
      <w:footerReference w:type="default" r:id="rId44"/>
      <w:headerReference w:type="first" r:id="rId45"/>
      <w:pgSz w:w="11906" w:h="16838"/>
      <w:pgMar w:top="851" w:right="991"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A724" w14:textId="77777777" w:rsidR="00954E49" w:rsidRDefault="00954E49">
      <w:pPr>
        <w:spacing w:after="0" w:line="240" w:lineRule="auto"/>
      </w:pPr>
      <w:r>
        <w:separator/>
      </w:r>
    </w:p>
  </w:endnote>
  <w:endnote w:type="continuationSeparator" w:id="0">
    <w:p w14:paraId="0CCC36BA" w14:textId="77777777" w:rsidR="00954E49" w:rsidRDefault="0095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BD59" w14:textId="77777777" w:rsidR="00954E49" w:rsidRDefault="00954E49">
      <w:pPr>
        <w:spacing w:after="110" w:line="259" w:lineRule="auto"/>
        <w:ind w:left="566" w:right="0" w:firstLine="0"/>
      </w:pPr>
      <w:r>
        <w:separator/>
      </w:r>
    </w:p>
  </w:footnote>
  <w:footnote w:type="continuationSeparator" w:id="0">
    <w:p w14:paraId="56AA3329" w14:textId="77777777" w:rsidR="00954E49" w:rsidRDefault="00954E49">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8342E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41E45BC0"/>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50258B"/>
    <w:multiLevelType w:val="multilevel"/>
    <w:tmpl w:val="1B1A268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9D1205"/>
    <w:multiLevelType w:val="multilevel"/>
    <w:tmpl w:val="E65C12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EE7778"/>
    <w:multiLevelType w:val="hybridMultilevel"/>
    <w:tmpl w:val="B1548FCC"/>
    <w:lvl w:ilvl="0" w:tplc="F3B026C6">
      <w:start w:val="1"/>
      <w:numFmt w:val="lowerLetter"/>
      <w:lvlText w:val="%1)"/>
      <w:lvlJc w:val="left"/>
      <w:pPr>
        <w:ind w:left="349" w:hanging="360"/>
      </w:pPr>
      <w:rPr>
        <w:rFonts w:hint="default"/>
        <w:b w:val="0"/>
        <w:bCs/>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5"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8"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9"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0"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5"/>
  </w:num>
  <w:num w:numId="2" w16cid:durableId="1858496753">
    <w:abstractNumId w:val="17"/>
  </w:num>
  <w:num w:numId="3" w16cid:durableId="1036203434">
    <w:abstractNumId w:val="46"/>
  </w:num>
  <w:num w:numId="4" w16cid:durableId="1163281193">
    <w:abstractNumId w:val="33"/>
  </w:num>
  <w:num w:numId="5" w16cid:durableId="1533495143">
    <w:abstractNumId w:val="32"/>
  </w:num>
  <w:num w:numId="6" w16cid:durableId="89472907">
    <w:abstractNumId w:val="36"/>
  </w:num>
  <w:num w:numId="7" w16cid:durableId="432553549">
    <w:abstractNumId w:val="47"/>
  </w:num>
  <w:num w:numId="8" w16cid:durableId="305283492">
    <w:abstractNumId w:val="41"/>
  </w:num>
  <w:num w:numId="9" w16cid:durableId="821234038">
    <w:abstractNumId w:val="6"/>
  </w:num>
  <w:num w:numId="10" w16cid:durableId="1508137235">
    <w:abstractNumId w:val="18"/>
  </w:num>
  <w:num w:numId="11" w16cid:durableId="675037617">
    <w:abstractNumId w:val="7"/>
  </w:num>
  <w:num w:numId="12" w16cid:durableId="331496563">
    <w:abstractNumId w:val="1"/>
  </w:num>
  <w:num w:numId="13" w16cid:durableId="619458636">
    <w:abstractNumId w:val="27"/>
  </w:num>
  <w:num w:numId="14" w16cid:durableId="226572975">
    <w:abstractNumId w:val="10"/>
  </w:num>
  <w:num w:numId="15" w16cid:durableId="1914316390">
    <w:abstractNumId w:val="29"/>
  </w:num>
  <w:num w:numId="16" w16cid:durableId="380253897">
    <w:abstractNumId w:val="16"/>
  </w:num>
  <w:num w:numId="17" w16cid:durableId="1806466595">
    <w:abstractNumId w:val="39"/>
  </w:num>
  <w:num w:numId="18" w16cid:durableId="211963729">
    <w:abstractNumId w:val="5"/>
  </w:num>
  <w:num w:numId="19" w16cid:durableId="1436635612">
    <w:abstractNumId w:val="21"/>
  </w:num>
  <w:num w:numId="20" w16cid:durableId="1778330400">
    <w:abstractNumId w:val="22"/>
  </w:num>
  <w:num w:numId="21" w16cid:durableId="315452996">
    <w:abstractNumId w:val="26"/>
  </w:num>
  <w:num w:numId="22" w16cid:durableId="2031569573">
    <w:abstractNumId w:val="40"/>
  </w:num>
  <w:num w:numId="23" w16cid:durableId="1303341871">
    <w:abstractNumId w:val="12"/>
  </w:num>
  <w:num w:numId="24" w16cid:durableId="277104060">
    <w:abstractNumId w:val="37"/>
  </w:num>
  <w:num w:numId="25" w16cid:durableId="505751624">
    <w:abstractNumId w:val="43"/>
  </w:num>
  <w:num w:numId="26" w16cid:durableId="167596524">
    <w:abstractNumId w:val="42"/>
  </w:num>
  <w:num w:numId="27" w16cid:durableId="1336032043">
    <w:abstractNumId w:val="20"/>
  </w:num>
  <w:num w:numId="28" w16cid:durableId="10576006">
    <w:abstractNumId w:val="9"/>
  </w:num>
  <w:num w:numId="29" w16cid:durableId="1936209039">
    <w:abstractNumId w:val="25"/>
  </w:num>
  <w:num w:numId="30" w16cid:durableId="1156602849">
    <w:abstractNumId w:val="13"/>
  </w:num>
  <w:num w:numId="31" w16cid:durableId="936138735">
    <w:abstractNumId w:val="19"/>
  </w:num>
  <w:num w:numId="32" w16cid:durableId="135076843">
    <w:abstractNumId w:val="44"/>
  </w:num>
  <w:num w:numId="33" w16cid:durableId="1600017019">
    <w:abstractNumId w:val="23"/>
  </w:num>
  <w:num w:numId="34" w16cid:durableId="451484502">
    <w:abstractNumId w:val="11"/>
  </w:num>
  <w:num w:numId="35" w16cid:durableId="145125138">
    <w:abstractNumId w:val="35"/>
  </w:num>
  <w:num w:numId="36" w16cid:durableId="805010574">
    <w:abstractNumId w:val="38"/>
  </w:num>
  <w:num w:numId="37" w16cid:durableId="771168012">
    <w:abstractNumId w:val="30"/>
  </w:num>
  <w:num w:numId="38" w16cid:durableId="184179561">
    <w:abstractNumId w:val="24"/>
  </w:num>
  <w:num w:numId="39" w16cid:durableId="379134327">
    <w:abstractNumId w:val="14"/>
  </w:num>
  <w:num w:numId="40" w16cid:durableId="144051156">
    <w:abstractNumId w:val="3"/>
  </w:num>
  <w:num w:numId="41" w16cid:durableId="296954413">
    <w:abstractNumId w:val="34"/>
  </w:num>
  <w:num w:numId="42" w16cid:durableId="822697887">
    <w:abstractNumId w:val="31"/>
  </w:num>
  <w:num w:numId="43" w16cid:durableId="207956771">
    <w:abstractNumId w:val="4"/>
  </w:num>
  <w:num w:numId="44" w16cid:durableId="2065251742">
    <w:abstractNumId w:val="15"/>
  </w:num>
  <w:num w:numId="45" w16cid:durableId="372117836">
    <w:abstractNumId w:val="0"/>
  </w:num>
  <w:num w:numId="46" w16cid:durableId="1891651475">
    <w:abstractNumId w:val="2"/>
  </w:num>
  <w:num w:numId="47" w16cid:durableId="1179277244">
    <w:abstractNumId w:val="28"/>
  </w:num>
  <w:num w:numId="48" w16cid:durableId="111440242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1E2E"/>
    <w:rsid w:val="00022A67"/>
    <w:rsid w:val="00022C02"/>
    <w:rsid w:val="0003295F"/>
    <w:rsid w:val="000409DB"/>
    <w:rsid w:val="0004154D"/>
    <w:rsid w:val="000463B1"/>
    <w:rsid w:val="00046F07"/>
    <w:rsid w:val="00050C90"/>
    <w:rsid w:val="0005629E"/>
    <w:rsid w:val="00056378"/>
    <w:rsid w:val="00060824"/>
    <w:rsid w:val="0009279C"/>
    <w:rsid w:val="00094E72"/>
    <w:rsid w:val="000A2D35"/>
    <w:rsid w:val="000A4417"/>
    <w:rsid w:val="000B04A5"/>
    <w:rsid w:val="000B23F7"/>
    <w:rsid w:val="000B2BE4"/>
    <w:rsid w:val="000B2D7B"/>
    <w:rsid w:val="000C53EB"/>
    <w:rsid w:val="000C5497"/>
    <w:rsid w:val="000C5964"/>
    <w:rsid w:val="000D7288"/>
    <w:rsid w:val="000E4DB8"/>
    <w:rsid w:val="000E6757"/>
    <w:rsid w:val="000E6C26"/>
    <w:rsid w:val="000F69CF"/>
    <w:rsid w:val="000F6ABB"/>
    <w:rsid w:val="00100741"/>
    <w:rsid w:val="0010081A"/>
    <w:rsid w:val="001052F6"/>
    <w:rsid w:val="00106E33"/>
    <w:rsid w:val="00107D3F"/>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91010"/>
    <w:rsid w:val="00191CDE"/>
    <w:rsid w:val="00196971"/>
    <w:rsid w:val="001A0283"/>
    <w:rsid w:val="001A04CC"/>
    <w:rsid w:val="001A2EA2"/>
    <w:rsid w:val="001A4E08"/>
    <w:rsid w:val="001B2166"/>
    <w:rsid w:val="001B25C2"/>
    <w:rsid w:val="001B3C89"/>
    <w:rsid w:val="001B5DC3"/>
    <w:rsid w:val="001C7407"/>
    <w:rsid w:val="001C757F"/>
    <w:rsid w:val="001D1924"/>
    <w:rsid w:val="001D3626"/>
    <w:rsid w:val="001D7D34"/>
    <w:rsid w:val="001E4DBB"/>
    <w:rsid w:val="001E6C89"/>
    <w:rsid w:val="001F06EA"/>
    <w:rsid w:val="001F0D0D"/>
    <w:rsid w:val="001F143F"/>
    <w:rsid w:val="001F1BFA"/>
    <w:rsid w:val="001F1EAB"/>
    <w:rsid w:val="001F247B"/>
    <w:rsid w:val="00202A8F"/>
    <w:rsid w:val="00202E4F"/>
    <w:rsid w:val="00203E14"/>
    <w:rsid w:val="0020427C"/>
    <w:rsid w:val="00207B15"/>
    <w:rsid w:val="00211BF0"/>
    <w:rsid w:val="00221FFC"/>
    <w:rsid w:val="0022228A"/>
    <w:rsid w:val="002230B1"/>
    <w:rsid w:val="00224E91"/>
    <w:rsid w:val="00225124"/>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B3D45"/>
    <w:rsid w:val="002B6E3E"/>
    <w:rsid w:val="002C13F0"/>
    <w:rsid w:val="002C2EBF"/>
    <w:rsid w:val="002C348D"/>
    <w:rsid w:val="002D71E2"/>
    <w:rsid w:val="002D7DA0"/>
    <w:rsid w:val="002E2F95"/>
    <w:rsid w:val="002E3C63"/>
    <w:rsid w:val="002E5B2A"/>
    <w:rsid w:val="002F023A"/>
    <w:rsid w:val="002F5A7B"/>
    <w:rsid w:val="002F6D77"/>
    <w:rsid w:val="002F7AD7"/>
    <w:rsid w:val="0030325F"/>
    <w:rsid w:val="00303635"/>
    <w:rsid w:val="003036B7"/>
    <w:rsid w:val="00303AC7"/>
    <w:rsid w:val="0030486C"/>
    <w:rsid w:val="00312B40"/>
    <w:rsid w:val="00315318"/>
    <w:rsid w:val="00315583"/>
    <w:rsid w:val="0031585D"/>
    <w:rsid w:val="00316C8F"/>
    <w:rsid w:val="00323173"/>
    <w:rsid w:val="003255AA"/>
    <w:rsid w:val="00330111"/>
    <w:rsid w:val="00330A5E"/>
    <w:rsid w:val="00332409"/>
    <w:rsid w:val="00334295"/>
    <w:rsid w:val="00334840"/>
    <w:rsid w:val="003357ED"/>
    <w:rsid w:val="00340279"/>
    <w:rsid w:val="003402AA"/>
    <w:rsid w:val="00343165"/>
    <w:rsid w:val="00347495"/>
    <w:rsid w:val="003506A9"/>
    <w:rsid w:val="00351A99"/>
    <w:rsid w:val="00352C87"/>
    <w:rsid w:val="003612F4"/>
    <w:rsid w:val="00363F6C"/>
    <w:rsid w:val="0036565A"/>
    <w:rsid w:val="00373FB2"/>
    <w:rsid w:val="00375EBF"/>
    <w:rsid w:val="00383726"/>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68D"/>
    <w:rsid w:val="00427DA1"/>
    <w:rsid w:val="00431D7D"/>
    <w:rsid w:val="00445B3D"/>
    <w:rsid w:val="00450816"/>
    <w:rsid w:val="0045467C"/>
    <w:rsid w:val="00456BA0"/>
    <w:rsid w:val="00466CD8"/>
    <w:rsid w:val="004766BC"/>
    <w:rsid w:val="004802BC"/>
    <w:rsid w:val="00482164"/>
    <w:rsid w:val="004821AF"/>
    <w:rsid w:val="00482ADC"/>
    <w:rsid w:val="00490DD3"/>
    <w:rsid w:val="00492950"/>
    <w:rsid w:val="00494425"/>
    <w:rsid w:val="00496AB3"/>
    <w:rsid w:val="004A543E"/>
    <w:rsid w:val="004A64F0"/>
    <w:rsid w:val="004B144A"/>
    <w:rsid w:val="004B2DC1"/>
    <w:rsid w:val="004B5789"/>
    <w:rsid w:val="004C66BB"/>
    <w:rsid w:val="004D0EEF"/>
    <w:rsid w:val="004E0F09"/>
    <w:rsid w:val="004E5CD0"/>
    <w:rsid w:val="004E6AAE"/>
    <w:rsid w:val="004E76D1"/>
    <w:rsid w:val="004F2EA0"/>
    <w:rsid w:val="0050626B"/>
    <w:rsid w:val="0050652E"/>
    <w:rsid w:val="005122E1"/>
    <w:rsid w:val="00515EAF"/>
    <w:rsid w:val="0052543B"/>
    <w:rsid w:val="005335AF"/>
    <w:rsid w:val="00540787"/>
    <w:rsid w:val="0054124B"/>
    <w:rsid w:val="005439CB"/>
    <w:rsid w:val="005465D3"/>
    <w:rsid w:val="00546F23"/>
    <w:rsid w:val="005518CB"/>
    <w:rsid w:val="00552ADF"/>
    <w:rsid w:val="00554E01"/>
    <w:rsid w:val="00563607"/>
    <w:rsid w:val="00563735"/>
    <w:rsid w:val="00563C1D"/>
    <w:rsid w:val="00565DF7"/>
    <w:rsid w:val="00567A4A"/>
    <w:rsid w:val="005724F8"/>
    <w:rsid w:val="00572511"/>
    <w:rsid w:val="00575759"/>
    <w:rsid w:val="005819F2"/>
    <w:rsid w:val="0058411E"/>
    <w:rsid w:val="005A6563"/>
    <w:rsid w:val="005A6EA2"/>
    <w:rsid w:val="005B1411"/>
    <w:rsid w:val="005B14D1"/>
    <w:rsid w:val="005B2AE8"/>
    <w:rsid w:val="005B3FFA"/>
    <w:rsid w:val="005B6023"/>
    <w:rsid w:val="005B652F"/>
    <w:rsid w:val="005C33CD"/>
    <w:rsid w:val="005C444D"/>
    <w:rsid w:val="005C6941"/>
    <w:rsid w:val="005D4DA1"/>
    <w:rsid w:val="005E2445"/>
    <w:rsid w:val="005E4BC6"/>
    <w:rsid w:val="005E7EA8"/>
    <w:rsid w:val="005F46E1"/>
    <w:rsid w:val="005F4AE9"/>
    <w:rsid w:val="00601718"/>
    <w:rsid w:val="00605AF1"/>
    <w:rsid w:val="00606478"/>
    <w:rsid w:val="00607638"/>
    <w:rsid w:val="00613783"/>
    <w:rsid w:val="0061514E"/>
    <w:rsid w:val="00621DF1"/>
    <w:rsid w:val="00625330"/>
    <w:rsid w:val="006256A6"/>
    <w:rsid w:val="00626734"/>
    <w:rsid w:val="00646463"/>
    <w:rsid w:val="006473F9"/>
    <w:rsid w:val="00650512"/>
    <w:rsid w:val="00651200"/>
    <w:rsid w:val="00653358"/>
    <w:rsid w:val="006558A4"/>
    <w:rsid w:val="00656D39"/>
    <w:rsid w:val="00664373"/>
    <w:rsid w:val="0067614C"/>
    <w:rsid w:val="00676DFC"/>
    <w:rsid w:val="0068182D"/>
    <w:rsid w:val="006A1AA3"/>
    <w:rsid w:val="006A1E5A"/>
    <w:rsid w:val="006B3842"/>
    <w:rsid w:val="006B460B"/>
    <w:rsid w:val="006B61C8"/>
    <w:rsid w:val="006B6992"/>
    <w:rsid w:val="006B797F"/>
    <w:rsid w:val="006C150D"/>
    <w:rsid w:val="006C1679"/>
    <w:rsid w:val="006E160E"/>
    <w:rsid w:val="006E1824"/>
    <w:rsid w:val="006E35B0"/>
    <w:rsid w:val="006E67B5"/>
    <w:rsid w:val="006F0D34"/>
    <w:rsid w:val="006F2E1F"/>
    <w:rsid w:val="006F548E"/>
    <w:rsid w:val="0070060E"/>
    <w:rsid w:val="007008BE"/>
    <w:rsid w:val="0070369E"/>
    <w:rsid w:val="00710182"/>
    <w:rsid w:val="0071153B"/>
    <w:rsid w:val="007121EA"/>
    <w:rsid w:val="00715C4F"/>
    <w:rsid w:val="00717C10"/>
    <w:rsid w:val="007241D5"/>
    <w:rsid w:val="00725576"/>
    <w:rsid w:val="00732B37"/>
    <w:rsid w:val="00737795"/>
    <w:rsid w:val="007445C4"/>
    <w:rsid w:val="0075242A"/>
    <w:rsid w:val="00753770"/>
    <w:rsid w:val="00756B9A"/>
    <w:rsid w:val="00757377"/>
    <w:rsid w:val="00760157"/>
    <w:rsid w:val="007637A6"/>
    <w:rsid w:val="00767A42"/>
    <w:rsid w:val="007702EB"/>
    <w:rsid w:val="007758FC"/>
    <w:rsid w:val="007759C5"/>
    <w:rsid w:val="00777A5B"/>
    <w:rsid w:val="007801D7"/>
    <w:rsid w:val="00785736"/>
    <w:rsid w:val="00791C88"/>
    <w:rsid w:val="007A02CF"/>
    <w:rsid w:val="007A5EE0"/>
    <w:rsid w:val="007B0D73"/>
    <w:rsid w:val="007B467C"/>
    <w:rsid w:val="007C2BC8"/>
    <w:rsid w:val="007C7120"/>
    <w:rsid w:val="007D23A0"/>
    <w:rsid w:val="007D6D32"/>
    <w:rsid w:val="007E23C7"/>
    <w:rsid w:val="007E2D97"/>
    <w:rsid w:val="007E35D6"/>
    <w:rsid w:val="007E3E5C"/>
    <w:rsid w:val="007E5971"/>
    <w:rsid w:val="007E7C8F"/>
    <w:rsid w:val="007F08FB"/>
    <w:rsid w:val="008027B2"/>
    <w:rsid w:val="008103BD"/>
    <w:rsid w:val="00820E0C"/>
    <w:rsid w:val="00824B25"/>
    <w:rsid w:val="00824BD5"/>
    <w:rsid w:val="0083009E"/>
    <w:rsid w:val="00830D38"/>
    <w:rsid w:val="00836B2E"/>
    <w:rsid w:val="008452E6"/>
    <w:rsid w:val="008502D8"/>
    <w:rsid w:val="0086049B"/>
    <w:rsid w:val="0086139F"/>
    <w:rsid w:val="00864CB9"/>
    <w:rsid w:val="00866CF0"/>
    <w:rsid w:val="00867AB8"/>
    <w:rsid w:val="00876EA2"/>
    <w:rsid w:val="008846BA"/>
    <w:rsid w:val="00887759"/>
    <w:rsid w:val="00887AC7"/>
    <w:rsid w:val="00897801"/>
    <w:rsid w:val="008A0F36"/>
    <w:rsid w:val="008A2DF1"/>
    <w:rsid w:val="008B4259"/>
    <w:rsid w:val="008C27A4"/>
    <w:rsid w:val="008C493A"/>
    <w:rsid w:val="008C4A04"/>
    <w:rsid w:val="008D3B4B"/>
    <w:rsid w:val="008D3F54"/>
    <w:rsid w:val="008E1A88"/>
    <w:rsid w:val="008E266C"/>
    <w:rsid w:val="008E51C3"/>
    <w:rsid w:val="008E5A31"/>
    <w:rsid w:val="008E5AB8"/>
    <w:rsid w:val="008F27E4"/>
    <w:rsid w:val="008F3B55"/>
    <w:rsid w:val="00902B75"/>
    <w:rsid w:val="00914124"/>
    <w:rsid w:val="0091456E"/>
    <w:rsid w:val="00916ADE"/>
    <w:rsid w:val="00916C74"/>
    <w:rsid w:val="0092191C"/>
    <w:rsid w:val="00927F4F"/>
    <w:rsid w:val="00935550"/>
    <w:rsid w:val="00937CA8"/>
    <w:rsid w:val="00944590"/>
    <w:rsid w:val="00944DFC"/>
    <w:rsid w:val="0094512F"/>
    <w:rsid w:val="0094544B"/>
    <w:rsid w:val="00952502"/>
    <w:rsid w:val="00954B0B"/>
    <w:rsid w:val="00954E49"/>
    <w:rsid w:val="00955B84"/>
    <w:rsid w:val="00956977"/>
    <w:rsid w:val="0095697D"/>
    <w:rsid w:val="00957179"/>
    <w:rsid w:val="00960DAF"/>
    <w:rsid w:val="00962346"/>
    <w:rsid w:val="009650CB"/>
    <w:rsid w:val="009651C0"/>
    <w:rsid w:val="00967804"/>
    <w:rsid w:val="009720B4"/>
    <w:rsid w:val="00976BFB"/>
    <w:rsid w:val="0098462E"/>
    <w:rsid w:val="00990106"/>
    <w:rsid w:val="00992E37"/>
    <w:rsid w:val="00995AF2"/>
    <w:rsid w:val="0099742A"/>
    <w:rsid w:val="0099787B"/>
    <w:rsid w:val="009A3F28"/>
    <w:rsid w:val="009A3F3C"/>
    <w:rsid w:val="009A6CC3"/>
    <w:rsid w:val="009B0068"/>
    <w:rsid w:val="009B0962"/>
    <w:rsid w:val="009B3242"/>
    <w:rsid w:val="009C5210"/>
    <w:rsid w:val="009C55CA"/>
    <w:rsid w:val="009C7BFF"/>
    <w:rsid w:val="009D2433"/>
    <w:rsid w:val="009D6D50"/>
    <w:rsid w:val="009D710C"/>
    <w:rsid w:val="009E562C"/>
    <w:rsid w:val="009E7DCB"/>
    <w:rsid w:val="009F16B3"/>
    <w:rsid w:val="009F4406"/>
    <w:rsid w:val="009F7368"/>
    <w:rsid w:val="00A03C00"/>
    <w:rsid w:val="00A0464C"/>
    <w:rsid w:val="00A050DA"/>
    <w:rsid w:val="00A0582A"/>
    <w:rsid w:val="00A123DF"/>
    <w:rsid w:val="00A131F5"/>
    <w:rsid w:val="00A22976"/>
    <w:rsid w:val="00A23A78"/>
    <w:rsid w:val="00A24DB2"/>
    <w:rsid w:val="00A25433"/>
    <w:rsid w:val="00A43484"/>
    <w:rsid w:val="00A44217"/>
    <w:rsid w:val="00A45CDC"/>
    <w:rsid w:val="00A45E89"/>
    <w:rsid w:val="00A55BE2"/>
    <w:rsid w:val="00A62919"/>
    <w:rsid w:val="00A62ACC"/>
    <w:rsid w:val="00A66657"/>
    <w:rsid w:val="00A70CED"/>
    <w:rsid w:val="00A71F88"/>
    <w:rsid w:val="00A726E0"/>
    <w:rsid w:val="00A73038"/>
    <w:rsid w:val="00A74C03"/>
    <w:rsid w:val="00A77621"/>
    <w:rsid w:val="00A81325"/>
    <w:rsid w:val="00A91B94"/>
    <w:rsid w:val="00A91DAA"/>
    <w:rsid w:val="00A930ED"/>
    <w:rsid w:val="00A93452"/>
    <w:rsid w:val="00A95324"/>
    <w:rsid w:val="00A97629"/>
    <w:rsid w:val="00AA0112"/>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47529"/>
    <w:rsid w:val="00B55121"/>
    <w:rsid w:val="00B55321"/>
    <w:rsid w:val="00B55D31"/>
    <w:rsid w:val="00B610E9"/>
    <w:rsid w:val="00B6192A"/>
    <w:rsid w:val="00B66CDF"/>
    <w:rsid w:val="00B775F7"/>
    <w:rsid w:val="00B8007F"/>
    <w:rsid w:val="00B84CDD"/>
    <w:rsid w:val="00B85EB0"/>
    <w:rsid w:val="00B95970"/>
    <w:rsid w:val="00B95AD4"/>
    <w:rsid w:val="00B95E20"/>
    <w:rsid w:val="00B9712F"/>
    <w:rsid w:val="00B97DE4"/>
    <w:rsid w:val="00BA004A"/>
    <w:rsid w:val="00BA080D"/>
    <w:rsid w:val="00BA2996"/>
    <w:rsid w:val="00BA4AAC"/>
    <w:rsid w:val="00BA71F8"/>
    <w:rsid w:val="00BB46C5"/>
    <w:rsid w:val="00BB4B5D"/>
    <w:rsid w:val="00BB6842"/>
    <w:rsid w:val="00BD7BBB"/>
    <w:rsid w:val="00BE0E8B"/>
    <w:rsid w:val="00BE521B"/>
    <w:rsid w:val="00BF040B"/>
    <w:rsid w:val="00BF3F98"/>
    <w:rsid w:val="00BF7C31"/>
    <w:rsid w:val="00C017F2"/>
    <w:rsid w:val="00C0184D"/>
    <w:rsid w:val="00C04232"/>
    <w:rsid w:val="00C07007"/>
    <w:rsid w:val="00C0746F"/>
    <w:rsid w:val="00C101D7"/>
    <w:rsid w:val="00C12879"/>
    <w:rsid w:val="00C20341"/>
    <w:rsid w:val="00C211C8"/>
    <w:rsid w:val="00C23FC7"/>
    <w:rsid w:val="00C24E8D"/>
    <w:rsid w:val="00C24EB9"/>
    <w:rsid w:val="00C2735F"/>
    <w:rsid w:val="00C30168"/>
    <w:rsid w:val="00C31922"/>
    <w:rsid w:val="00C32418"/>
    <w:rsid w:val="00C40CB3"/>
    <w:rsid w:val="00C41958"/>
    <w:rsid w:val="00C47760"/>
    <w:rsid w:val="00C535E7"/>
    <w:rsid w:val="00C53927"/>
    <w:rsid w:val="00C53B4B"/>
    <w:rsid w:val="00C53D23"/>
    <w:rsid w:val="00C54595"/>
    <w:rsid w:val="00C55EED"/>
    <w:rsid w:val="00C6073B"/>
    <w:rsid w:val="00C6415B"/>
    <w:rsid w:val="00C679A0"/>
    <w:rsid w:val="00C7339C"/>
    <w:rsid w:val="00C7646B"/>
    <w:rsid w:val="00C76784"/>
    <w:rsid w:val="00C7678F"/>
    <w:rsid w:val="00C8289E"/>
    <w:rsid w:val="00C846C4"/>
    <w:rsid w:val="00C917B6"/>
    <w:rsid w:val="00C96104"/>
    <w:rsid w:val="00C9766A"/>
    <w:rsid w:val="00CA37F5"/>
    <w:rsid w:val="00CA3E8E"/>
    <w:rsid w:val="00CA3FA4"/>
    <w:rsid w:val="00CA4551"/>
    <w:rsid w:val="00CB08E8"/>
    <w:rsid w:val="00CB213D"/>
    <w:rsid w:val="00CB6625"/>
    <w:rsid w:val="00CC181F"/>
    <w:rsid w:val="00CD3033"/>
    <w:rsid w:val="00CD57FE"/>
    <w:rsid w:val="00CD7DC4"/>
    <w:rsid w:val="00CE22A2"/>
    <w:rsid w:val="00CE404E"/>
    <w:rsid w:val="00CF0021"/>
    <w:rsid w:val="00CF55FF"/>
    <w:rsid w:val="00CF5995"/>
    <w:rsid w:val="00CF5CB7"/>
    <w:rsid w:val="00D007ED"/>
    <w:rsid w:val="00D02017"/>
    <w:rsid w:val="00D02BF7"/>
    <w:rsid w:val="00D15DBE"/>
    <w:rsid w:val="00D23FB0"/>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2AD1"/>
    <w:rsid w:val="00D73CD1"/>
    <w:rsid w:val="00D822F2"/>
    <w:rsid w:val="00D8273F"/>
    <w:rsid w:val="00D82F29"/>
    <w:rsid w:val="00D85BF7"/>
    <w:rsid w:val="00D92071"/>
    <w:rsid w:val="00DA1A70"/>
    <w:rsid w:val="00DB234C"/>
    <w:rsid w:val="00DB2E3D"/>
    <w:rsid w:val="00DB39A5"/>
    <w:rsid w:val="00DD39F0"/>
    <w:rsid w:val="00DD46EC"/>
    <w:rsid w:val="00DD5B70"/>
    <w:rsid w:val="00DD76A1"/>
    <w:rsid w:val="00DE401B"/>
    <w:rsid w:val="00DE6496"/>
    <w:rsid w:val="00DE7939"/>
    <w:rsid w:val="00DF0CC9"/>
    <w:rsid w:val="00DF1B02"/>
    <w:rsid w:val="00E006AD"/>
    <w:rsid w:val="00E0339A"/>
    <w:rsid w:val="00E06131"/>
    <w:rsid w:val="00E06666"/>
    <w:rsid w:val="00E129DE"/>
    <w:rsid w:val="00E14070"/>
    <w:rsid w:val="00E14FAC"/>
    <w:rsid w:val="00E158C9"/>
    <w:rsid w:val="00E17930"/>
    <w:rsid w:val="00E26CAB"/>
    <w:rsid w:val="00E30D67"/>
    <w:rsid w:val="00E31DB3"/>
    <w:rsid w:val="00E341C8"/>
    <w:rsid w:val="00E3445A"/>
    <w:rsid w:val="00E36AAD"/>
    <w:rsid w:val="00E45E44"/>
    <w:rsid w:val="00E46F2F"/>
    <w:rsid w:val="00E475CA"/>
    <w:rsid w:val="00E5296A"/>
    <w:rsid w:val="00E60767"/>
    <w:rsid w:val="00E67355"/>
    <w:rsid w:val="00E713BE"/>
    <w:rsid w:val="00E76D45"/>
    <w:rsid w:val="00E7757A"/>
    <w:rsid w:val="00E80C84"/>
    <w:rsid w:val="00E946F9"/>
    <w:rsid w:val="00E95DF5"/>
    <w:rsid w:val="00EA0E4B"/>
    <w:rsid w:val="00EA21B8"/>
    <w:rsid w:val="00EA61BB"/>
    <w:rsid w:val="00EB319D"/>
    <w:rsid w:val="00EB35C5"/>
    <w:rsid w:val="00EB5501"/>
    <w:rsid w:val="00EC5E3F"/>
    <w:rsid w:val="00EF0C55"/>
    <w:rsid w:val="00EF1645"/>
    <w:rsid w:val="00EF31F4"/>
    <w:rsid w:val="00EF4AC1"/>
    <w:rsid w:val="00EF6408"/>
    <w:rsid w:val="00F04011"/>
    <w:rsid w:val="00F10470"/>
    <w:rsid w:val="00F13945"/>
    <w:rsid w:val="00F258BF"/>
    <w:rsid w:val="00F25C9D"/>
    <w:rsid w:val="00F269EA"/>
    <w:rsid w:val="00F31630"/>
    <w:rsid w:val="00F4526F"/>
    <w:rsid w:val="00F55C0C"/>
    <w:rsid w:val="00F61406"/>
    <w:rsid w:val="00F64884"/>
    <w:rsid w:val="00F65EA2"/>
    <w:rsid w:val="00F84119"/>
    <w:rsid w:val="00F87E3F"/>
    <w:rsid w:val="00F9352C"/>
    <w:rsid w:val="00F94441"/>
    <w:rsid w:val="00FA1E21"/>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 w:type="paragraph" w:styleId="Recuodecorpodetexto">
    <w:name w:val="Body Text Indent"/>
    <w:basedOn w:val="Normal"/>
    <w:link w:val="RecuodecorpodetextoChar"/>
    <w:uiPriority w:val="99"/>
    <w:unhideWhenUsed/>
    <w:rsid w:val="00B47529"/>
    <w:pPr>
      <w:spacing w:after="120"/>
      <w:ind w:left="283"/>
    </w:pPr>
  </w:style>
  <w:style w:type="character" w:customStyle="1" w:styleId="RecuodecorpodetextoChar">
    <w:name w:val="Recuo de corpo de texto Char"/>
    <w:basedOn w:val="Fontepargpadro"/>
    <w:link w:val="Recuodecorpodetexto"/>
    <w:uiPriority w:val="99"/>
    <w:rsid w:val="00B4752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0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5481</TotalTime>
  <Pages>44</Pages>
  <Words>21783</Words>
  <Characters>117629</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LICITAÇÃO III</cp:lastModifiedBy>
  <cp:revision>263</cp:revision>
  <cp:lastPrinted>2024-12-23T14:54:00Z</cp:lastPrinted>
  <dcterms:created xsi:type="dcterms:W3CDTF">2024-01-08T11:28:00Z</dcterms:created>
  <dcterms:modified xsi:type="dcterms:W3CDTF">2024-12-26T14:44:00Z</dcterms:modified>
</cp:coreProperties>
</file>