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CD7B" w14:textId="1C061CF4" w:rsidR="009E584F" w:rsidRPr="000E02CA" w:rsidRDefault="00B52E55" w:rsidP="000E02CA">
      <w:pPr>
        <w:jc w:val="center"/>
        <w:rPr>
          <w:rFonts w:cs="Arial"/>
          <w:b/>
          <w:bCs/>
          <w:color w:val="FF0000"/>
          <w:lang w:eastAsia="en-US"/>
        </w:rPr>
      </w:pPr>
      <w:r w:rsidRPr="00087672">
        <w:rPr>
          <w:sz w:val="24"/>
        </w:rPr>
        <w:object w:dxaOrig="8235" w:dyaOrig="1305" w14:anchorId="0ACBB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65.25pt" o:ole="" fillcolor="window">
            <v:imagedata r:id="rId8" o:title=""/>
          </v:shape>
          <o:OLEObject Type="Embed" ProgID="CorelDRAW.Gráficos.9" ShapeID="_x0000_i1025" DrawAspect="Content" ObjectID="_1799490133" r:id="rId9"/>
        </w:object>
      </w:r>
    </w:p>
    <w:p w14:paraId="6C0791BA" w14:textId="7DE18AF4" w:rsidR="003D0E1A" w:rsidRPr="00E4561C" w:rsidRDefault="0021014F" w:rsidP="00012CD6">
      <w:pPr>
        <w:jc w:val="center"/>
        <w:rPr>
          <w:rFonts w:cs="Arial"/>
          <w:b/>
          <w:bCs/>
          <w:sz w:val="22"/>
          <w:szCs w:val="22"/>
        </w:rPr>
      </w:pPr>
      <w:r>
        <w:rPr>
          <w:rFonts w:cs="Arial"/>
          <w:b/>
          <w:bCs/>
          <w:color w:val="000000" w:themeColor="text1"/>
          <w:sz w:val="22"/>
          <w:szCs w:val="22"/>
        </w:rPr>
        <w:t>EDITAL</w:t>
      </w:r>
      <w:r w:rsidR="003D0E1A" w:rsidRPr="00012CD6">
        <w:rPr>
          <w:rFonts w:cs="Arial"/>
          <w:b/>
          <w:bCs/>
          <w:color w:val="000000" w:themeColor="text1"/>
          <w:sz w:val="22"/>
          <w:szCs w:val="22"/>
        </w:rPr>
        <w:t xml:space="preserve"> DE DISPENSA </w:t>
      </w:r>
      <w:r w:rsidR="00F22759" w:rsidRPr="00E4561C">
        <w:rPr>
          <w:rFonts w:cs="Arial"/>
          <w:b/>
          <w:bCs/>
          <w:sz w:val="22"/>
          <w:szCs w:val="22"/>
        </w:rPr>
        <w:t xml:space="preserve">PRESENCIAL </w:t>
      </w:r>
      <w:r w:rsidR="003D0E1A" w:rsidRPr="00E4561C">
        <w:rPr>
          <w:rFonts w:cs="Arial"/>
          <w:b/>
          <w:bCs/>
          <w:sz w:val="22"/>
          <w:szCs w:val="22"/>
        </w:rPr>
        <w:t>Nº</w:t>
      </w:r>
      <w:r w:rsidR="002608F2" w:rsidRPr="00E4561C">
        <w:rPr>
          <w:rFonts w:cs="Arial"/>
          <w:b/>
          <w:bCs/>
          <w:sz w:val="22"/>
          <w:szCs w:val="22"/>
        </w:rPr>
        <w:t xml:space="preserve"> </w:t>
      </w:r>
      <w:r w:rsidR="00E650A5" w:rsidRPr="00E4561C">
        <w:rPr>
          <w:rFonts w:cs="Arial"/>
          <w:b/>
          <w:bCs/>
          <w:sz w:val="22"/>
          <w:szCs w:val="22"/>
        </w:rPr>
        <w:t>1</w:t>
      </w:r>
      <w:r w:rsidR="003D0E1A" w:rsidRPr="00E4561C">
        <w:rPr>
          <w:rFonts w:cs="Arial"/>
          <w:b/>
          <w:bCs/>
          <w:sz w:val="22"/>
          <w:szCs w:val="22"/>
        </w:rPr>
        <w:t>/20</w:t>
      </w:r>
      <w:r w:rsidR="001F113E" w:rsidRPr="00E4561C">
        <w:rPr>
          <w:rFonts w:cs="Arial"/>
          <w:b/>
          <w:bCs/>
          <w:sz w:val="22"/>
          <w:szCs w:val="22"/>
        </w:rPr>
        <w:t>2</w:t>
      </w:r>
      <w:r w:rsidR="00E650A5" w:rsidRPr="00E4561C">
        <w:rPr>
          <w:rFonts w:cs="Arial"/>
          <w:b/>
          <w:bCs/>
          <w:sz w:val="22"/>
          <w:szCs w:val="22"/>
        </w:rPr>
        <w:t>5</w:t>
      </w:r>
    </w:p>
    <w:p w14:paraId="4DAF75DF" w14:textId="1F76A11D" w:rsidR="003D0E1A" w:rsidRPr="00E4561C" w:rsidRDefault="003D0E1A" w:rsidP="000E02CA">
      <w:pPr>
        <w:ind w:right="-15"/>
        <w:jc w:val="center"/>
        <w:rPr>
          <w:rFonts w:cs="Arial"/>
          <w:b/>
          <w:bCs/>
          <w:sz w:val="22"/>
          <w:szCs w:val="22"/>
        </w:rPr>
      </w:pPr>
      <w:r w:rsidRPr="00012CD6">
        <w:rPr>
          <w:rFonts w:cs="Arial"/>
          <w:b/>
          <w:bCs/>
          <w:color w:val="000000" w:themeColor="text1"/>
          <w:sz w:val="22"/>
          <w:szCs w:val="22"/>
        </w:rPr>
        <w:t xml:space="preserve">Processo </w:t>
      </w:r>
      <w:r w:rsidRPr="00E4561C">
        <w:rPr>
          <w:rFonts w:cs="Arial"/>
          <w:b/>
          <w:bCs/>
          <w:sz w:val="22"/>
          <w:szCs w:val="22"/>
        </w:rPr>
        <w:t xml:space="preserve">Administrativo </w:t>
      </w:r>
      <w:r w:rsidR="001F113E" w:rsidRPr="00E4561C">
        <w:rPr>
          <w:rFonts w:cs="Arial"/>
          <w:b/>
          <w:bCs/>
          <w:sz w:val="22"/>
          <w:szCs w:val="22"/>
        </w:rPr>
        <w:t>N</w:t>
      </w:r>
      <w:r w:rsidRPr="00E4561C">
        <w:rPr>
          <w:rFonts w:cs="Arial"/>
          <w:b/>
          <w:bCs/>
          <w:sz w:val="22"/>
          <w:szCs w:val="22"/>
        </w:rPr>
        <w:t>°</w:t>
      </w:r>
      <w:r w:rsidR="000E02CA" w:rsidRPr="00E4561C">
        <w:rPr>
          <w:rFonts w:cs="Arial"/>
          <w:b/>
          <w:bCs/>
          <w:sz w:val="22"/>
          <w:szCs w:val="22"/>
        </w:rPr>
        <w:t xml:space="preserve"> </w:t>
      </w:r>
      <w:r w:rsidR="00E4561C" w:rsidRPr="00E4561C">
        <w:rPr>
          <w:rFonts w:cs="Arial"/>
          <w:b/>
          <w:bCs/>
          <w:sz w:val="22"/>
          <w:szCs w:val="22"/>
        </w:rPr>
        <w:t>3</w:t>
      </w:r>
      <w:r w:rsidR="001F113E" w:rsidRPr="00E4561C">
        <w:rPr>
          <w:rFonts w:cs="Arial"/>
          <w:b/>
          <w:bCs/>
          <w:sz w:val="22"/>
          <w:szCs w:val="22"/>
        </w:rPr>
        <w:t>/202</w:t>
      </w:r>
      <w:r w:rsidR="00E650A5" w:rsidRPr="00E4561C">
        <w:rPr>
          <w:rFonts w:cs="Arial"/>
          <w:b/>
          <w:bCs/>
          <w:sz w:val="22"/>
          <w:szCs w:val="22"/>
        </w:rPr>
        <w:t>5</w:t>
      </w:r>
    </w:p>
    <w:p w14:paraId="44345C5D" w14:textId="77777777" w:rsidR="00EB011C" w:rsidRDefault="00EB011C" w:rsidP="00012CD6">
      <w:pPr>
        <w:rPr>
          <w:rFonts w:cs="Arial"/>
          <w:sz w:val="22"/>
          <w:szCs w:val="22"/>
        </w:rPr>
      </w:pPr>
    </w:p>
    <w:p w14:paraId="599113B2" w14:textId="0132472D" w:rsidR="00EB011C" w:rsidRPr="00012CD6" w:rsidRDefault="00EB011C" w:rsidP="00CC3C3E">
      <w:pPr>
        <w:snapToGrid w:val="0"/>
        <w:ind w:right="-30"/>
        <w:jc w:val="both"/>
        <w:rPr>
          <w:rFonts w:cs="Arial"/>
          <w:color w:val="000000"/>
          <w:sz w:val="22"/>
          <w:szCs w:val="22"/>
        </w:rPr>
      </w:pPr>
      <w:r w:rsidRPr="00EB011C">
        <w:rPr>
          <w:rFonts w:cs="Arial"/>
          <w:sz w:val="22"/>
          <w:szCs w:val="22"/>
        </w:rPr>
        <w:t xml:space="preserve">Torna-se público que o </w:t>
      </w:r>
      <w:r w:rsidRPr="00EB011C">
        <w:rPr>
          <w:rFonts w:cs="Arial"/>
          <w:b/>
          <w:bCs/>
          <w:sz w:val="22"/>
          <w:szCs w:val="22"/>
        </w:rPr>
        <w:t>MUNICÍPIO DE DEODAPOLIS</w:t>
      </w:r>
      <w:r w:rsidR="00E650A5">
        <w:rPr>
          <w:rFonts w:cs="Arial"/>
          <w:b/>
          <w:bCs/>
          <w:sz w:val="22"/>
          <w:szCs w:val="22"/>
        </w:rPr>
        <w:t xml:space="preserve"> - MS</w:t>
      </w:r>
      <w:r w:rsidRPr="00EB011C">
        <w:rPr>
          <w:rFonts w:cs="Arial"/>
          <w:sz w:val="22"/>
          <w:szCs w:val="22"/>
        </w:rPr>
        <w:t xml:space="preserve">, com sede na Av. Francisco Alves da Silva - 443, centro de Deodápolis - MS, representado por </w:t>
      </w:r>
      <w:r>
        <w:rPr>
          <w:rFonts w:cs="Arial"/>
          <w:sz w:val="22"/>
          <w:szCs w:val="22"/>
        </w:rPr>
        <w:t xml:space="preserve">meio </w:t>
      </w:r>
      <w:r w:rsidR="00CC3C3E">
        <w:rPr>
          <w:rFonts w:cs="Arial"/>
          <w:sz w:val="22"/>
          <w:szCs w:val="22"/>
        </w:rPr>
        <w:t xml:space="preserve">da </w:t>
      </w:r>
      <w:r w:rsidR="00CC3C3E" w:rsidRPr="00EB011C">
        <w:rPr>
          <w:rFonts w:cs="Arial"/>
          <w:sz w:val="22"/>
          <w:szCs w:val="22"/>
        </w:rPr>
        <w:t>Secretaria</w:t>
      </w:r>
      <w:r w:rsidRPr="00EB011C">
        <w:rPr>
          <w:rFonts w:cs="Arial"/>
          <w:sz w:val="22"/>
          <w:szCs w:val="22"/>
        </w:rPr>
        <w:t xml:space="preserve"> Municipal de</w:t>
      </w:r>
      <w:r w:rsidR="00CC3C3E">
        <w:rPr>
          <w:rFonts w:cs="Arial"/>
          <w:sz w:val="22"/>
          <w:szCs w:val="22"/>
        </w:rPr>
        <w:t xml:space="preserve"> </w:t>
      </w:r>
      <w:r w:rsidR="00E650A5" w:rsidRPr="00E4561C">
        <w:rPr>
          <w:rFonts w:cs="Arial"/>
          <w:sz w:val="22"/>
          <w:szCs w:val="22"/>
        </w:rPr>
        <w:t>Esporte</w:t>
      </w:r>
      <w:r w:rsidRPr="00E4561C">
        <w:rPr>
          <w:rFonts w:cs="Arial"/>
          <w:sz w:val="22"/>
          <w:szCs w:val="22"/>
        </w:rPr>
        <w:t xml:space="preserve">, realizará </w:t>
      </w:r>
      <w:r w:rsidRPr="00E4561C">
        <w:rPr>
          <w:rFonts w:cs="Arial"/>
          <w:b/>
          <w:bCs/>
          <w:sz w:val="22"/>
          <w:szCs w:val="22"/>
        </w:rPr>
        <w:t>Dispensa Presencial</w:t>
      </w:r>
      <w:r w:rsidRPr="00E4561C">
        <w:rPr>
          <w:rFonts w:cs="Arial"/>
          <w:sz w:val="22"/>
          <w:szCs w:val="22"/>
        </w:rPr>
        <w:t xml:space="preserve">, </w:t>
      </w:r>
      <w:r w:rsidR="00BA50D5" w:rsidRPr="00E4561C">
        <w:rPr>
          <w:rFonts w:cs="Arial"/>
          <w:b/>
          <w:bCs/>
          <w:sz w:val="22"/>
          <w:szCs w:val="22"/>
        </w:rPr>
        <w:t>Ampla Concorrência</w:t>
      </w:r>
      <w:r w:rsidR="00453326" w:rsidRPr="00E4561C">
        <w:rPr>
          <w:rFonts w:cs="Arial"/>
          <w:sz w:val="22"/>
          <w:szCs w:val="22"/>
        </w:rPr>
        <w:t xml:space="preserve">, </w:t>
      </w:r>
      <w:r w:rsidRPr="00E4561C">
        <w:rPr>
          <w:rFonts w:cs="Arial"/>
          <w:bCs/>
          <w:sz w:val="22"/>
          <w:szCs w:val="22"/>
        </w:rPr>
        <w:t xml:space="preserve">com </w:t>
      </w:r>
      <w:r w:rsidRPr="00012CD6">
        <w:rPr>
          <w:rFonts w:cs="Arial"/>
          <w:bCs/>
          <w:color w:val="000000" w:themeColor="text1"/>
          <w:sz w:val="22"/>
          <w:szCs w:val="22"/>
        </w:rPr>
        <w:t xml:space="preserve">critério de </w:t>
      </w:r>
      <w:r w:rsidR="00CC3C3E" w:rsidRPr="00012CD6">
        <w:rPr>
          <w:rFonts w:cs="Arial"/>
          <w:bCs/>
          <w:color w:val="000000" w:themeColor="text1"/>
          <w:sz w:val="22"/>
          <w:szCs w:val="22"/>
        </w:rPr>
        <w:t>julgamento</w:t>
      </w:r>
      <w:r w:rsidR="00CC3C3E" w:rsidRPr="00012CD6">
        <w:rPr>
          <w:rFonts w:cs="Arial"/>
          <w:b/>
          <w:bCs/>
          <w:color w:val="000000" w:themeColor="text1"/>
          <w:sz w:val="22"/>
          <w:szCs w:val="22"/>
        </w:rPr>
        <w:t xml:space="preserve"> </w:t>
      </w:r>
      <w:r w:rsidR="00E650A5" w:rsidRPr="006E1017">
        <w:rPr>
          <w:rFonts w:cs="Arial"/>
          <w:b/>
          <w:bCs/>
          <w:iCs/>
          <w:sz w:val="22"/>
          <w:szCs w:val="22"/>
        </w:rPr>
        <w:t>M</w:t>
      </w:r>
      <w:r w:rsidR="00BA6F9F" w:rsidRPr="006E1017">
        <w:rPr>
          <w:rFonts w:cs="Arial"/>
          <w:b/>
          <w:bCs/>
          <w:iCs/>
          <w:sz w:val="22"/>
          <w:szCs w:val="22"/>
        </w:rPr>
        <w:t xml:space="preserve">enor </w:t>
      </w:r>
      <w:r w:rsidR="00E650A5" w:rsidRPr="006E1017">
        <w:rPr>
          <w:rFonts w:cs="Arial"/>
          <w:b/>
          <w:bCs/>
          <w:iCs/>
          <w:sz w:val="22"/>
          <w:szCs w:val="22"/>
        </w:rPr>
        <w:t>P</w:t>
      </w:r>
      <w:r w:rsidR="00BA6F9F" w:rsidRPr="006E1017">
        <w:rPr>
          <w:rFonts w:cs="Arial"/>
          <w:b/>
          <w:bCs/>
          <w:iCs/>
          <w:sz w:val="22"/>
          <w:szCs w:val="22"/>
        </w:rPr>
        <w:t>reço</w:t>
      </w:r>
      <w:r w:rsidR="00536B3F" w:rsidRPr="006E1017">
        <w:rPr>
          <w:rFonts w:cs="Arial"/>
          <w:b/>
          <w:bCs/>
          <w:iCs/>
          <w:sz w:val="22"/>
          <w:szCs w:val="22"/>
        </w:rPr>
        <w:t xml:space="preserve"> </w:t>
      </w:r>
      <w:r w:rsidR="00E650A5" w:rsidRPr="006E1017">
        <w:rPr>
          <w:rFonts w:cs="Arial"/>
          <w:b/>
          <w:bCs/>
          <w:iCs/>
          <w:sz w:val="22"/>
          <w:szCs w:val="22"/>
        </w:rPr>
        <w:t>G</w:t>
      </w:r>
      <w:r w:rsidR="00536B3F" w:rsidRPr="006E1017">
        <w:rPr>
          <w:rFonts w:cs="Arial"/>
          <w:b/>
          <w:bCs/>
          <w:iCs/>
          <w:sz w:val="22"/>
          <w:szCs w:val="22"/>
        </w:rPr>
        <w:t>lobal</w:t>
      </w:r>
      <w:r w:rsidRPr="006E1017">
        <w:rPr>
          <w:rFonts w:cs="Arial"/>
          <w:i/>
          <w:sz w:val="22"/>
          <w:szCs w:val="22"/>
        </w:rPr>
        <w:t xml:space="preserve">, </w:t>
      </w:r>
      <w:r w:rsidRPr="006E1017">
        <w:rPr>
          <w:rFonts w:cs="Arial"/>
          <w:sz w:val="22"/>
          <w:szCs w:val="22"/>
        </w:rPr>
        <w:t>na hipótese do art. 75, inciso I</w:t>
      </w:r>
      <w:r w:rsidR="005252FD" w:rsidRPr="006E1017">
        <w:rPr>
          <w:rFonts w:cs="Arial"/>
          <w:sz w:val="22"/>
          <w:szCs w:val="22"/>
        </w:rPr>
        <w:t>I</w:t>
      </w:r>
      <w:r w:rsidRPr="006E1017">
        <w:rPr>
          <w:rFonts w:cs="Arial"/>
          <w:sz w:val="22"/>
          <w:szCs w:val="22"/>
        </w:rPr>
        <w:t>, nos</w:t>
      </w:r>
      <w:r w:rsidRPr="006E1017">
        <w:rPr>
          <w:rFonts w:cs="Arial"/>
          <w:bCs/>
          <w:sz w:val="22"/>
          <w:szCs w:val="22"/>
        </w:rPr>
        <w:t xml:space="preserve"> termos da Lei</w:t>
      </w:r>
      <w:r w:rsidR="00453326" w:rsidRPr="006E1017">
        <w:rPr>
          <w:rFonts w:cs="Arial"/>
          <w:bCs/>
          <w:sz w:val="22"/>
          <w:szCs w:val="22"/>
        </w:rPr>
        <w:t xml:space="preserve"> Federal</w:t>
      </w:r>
      <w:r w:rsidRPr="006E1017">
        <w:rPr>
          <w:rFonts w:cs="Arial"/>
          <w:bCs/>
          <w:sz w:val="22"/>
          <w:szCs w:val="22"/>
        </w:rPr>
        <w:t xml:space="preserve"> nº 14.133, de 1º de abril de 2021, </w:t>
      </w:r>
      <w:r w:rsidR="00E650A5" w:rsidRPr="006E1017">
        <w:rPr>
          <w:rFonts w:cs="Arial"/>
          <w:bCs/>
          <w:sz w:val="22"/>
          <w:szCs w:val="22"/>
        </w:rPr>
        <w:t xml:space="preserve">Lei </w:t>
      </w:r>
      <w:r w:rsidR="00E650A5" w:rsidRPr="006E1017">
        <w:rPr>
          <w:rFonts w:cs="Arial"/>
          <w:sz w:val="22"/>
          <w:szCs w:val="22"/>
        </w:rPr>
        <w:t>complementar</w:t>
      </w:r>
      <w:r w:rsidR="00E650A5" w:rsidRPr="006E1017">
        <w:rPr>
          <w:rFonts w:cs="Arial"/>
        </w:rPr>
        <w:t xml:space="preserve"> </w:t>
      </w:r>
      <w:r w:rsidR="00E650A5" w:rsidRPr="00E650A5">
        <w:rPr>
          <w:rFonts w:cs="Arial"/>
          <w:sz w:val="22"/>
          <w:szCs w:val="22"/>
        </w:rPr>
        <w:t>123/2006</w:t>
      </w:r>
      <w:r w:rsidR="00453326">
        <w:rPr>
          <w:rFonts w:cs="Arial"/>
          <w:bCs/>
          <w:i/>
          <w:iCs/>
          <w:sz w:val="22"/>
          <w:szCs w:val="22"/>
        </w:rPr>
        <w:t xml:space="preserve">, </w:t>
      </w:r>
      <w:r w:rsidR="00453326" w:rsidRPr="00E650A5">
        <w:rPr>
          <w:rFonts w:cs="Arial"/>
          <w:bCs/>
          <w:sz w:val="22"/>
          <w:szCs w:val="22"/>
        </w:rPr>
        <w:t>Decreto Municipal 019/2023</w:t>
      </w:r>
      <w:r w:rsidRPr="00E650A5">
        <w:rPr>
          <w:rFonts w:cs="Arial"/>
          <w:bCs/>
          <w:sz w:val="22"/>
          <w:szCs w:val="22"/>
        </w:rPr>
        <w:t xml:space="preserve"> e demais</w:t>
      </w:r>
      <w:r w:rsidRPr="00012CD6">
        <w:rPr>
          <w:rFonts w:cs="Arial"/>
          <w:bCs/>
          <w:sz w:val="22"/>
          <w:szCs w:val="22"/>
        </w:rPr>
        <w:t xml:space="preserve"> legislação aplicável</w:t>
      </w:r>
      <w:r w:rsidRPr="00012CD6">
        <w:rPr>
          <w:rFonts w:cs="Arial"/>
          <w:color w:val="000000"/>
          <w:sz w:val="22"/>
          <w:szCs w:val="22"/>
        </w:rPr>
        <w:t>.</w:t>
      </w:r>
    </w:p>
    <w:p w14:paraId="2FC9553D" w14:textId="3BE82A04" w:rsidR="009F7713" w:rsidRPr="00EB011C" w:rsidRDefault="009F7713" w:rsidP="00EB011C">
      <w:pPr>
        <w:ind w:right="-2"/>
        <w:jc w:val="both"/>
        <w:rPr>
          <w:rFonts w:cs="Arial"/>
          <w:sz w:val="22"/>
          <w:szCs w:val="22"/>
        </w:rPr>
      </w:pPr>
    </w:p>
    <w:p w14:paraId="57D95888" w14:textId="1121ECAE" w:rsidR="00141307" w:rsidRPr="006E1017" w:rsidRDefault="00141307" w:rsidP="00012CD6">
      <w:pPr>
        <w:jc w:val="both"/>
        <w:rPr>
          <w:rFonts w:cs="Arial"/>
          <w:sz w:val="22"/>
          <w:szCs w:val="22"/>
        </w:rPr>
      </w:pPr>
      <w:r w:rsidRPr="00012CD6">
        <w:rPr>
          <w:rFonts w:cs="Arial"/>
          <w:color w:val="000000" w:themeColor="text1"/>
          <w:sz w:val="22"/>
          <w:szCs w:val="22"/>
        </w:rPr>
        <w:t xml:space="preserve">Data da </w:t>
      </w:r>
      <w:r w:rsidR="005A5CB4">
        <w:rPr>
          <w:rFonts w:cs="Arial"/>
          <w:color w:val="000000" w:themeColor="text1"/>
          <w:sz w:val="22"/>
          <w:szCs w:val="22"/>
        </w:rPr>
        <w:t>S</w:t>
      </w:r>
      <w:r w:rsidRPr="00012CD6">
        <w:rPr>
          <w:rFonts w:cs="Arial"/>
          <w:color w:val="000000" w:themeColor="text1"/>
          <w:sz w:val="22"/>
          <w:szCs w:val="22"/>
        </w:rPr>
        <w:t>essão</w:t>
      </w:r>
      <w:r w:rsidRPr="006E1017">
        <w:rPr>
          <w:rFonts w:cs="Arial"/>
          <w:sz w:val="22"/>
          <w:szCs w:val="22"/>
        </w:rPr>
        <w:t>:</w:t>
      </w:r>
      <w:r w:rsidR="00B14BCB" w:rsidRPr="006E1017">
        <w:rPr>
          <w:rFonts w:cs="Arial"/>
          <w:sz w:val="22"/>
          <w:szCs w:val="22"/>
        </w:rPr>
        <w:t xml:space="preserve"> </w:t>
      </w:r>
      <w:r w:rsidR="006E1017" w:rsidRPr="006E1017">
        <w:rPr>
          <w:rFonts w:cs="Arial"/>
          <w:sz w:val="22"/>
          <w:szCs w:val="22"/>
        </w:rPr>
        <w:t>3</w:t>
      </w:r>
      <w:r w:rsidR="00F914EF">
        <w:rPr>
          <w:rFonts w:cs="Arial"/>
          <w:sz w:val="22"/>
          <w:szCs w:val="22"/>
        </w:rPr>
        <w:t>1</w:t>
      </w:r>
      <w:r w:rsidR="006B5A7A" w:rsidRPr="006E1017">
        <w:rPr>
          <w:rFonts w:cs="Arial"/>
          <w:sz w:val="22"/>
          <w:szCs w:val="22"/>
        </w:rPr>
        <w:t xml:space="preserve"> de </w:t>
      </w:r>
      <w:r w:rsidR="00E67823" w:rsidRPr="006E1017">
        <w:rPr>
          <w:rFonts w:cs="Arial"/>
          <w:sz w:val="22"/>
          <w:szCs w:val="22"/>
        </w:rPr>
        <w:t>janeiro</w:t>
      </w:r>
      <w:r w:rsidR="006B5A7A" w:rsidRPr="006E1017">
        <w:rPr>
          <w:rFonts w:cs="Arial"/>
          <w:sz w:val="22"/>
          <w:szCs w:val="22"/>
        </w:rPr>
        <w:t xml:space="preserve"> de </w:t>
      </w:r>
      <w:r w:rsidR="00B14BCB" w:rsidRPr="006E1017">
        <w:rPr>
          <w:rFonts w:cs="Arial"/>
          <w:sz w:val="22"/>
          <w:szCs w:val="22"/>
        </w:rPr>
        <w:t>202</w:t>
      </w:r>
      <w:r w:rsidR="00E67823" w:rsidRPr="006E1017">
        <w:rPr>
          <w:rFonts w:cs="Arial"/>
          <w:sz w:val="22"/>
          <w:szCs w:val="22"/>
        </w:rPr>
        <w:t>5</w:t>
      </w:r>
      <w:r w:rsidR="006B5A7A" w:rsidRPr="006E1017">
        <w:rPr>
          <w:rFonts w:cs="Arial"/>
          <w:sz w:val="22"/>
          <w:szCs w:val="22"/>
        </w:rPr>
        <w:t>.</w:t>
      </w:r>
    </w:p>
    <w:p w14:paraId="55D5723C" w14:textId="71F9740C" w:rsidR="003D0E1A" w:rsidRPr="00FF6367" w:rsidRDefault="00274570" w:rsidP="00FF6367">
      <w:pPr>
        <w:jc w:val="both"/>
        <w:rPr>
          <w:rFonts w:cs="Arial"/>
          <w:sz w:val="22"/>
          <w:szCs w:val="22"/>
        </w:rPr>
      </w:pPr>
      <w:r w:rsidRPr="00012CD6">
        <w:rPr>
          <w:rFonts w:cs="Arial"/>
          <w:color w:val="000000" w:themeColor="text1"/>
          <w:sz w:val="22"/>
          <w:szCs w:val="22"/>
        </w:rPr>
        <w:t>L</w:t>
      </w:r>
      <w:r w:rsidR="00B14BCB" w:rsidRPr="00012CD6">
        <w:rPr>
          <w:rFonts w:cs="Arial"/>
          <w:color w:val="000000" w:themeColor="text1"/>
          <w:sz w:val="22"/>
          <w:szCs w:val="22"/>
        </w:rPr>
        <w:t>ocal</w:t>
      </w:r>
      <w:r w:rsidR="00141307" w:rsidRPr="00012CD6">
        <w:rPr>
          <w:rFonts w:cs="Arial"/>
          <w:color w:val="000000" w:themeColor="text1"/>
          <w:sz w:val="22"/>
          <w:szCs w:val="22"/>
        </w:rPr>
        <w:t>:</w:t>
      </w:r>
      <w:r w:rsidR="001F113E" w:rsidRPr="00012CD6">
        <w:rPr>
          <w:rFonts w:cs="Arial"/>
          <w:i/>
          <w:iCs/>
          <w:color w:val="FF0000"/>
          <w:sz w:val="22"/>
          <w:szCs w:val="22"/>
        </w:rPr>
        <w:t xml:space="preserve"> </w:t>
      </w:r>
      <w:r w:rsidR="001F113E" w:rsidRPr="006E1CBB">
        <w:rPr>
          <w:rFonts w:cs="Arial"/>
          <w:sz w:val="22"/>
          <w:szCs w:val="22"/>
        </w:rPr>
        <w:t xml:space="preserve">Auditório Cirene </w:t>
      </w:r>
      <w:r w:rsidR="00FF6367" w:rsidRPr="006E1CBB">
        <w:rPr>
          <w:rFonts w:cs="Arial"/>
          <w:sz w:val="22"/>
          <w:szCs w:val="22"/>
        </w:rPr>
        <w:t>Passarini</w:t>
      </w:r>
      <w:r w:rsidR="001F113E" w:rsidRPr="006E1CBB">
        <w:rPr>
          <w:rFonts w:cs="Arial"/>
          <w:sz w:val="22"/>
          <w:szCs w:val="22"/>
        </w:rPr>
        <w:t xml:space="preserve"> Martins, Av. Francisco A</w:t>
      </w:r>
      <w:r w:rsidR="00E67823">
        <w:rPr>
          <w:rFonts w:cs="Arial"/>
          <w:sz w:val="22"/>
          <w:szCs w:val="22"/>
        </w:rPr>
        <w:t>lves</w:t>
      </w:r>
      <w:r w:rsidR="001F113E" w:rsidRPr="006E1CBB">
        <w:rPr>
          <w:rFonts w:cs="Arial"/>
          <w:sz w:val="22"/>
          <w:szCs w:val="22"/>
        </w:rPr>
        <w:t xml:space="preserve"> da Silva</w:t>
      </w:r>
      <w:r w:rsidR="00FF6367" w:rsidRPr="006E1CBB">
        <w:rPr>
          <w:rFonts w:cs="Arial"/>
          <w:sz w:val="22"/>
          <w:szCs w:val="22"/>
        </w:rPr>
        <w:t xml:space="preserve"> -</w:t>
      </w:r>
      <w:r w:rsidR="001F113E" w:rsidRPr="006E1CBB">
        <w:rPr>
          <w:rFonts w:cs="Arial"/>
          <w:sz w:val="22"/>
          <w:szCs w:val="22"/>
        </w:rPr>
        <w:t xml:space="preserve"> </w:t>
      </w:r>
      <w:r w:rsidR="001F113E" w:rsidRPr="00FF6367">
        <w:rPr>
          <w:rFonts w:cs="Arial"/>
          <w:sz w:val="22"/>
          <w:szCs w:val="22"/>
        </w:rPr>
        <w:t>443, centro</w:t>
      </w:r>
      <w:r w:rsidR="00E67823">
        <w:rPr>
          <w:rFonts w:cs="Arial"/>
          <w:sz w:val="22"/>
          <w:szCs w:val="22"/>
        </w:rPr>
        <w:t xml:space="preserve"> de</w:t>
      </w:r>
      <w:r w:rsidR="001F113E" w:rsidRPr="00FF6367">
        <w:rPr>
          <w:rFonts w:cs="Arial"/>
          <w:sz w:val="22"/>
          <w:szCs w:val="22"/>
        </w:rPr>
        <w:t xml:space="preserve"> Deodápolis - MS. </w:t>
      </w:r>
    </w:p>
    <w:p w14:paraId="20DDD8FD" w14:textId="6963E1F6" w:rsidR="00274570" w:rsidRPr="006E1CBB" w:rsidRDefault="00731D60" w:rsidP="00FF6367">
      <w:pPr>
        <w:jc w:val="both"/>
        <w:rPr>
          <w:rFonts w:cs="Arial"/>
          <w:sz w:val="22"/>
          <w:szCs w:val="22"/>
        </w:rPr>
      </w:pPr>
      <w:r w:rsidRPr="006E1CBB">
        <w:rPr>
          <w:rFonts w:cs="Arial"/>
          <w:sz w:val="22"/>
          <w:szCs w:val="22"/>
        </w:rPr>
        <w:t>Horário</w:t>
      </w:r>
      <w:r w:rsidR="00274570" w:rsidRPr="006E1CBB">
        <w:rPr>
          <w:rFonts w:cs="Arial"/>
          <w:sz w:val="22"/>
          <w:szCs w:val="22"/>
        </w:rPr>
        <w:t>:</w:t>
      </w:r>
      <w:r w:rsidRPr="006E1CBB">
        <w:rPr>
          <w:rFonts w:cs="Arial"/>
          <w:sz w:val="22"/>
          <w:szCs w:val="22"/>
        </w:rPr>
        <w:t xml:space="preserve"> </w:t>
      </w:r>
      <w:r w:rsidR="005F6874">
        <w:rPr>
          <w:rFonts w:cs="Arial"/>
          <w:sz w:val="22"/>
          <w:szCs w:val="22"/>
        </w:rPr>
        <w:t>08</w:t>
      </w:r>
      <w:r w:rsidR="001F113E" w:rsidRPr="006E1CBB">
        <w:rPr>
          <w:rFonts w:cs="Arial"/>
          <w:sz w:val="22"/>
          <w:szCs w:val="22"/>
        </w:rPr>
        <w:t>:</w:t>
      </w:r>
      <w:r w:rsidR="005F6874">
        <w:rPr>
          <w:rFonts w:cs="Arial"/>
          <w:sz w:val="22"/>
          <w:szCs w:val="22"/>
        </w:rPr>
        <w:t>3</w:t>
      </w:r>
      <w:r w:rsidR="001F113E" w:rsidRPr="006E1CBB">
        <w:rPr>
          <w:rFonts w:cs="Arial"/>
          <w:sz w:val="22"/>
          <w:szCs w:val="22"/>
        </w:rPr>
        <w:t xml:space="preserve">0 horas </w:t>
      </w:r>
      <w:r w:rsidR="002608F2">
        <w:rPr>
          <w:rFonts w:cs="Arial"/>
          <w:sz w:val="22"/>
          <w:szCs w:val="22"/>
        </w:rPr>
        <w:t>(MS)</w:t>
      </w:r>
    </w:p>
    <w:p w14:paraId="4FAED55A" w14:textId="77777777" w:rsidR="00805244" w:rsidRPr="00012CD6" w:rsidRDefault="00805244" w:rsidP="00012CD6">
      <w:pPr>
        <w:pStyle w:val="PADRO"/>
        <w:keepNext w:val="0"/>
        <w:widowControl/>
        <w:shd w:val="clear" w:color="auto" w:fill="auto"/>
        <w:spacing w:before="0" w:after="0" w:line="240" w:lineRule="auto"/>
        <w:ind w:firstLine="0"/>
        <w:rPr>
          <w:rFonts w:ascii="Arial" w:hAnsi="Arial" w:cs="Arial"/>
          <w:b/>
          <w:sz w:val="22"/>
          <w:szCs w:val="22"/>
        </w:rPr>
      </w:pPr>
    </w:p>
    <w:p w14:paraId="13669AD6" w14:textId="5BCD35B3" w:rsidR="00524428" w:rsidRPr="00E51E2E" w:rsidRDefault="009F7713"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OBJETO</w:t>
      </w:r>
      <w:r w:rsidR="00A728B9" w:rsidRPr="00012CD6">
        <w:rPr>
          <w:rFonts w:ascii="Arial" w:hAnsi="Arial" w:cs="Arial"/>
          <w:b/>
          <w:sz w:val="22"/>
          <w:szCs w:val="22"/>
        </w:rPr>
        <w:t xml:space="preserve"> DA CONTRATAÇÃO DIRETA</w:t>
      </w:r>
    </w:p>
    <w:p w14:paraId="659E35E7" w14:textId="072A5D8C" w:rsidR="009F7713"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012CD6">
        <w:rPr>
          <w:rFonts w:ascii="Arial" w:hAnsi="Arial" w:cs="Arial"/>
          <w:color w:val="000000" w:themeColor="text1"/>
          <w:sz w:val="22"/>
          <w:szCs w:val="22"/>
        </w:rPr>
        <w:t>O objeto d</w:t>
      </w:r>
      <w:r w:rsidR="00A728B9" w:rsidRPr="00012CD6">
        <w:rPr>
          <w:rFonts w:ascii="Arial" w:hAnsi="Arial" w:cs="Arial"/>
          <w:color w:val="000000" w:themeColor="text1"/>
          <w:sz w:val="22"/>
          <w:szCs w:val="22"/>
        </w:rPr>
        <w:t>a</w:t>
      </w:r>
      <w:r w:rsidRPr="00012CD6">
        <w:rPr>
          <w:rFonts w:ascii="Arial" w:hAnsi="Arial" w:cs="Arial"/>
          <w:color w:val="000000" w:themeColor="text1"/>
          <w:sz w:val="22"/>
          <w:szCs w:val="22"/>
        </w:rPr>
        <w:t xml:space="preserve"> presente </w:t>
      </w:r>
      <w:r w:rsidR="00A728B9" w:rsidRPr="00012CD6">
        <w:rPr>
          <w:rFonts w:ascii="Arial" w:hAnsi="Arial" w:cs="Arial"/>
          <w:color w:val="000000" w:themeColor="text1"/>
          <w:sz w:val="22"/>
          <w:szCs w:val="22"/>
        </w:rPr>
        <w:t xml:space="preserve">dispensa </w:t>
      </w:r>
      <w:r w:rsidRPr="00012CD6">
        <w:rPr>
          <w:rFonts w:ascii="Arial" w:hAnsi="Arial" w:cs="Arial"/>
          <w:color w:val="000000" w:themeColor="text1"/>
          <w:sz w:val="22"/>
          <w:szCs w:val="22"/>
        </w:rPr>
        <w:t xml:space="preserve">é a escolha da proposta mais vantajosa para a </w:t>
      </w:r>
      <w:r w:rsidRPr="00012CD6">
        <w:rPr>
          <w:rFonts w:ascii="Arial" w:hAnsi="Arial" w:cs="Arial"/>
          <w:sz w:val="22"/>
          <w:szCs w:val="22"/>
        </w:rPr>
        <w:t>contratação</w:t>
      </w:r>
      <w:r w:rsidRPr="00012CD6">
        <w:rPr>
          <w:rFonts w:ascii="Arial" w:hAnsi="Arial" w:cs="Arial"/>
          <w:color w:val="000000" w:themeColor="text1"/>
          <w:sz w:val="22"/>
          <w:szCs w:val="22"/>
        </w:rPr>
        <w:t xml:space="preserve"> por dispensa de licitação </w:t>
      </w:r>
      <w:r w:rsidR="006E1017">
        <w:rPr>
          <w:rFonts w:ascii="Arial" w:hAnsi="Arial" w:cs="Arial"/>
          <w:color w:val="000000" w:themeColor="text1"/>
          <w:sz w:val="22"/>
          <w:szCs w:val="22"/>
        </w:rPr>
        <w:t>para</w:t>
      </w:r>
      <w:r w:rsidR="006E1CBB">
        <w:rPr>
          <w:rFonts w:ascii="Arial" w:hAnsi="Arial" w:cs="Arial"/>
          <w:color w:val="FF0000"/>
          <w:sz w:val="22"/>
          <w:szCs w:val="22"/>
        </w:rPr>
        <w:t xml:space="preserve"> </w:t>
      </w:r>
      <w:r w:rsidR="006E1017" w:rsidRPr="006E1017">
        <w:rPr>
          <w:rFonts w:ascii="Arial" w:hAnsi="Arial" w:cs="Arial"/>
          <w:b/>
          <w:bCs/>
          <w:sz w:val="22"/>
          <w:szCs w:val="22"/>
        </w:rPr>
        <w:t>Contratação de Serviços de Arbitragem Profissional de Futsal para atender as necessidades da Secretaria Municipal de Esporte do município</w:t>
      </w:r>
      <w:r w:rsidRPr="0028210D">
        <w:rPr>
          <w:rFonts w:ascii="Arial" w:hAnsi="Arial" w:cs="Arial"/>
          <w:b/>
          <w:bCs/>
          <w:sz w:val="22"/>
          <w:szCs w:val="22"/>
        </w:rPr>
        <w:t>,</w:t>
      </w:r>
      <w:r w:rsidRPr="0028210D">
        <w:rPr>
          <w:rFonts w:ascii="Arial" w:hAnsi="Arial" w:cs="Arial"/>
          <w:sz w:val="22"/>
          <w:szCs w:val="22"/>
        </w:rPr>
        <w:t xml:space="preserve"> </w:t>
      </w:r>
      <w:r w:rsidRPr="00012CD6">
        <w:rPr>
          <w:rFonts w:ascii="Arial" w:hAnsi="Arial" w:cs="Arial"/>
          <w:color w:val="000000" w:themeColor="text1"/>
          <w:sz w:val="22"/>
          <w:szCs w:val="22"/>
        </w:rPr>
        <w:t xml:space="preserve">conforme condições, quantidades e exigências estabelecidas neste </w:t>
      </w:r>
      <w:r w:rsidR="0010003C">
        <w:rPr>
          <w:rFonts w:ascii="Arial" w:hAnsi="Arial" w:cs="Arial"/>
          <w:color w:val="000000" w:themeColor="text1"/>
          <w:sz w:val="22"/>
          <w:szCs w:val="22"/>
        </w:rPr>
        <w:t xml:space="preserve">Edital </w:t>
      </w:r>
      <w:r w:rsidR="00770F01" w:rsidRPr="00012CD6">
        <w:rPr>
          <w:rFonts w:ascii="Arial" w:hAnsi="Arial" w:cs="Arial"/>
          <w:color w:val="000000" w:themeColor="text1"/>
          <w:sz w:val="22"/>
          <w:szCs w:val="22"/>
        </w:rPr>
        <w:t xml:space="preserve">de Contratação Direta </w:t>
      </w:r>
      <w:r w:rsidRPr="00012CD6">
        <w:rPr>
          <w:rFonts w:ascii="Arial" w:hAnsi="Arial" w:cs="Arial"/>
          <w:color w:val="000000" w:themeColor="text1"/>
          <w:sz w:val="22"/>
          <w:szCs w:val="22"/>
        </w:rPr>
        <w:t>e seus anexos.</w:t>
      </w:r>
    </w:p>
    <w:p w14:paraId="042A8ABD"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49C3B6E4" w14:textId="3F39FD6E" w:rsidR="001216B7" w:rsidRPr="00A35CC5" w:rsidRDefault="009F7713" w:rsidP="00A35CC5">
      <w:pPr>
        <w:pStyle w:val="PADRO"/>
        <w:keepNext w:val="0"/>
        <w:widowControl/>
        <w:numPr>
          <w:ilvl w:val="1"/>
          <w:numId w:val="1"/>
        </w:numPr>
        <w:shd w:val="clear" w:color="auto" w:fill="auto"/>
        <w:spacing w:before="0" w:after="0" w:line="240" w:lineRule="auto"/>
        <w:ind w:left="0" w:firstLine="0"/>
        <w:rPr>
          <w:rFonts w:ascii="Arial" w:hAnsi="Arial" w:cs="Arial"/>
          <w:sz w:val="22"/>
          <w:szCs w:val="22"/>
        </w:rPr>
      </w:pPr>
      <w:r w:rsidRPr="00BB18C5">
        <w:rPr>
          <w:rFonts w:ascii="Arial" w:hAnsi="Arial" w:cs="Arial"/>
          <w:sz w:val="22"/>
          <w:szCs w:val="22"/>
        </w:rPr>
        <w:t xml:space="preserve">A </w:t>
      </w:r>
      <w:r w:rsidR="006A70C8" w:rsidRPr="00BB18C5">
        <w:rPr>
          <w:rFonts w:ascii="Arial" w:hAnsi="Arial" w:cs="Arial"/>
          <w:sz w:val="22"/>
          <w:szCs w:val="22"/>
        </w:rPr>
        <w:t>contratação</w:t>
      </w:r>
      <w:r w:rsidRPr="00BB18C5">
        <w:rPr>
          <w:rFonts w:ascii="Arial" w:hAnsi="Arial" w:cs="Arial"/>
          <w:sz w:val="22"/>
          <w:szCs w:val="22"/>
        </w:rPr>
        <w:t xml:space="preserve"> ocorrerá </w:t>
      </w:r>
      <w:r w:rsidR="00C403C3">
        <w:rPr>
          <w:rFonts w:ascii="Arial" w:hAnsi="Arial" w:cs="Arial"/>
          <w:sz w:val="22"/>
          <w:szCs w:val="22"/>
        </w:rPr>
        <w:t>po</w:t>
      </w:r>
      <w:r w:rsidR="006E1017">
        <w:rPr>
          <w:rFonts w:ascii="Arial" w:hAnsi="Arial" w:cs="Arial"/>
          <w:sz w:val="22"/>
          <w:szCs w:val="22"/>
        </w:rPr>
        <w:t>r</w:t>
      </w:r>
      <w:r w:rsidR="00C403C3" w:rsidRPr="006E1017">
        <w:rPr>
          <w:rFonts w:ascii="Arial" w:hAnsi="Arial" w:cs="Arial"/>
          <w:sz w:val="22"/>
          <w:szCs w:val="22"/>
        </w:rPr>
        <w:t xml:space="preserve"> </w:t>
      </w:r>
      <w:r w:rsidR="00C403C3" w:rsidRPr="006E1017">
        <w:rPr>
          <w:rFonts w:ascii="Arial" w:hAnsi="Arial" w:cs="Arial"/>
          <w:b/>
          <w:bCs/>
          <w:sz w:val="22"/>
          <w:szCs w:val="22"/>
        </w:rPr>
        <w:t>Menor Global</w:t>
      </w:r>
      <w:r w:rsidRPr="006E1017">
        <w:rPr>
          <w:rFonts w:ascii="Arial" w:hAnsi="Arial" w:cs="Arial"/>
          <w:b/>
          <w:bCs/>
          <w:sz w:val="22"/>
          <w:szCs w:val="22"/>
        </w:rPr>
        <w:t>,</w:t>
      </w:r>
      <w:r w:rsidRPr="006E1017">
        <w:rPr>
          <w:rFonts w:ascii="Arial" w:hAnsi="Arial" w:cs="Arial"/>
          <w:sz w:val="22"/>
          <w:szCs w:val="22"/>
        </w:rPr>
        <w:t xml:space="preserve"> conforme </w:t>
      </w:r>
      <w:r w:rsidRPr="00BB18C5">
        <w:rPr>
          <w:rFonts w:ascii="Arial" w:hAnsi="Arial" w:cs="Arial"/>
          <w:sz w:val="22"/>
          <w:szCs w:val="22"/>
        </w:rPr>
        <w:t>tabela constante abaixo</w:t>
      </w:r>
      <w:r w:rsidR="006A70C8" w:rsidRPr="00BB18C5">
        <w:rPr>
          <w:rFonts w:ascii="Arial" w:hAnsi="Arial" w:cs="Arial"/>
          <w:sz w:val="22"/>
          <w:szCs w:val="22"/>
        </w:rPr>
        <w:t>.</w:t>
      </w:r>
    </w:p>
    <w:tbl>
      <w:tblPr>
        <w:tblStyle w:val="Tabelacomgrade"/>
        <w:tblW w:w="9356" w:type="dxa"/>
        <w:tblInd w:w="-5" w:type="dxa"/>
        <w:tblLayout w:type="fixed"/>
        <w:tblLook w:val="04A0" w:firstRow="1" w:lastRow="0" w:firstColumn="1" w:lastColumn="0" w:noHBand="0" w:noVBand="1"/>
      </w:tblPr>
      <w:tblGrid>
        <w:gridCol w:w="709"/>
        <w:gridCol w:w="5245"/>
        <w:gridCol w:w="992"/>
        <w:gridCol w:w="1134"/>
        <w:gridCol w:w="1276"/>
      </w:tblGrid>
      <w:tr w:rsidR="005F6874" w:rsidRPr="00171683" w14:paraId="5DD768DA" w14:textId="77777777" w:rsidTr="006E1017">
        <w:tc>
          <w:tcPr>
            <w:tcW w:w="709" w:type="dxa"/>
          </w:tcPr>
          <w:p w14:paraId="744C20CB" w14:textId="77777777" w:rsidR="001216B7" w:rsidRPr="00171683" w:rsidRDefault="001216B7" w:rsidP="00CC5C80">
            <w:pPr>
              <w:rPr>
                <w:rFonts w:cs="Arial"/>
                <w:b/>
                <w:bCs/>
                <w:szCs w:val="20"/>
              </w:rPr>
            </w:pPr>
            <w:r w:rsidRPr="00171683">
              <w:rPr>
                <w:rFonts w:cs="Arial"/>
                <w:b/>
                <w:bCs/>
                <w:szCs w:val="20"/>
              </w:rPr>
              <w:t>Item</w:t>
            </w:r>
          </w:p>
        </w:tc>
        <w:tc>
          <w:tcPr>
            <w:tcW w:w="5245" w:type="dxa"/>
          </w:tcPr>
          <w:p w14:paraId="2792EF07" w14:textId="77777777" w:rsidR="001216B7" w:rsidRPr="00171683" w:rsidRDefault="001216B7" w:rsidP="00CC5C80">
            <w:pPr>
              <w:ind w:right="-108"/>
              <w:rPr>
                <w:rFonts w:cs="Arial"/>
                <w:b/>
                <w:bCs/>
                <w:szCs w:val="20"/>
              </w:rPr>
            </w:pPr>
            <w:r w:rsidRPr="00171683">
              <w:rPr>
                <w:rFonts w:cs="Arial"/>
                <w:b/>
                <w:bCs/>
                <w:szCs w:val="20"/>
              </w:rPr>
              <w:t>Descrição</w:t>
            </w:r>
          </w:p>
        </w:tc>
        <w:tc>
          <w:tcPr>
            <w:tcW w:w="992" w:type="dxa"/>
          </w:tcPr>
          <w:p w14:paraId="4AE8ACF2" w14:textId="77777777" w:rsidR="001216B7" w:rsidRPr="00171683" w:rsidRDefault="001216B7" w:rsidP="00CC5C80">
            <w:pPr>
              <w:jc w:val="center"/>
              <w:rPr>
                <w:rFonts w:cs="Arial"/>
                <w:b/>
                <w:bCs/>
                <w:szCs w:val="20"/>
              </w:rPr>
            </w:pPr>
            <w:r w:rsidRPr="00171683">
              <w:rPr>
                <w:rFonts w:cs="Arial"/>
                <w:b/>
                <w:bCs/>
                <w:szCs w:val="20"/>
              </w:rPr>
              <w:t>Quant.</w:t>
            </w:r>
          </w:p>
        </w:tc>
        <w:tc>
          <w:tcPr>
            <w:tcW w:w="1134" w:type="dxa"/>
          </w:tcPr>
          <w:p w14:paraId="5B3F8BBD" w14:textId="77777777" w:rsidR="001216B7" w:rsidRPr="0096439C" w:rsidRDefault="001216B7" w:rsidP="00CC5C80">
            <w:pPr>
              <w:ind w:right="-105"/>
              <w:rPr>
                <w:rFonts w:cs="Arial"/>
                <w:b/>
                <w:bCs/>
                <w:szCs w:val="20"/>
              </w:rPr>
            </w:pPr>
            <w:r>
              <w:rPr>
                <w:rFonts w:cs="Arial"/>
                <w:b/>
                <w:bCs/>
                <w:szCs w:val="20"/>
              </w:rPr>
              <w:t xml:space="preserve">  V. Unit.</w:t>
            </w:r>
          </w:p>
        </w:tc>
        <w:tc>
          <w:tcPr>
            <w:tcW w:w="1276" w:type="dxa"/>
          </w:tcPr>
          <w:p w14:paraId="2FE0CAF8" w14:textId="77777777" w:rsidR="001216B7" w:rsidRPr="00171683" w:rsidRDefault="001216B7" w:rsidP="00CC5C80">
            <w:pPr>
              <w:jc w:val="center"/>
              <w:rPr>
                <w:rFonts w:cs="Arial"/>
                <w:b/>
                <w:bCs/>
                <w:szCs w:val="20"/>
              </w:rPr>
            </w:pPr>
            <w:r w:rsidRPr="00171683">
              <w:rPr>
                <w:rFonts w:cs="Arial"/>
                <w:b/>
                <w:bCs/>
                <w:szCs w:val="20"/>
              </w:rPr>
              <w:t>Valor Total</w:t>
            </w:r>
          </w:p>
        </w:tc>
      </w:tr>
      <w:tr w:rsidR="006E1017" w:rsidRPr="00A46DAB" w14:paraId="0202729D" w14:textId="77777777" w:rsidTr="006E1017">
        <w:tc>
          <w:tcPr>
            <w:tcW w:w="709" w:type="dxa"/>
          </w:tcPr>
          <w:p w14:paraId="2BDE6E74" w14:textId="3FE74A02" w:rsidR="006E1017" w:rsidRPr="0096439C" w:rsidRDefault="006E1017" w:rsidP="006E1017">
            <w:pPr>
              <w:jc w:val="center"/>
              <w:rPr>
                <w:rFonts w:cs="Arial"/>
                <w:sz w:val="21"/>
                <w:szCs w:val="21"/>
              </w:rPr>
            </w:pPr>
            <w:r>
              <w:rPr>
                <w:rFonts w:cs="Arial"/>
                <w:sz w:val="21"/>
                <w:szCs w:val="21"/>
              </w:rPr>
              <w:t>1</w:t>
            </w:r>
          </w:p>
        </w:tc>
        <w:tc>
          <w:tcPr>
            <w:tcW w:w="5245" w:type="dxa"/>
          </w:tcPr>
          <w:p w14:paraId="0F402A44" w14:textId="6264B29F" w:rsidR="006E1017" w:rsidRPr="006E1017" w:rsidRDefault="006E1017" w:rsidP="006E1017">
            <w:pPr>
              <w:jc w:val="both"/>
              <w:rPr>
                <w:rFonts w:cs="Arial"/>
                <w:sz w:val="18"/>
                <w:szCs w:val="18"/>
              </w:rPr>
            </w:pPr>
            <w:r w:rsidRPr="006E1017">
              <w:rPr>
                <w:rFonts w:eastAsia="Calibri" w:cs="Arial"/>
                <w:sz w:val="18"/>
                <w:szCs w:val="18"/>
              </w:rPr>
              <w:t>CONTRATAÇÃO DE EMPRESA ESPECIALIZADA EM SERVIÇO DE ARBITRAGEM PARA A MODALIDADE FUTSAL OU FUTEBOL DE SALÃO,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r w:rsidRPr="006E1017">
              <w:rPr>
                <w:rFonts w:eastAsia="Century Gothic" w:cs="Arial"/>
                <w:sz w:val="18"/>
                <w:szCs w:val="18"/>
              </w:rPr>
              <w:t xml:space="preserve"> </w:t>
            </w:r>
          </w:p>
        </w:tc>
        <w:tc>
          <w:tcPr>
            <w:tcW w:w="992" w:type="dxa"/>
          </w:tcPr>
          <w:p w14:paraId="2BA2292D" w14:textId="62A93170" w:rsidR="006E1017" w:rsidRPr="00F07923" w:rsidRDefault="006E1017" w:rsidP="006E1017">
            <w:pPr>
              <w:jc w:val="center"/>
              <w:rPr>
                <w:rFonts w:cs="Arial"/>
                <w:szCs w:val="20"/>
              </w:rPr>
            </w:pPr>
            <w:r w:rsidRPr="00F07923">
              <w:rPr>
                <w:rFonts w:cs="Arial"/>
                <w:szCs w:val="20"/>
              </w:rPr>
              <w:t>22</w:t>
            </w:r>
            <w:r w:rsidR="00F07923" w:rsidRPr="00F07923">
              <w:rPr>
                <w:rFonts w:cs="Arial"/>
                <w:szCs w:val="20"/>
              </w:rPr>
              <w:t xml:space="preserve"> Unid.</w:t>
            </w:r>
          </w:p>
        </w:tc>
        <w:tc>
          <w:tcPr>
            <w:tcW w:w="1134" w:type="dxa"/>
          </w:tcPr>
          <w:p w14:paraId="07127F37" w14:textId="12C1952F" w:rsidR="006E1017" w:rsidRPr="00F07923" w:rsidRDefault="00F07923" w:rsidP="006E1017">
            <w:pPr>
              <w:jc w:val="right"/>
              <w:rPr>
                <w:rFonts w:cs="Arial"/>
                <w:szCs w:val="20"/>
              </w:rPr>
            </w:pPr>
            <w:r w:rsidRPr="00F07923">
              <w:rPr>
                <w:rFonts w:cs="Arial"/>
                <w:szCs w:val="20"/>
              </w:rPr>
              <w:t>1.212,33</w:t>
            </w:r>
          </w:p>
        </w:tc>
        <w:tc>
          <w:tcPr>
            <w:tcW w:w="1276" w:type="dxa"/>
          </w:tcPr>
          <w:p w14:paraId="6BA7089D" w14:textId="3375D343" w:rsidR="006E1017" w:rsidRPr="00F07923" w:rsidRDefault="00F07923" w:rsidP="006E1017">
            <w:pPr>
              <w:jc w:val="right"/>
              <w:rPr>
                <w:rFonts w:cs="Arial"/>
                <w:szCs w:val="20"/>
              </w:rPr>
            </w:pPr>
            <w:r w:rsidRPr="00F07923">
              <w:rPr>
                <w:rFonts w:cs="Arial"/>
                <w:szCs w:val="20"/>
              </w:rPr>
              <w:t>26.671,26</w:t>
            </w:r>
          </w:p>
        </w:tc>
      </w:tr>
      <w:tr w:rsidR="006E1017" w:rsidRPr="00A46DAB" w14:paraId="564C6A67" w14:textId="77777777" w:rsidTr="006E1017">
        <w:tc>
          <w:tcPr>
            <w:tcW w:w="709" w:type="dxa"/>
          </w:tcPr>
          <w:p w14:paraId="32F3A303" w14:textId="2EBC453F" w:rsidR="006E1017" w:rsidRPr="0096439C" w:rsidRDefault="006E1017" w:rsidP="006E1017">
            <w:pPr>
              <w:jc w:val="center"/>
              <w:rPr>
                <w:rFonts w:cs="Arial"/>
                <w:sz w:val="21"/>
                <w:szCs w:val="21"/>
              </w:rPr>
            </w:pPr>
            <w:r>
              <w:rPr>
                <w:rFonts w:cs="Arial"/>
                <w:sz w:val="21"/>
                <w:szCs w:val="21"/>
              </w:rPr>
              <w:t>2</w:t>
            </w:r>
          </w:p>
        </w:tc>
        <w:tc>
          <w:tcPr>
            <w:tcW w:w="5245" w:type="dxa"/>
          </w:tcPr>
          <w:p w14:paraId="47C189DA" w14:textId="46526183" w:rsidR="006E1017" w:rsidRPr="006E1017" w:rsidRDefault="006E1017" w:rsidP="006E1017">
            <w:pPr>
              <w:spacing w:after="1" w:line="239" w:lineRule="auto"/>
              <w:ind w:left="4" w:right="54"/>
              <w:jc w:val="both"/>
              <w:rPr>
                <w:rFonts w:cs="Arial"/>
                <w:sz w:val="18"/>
                <w:szCs w:val="18"/>
              </w:rPr>
            </w:pPr>
            <w:r w:rsidRPr="006E1017">
              <w:rPr>
                <w:rFonts w:eastAsia="Calibri" w:cs="Arial"/>
                <w:sz w:val="18"/>
                <w:szCs w:val="18"/>
              </w:rPr>
              <w:t>CONTRATAÇÃO DE EMPRESA ESPECIALIZADA EM SERVIÇO DE ARBITRAGEM PARA A MODALIDADE FUTSAL OU FUTEBOL DE SALÃO, COMPOSTA DE 02 (DOIS) ÁRBITROS E 1 (UM) ARBITRO MESÁRIO, PARA APITAR 02(DOIS)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r w:rsidRPr="006E1017">
              <w:rPr>
                <w:rFonts w:eastAsia="Century Gothic" w:cs="Arial"/>
                <w:sz w:val="18"/>
                <w:szCs w:val="18"/>
              </w:rPr>
              <w:t xml:space="preserve"> </w:t>
            </w:r>
          </w:p>
        </w:tc>
        <w:tc>
          <w:tcPr>
            <w:tcW w:w="992" w:type="dxa"/>
          </w:tcPr>
          <w:p w14:paraId="66D23FEB" w14:textId="733E3123" w:rsidR="006E1017" w:rsidRPr="00F07923" w:rsidRDefault="006E1017" w:rsidP="006E1017">
            <w:pPr>
              <w:ind w:firstLine="35"/>
              <w:jc w:val="center"/>
              <w:rPr>
                <w:rFonts w:cs="Arial"/>
                <w:szCs w:val="20"/>
              </w:rPr>
            </w:pPr>
            <w:r w:rsidRPr="00F07923">
              <w:rPr>
                <w:rFonts w:cs="Arial"/>
                <w:szCs w:val="20"/>
              </w:rPr>
              <w:t>4</w:t>
            </w:r>
            <w:r w:rsidR="00F07923">
              <w:rPr>
                <w:rFonts w:cs="Arial"/>
                <w:szCs w:val="20"/>
              </w:rPr>
              <w:t xml:space="preserve"> Unid.</w:t>
            </w:r>
          </w:p>
        </w:tc>
        <w:tc>
          <w:tcPr>
            <w:tcW w:w="1134" w:type="dxa"/>
          </w:tcPr>
          <w:p w14:paraId="2AEAFE67" w14:textId="0FF24EED" w:rsidR="006E1017" w:rsidRPr="00F07923" w:rsidRDefault="00F07923" w:rsidP="006E1017">
            <w:pPr>
              <w:jc w:val="right"/>
              <w:rPr>
                <w:rFonts w:cs="Arial"/>
                <w:szCs w:val="20"/>
              </w:rPr>
            </w:pPr>
            <w:r w:rsidRPr="00F07923">
              <w:rPr>
                <w:rFonts w:cs="Arial"/>
                <w:szCs w:val="20"/>
              </w:rPr>
              <w:t>804,50</w:t>
            </w:r>
          </w:p>
        </w:tc>
        <w:tc>
          <w:tcPr>
            <w:tcW w:w="1276" w:type="dxa"/>
          </w:tcPr>
          <w:p w14:paraId="142E7BB4" w14:textId="0562AE1B" w:rsidR="006E1017" w:rsidRPr="00F07923" w:rsidRDefault="00F07923" w:rsidP="006E1017">
            <w:pPr>
              <w:jc w:val="right"/>
              <w:rPr>
                <w:rFonts w:cs="Arial"/>
                <w:szCs w:val="20"/>
              </w:rPr>
            </w:pPr>
            <w:r w:rsidRPr="00F07923">
              <w:rPr>
                <w:rFonts w:cs="Arial"/>
                <w:szCs w:val="20"/>
              </w:rPr>
              <w:t>3.218,00</w:t>
            </w:r>
          </w:p>
        </w:tc>
      </w:tr>
      <w:tr w:rsidR="001216B7" w:rsidRPr="002A3809" w14:paraId="5AC52BCD" w14:textId="77777777" w:rsidTr="005F6874">
        <w:tc>
          <w:tcPr>
            <w:tcW w:w="8080" w:type="dxa"/>
            <w:gridSpan w:val="4"/>
          </w:tcPr>
          <w:p w14:paraId="6AB2758E" w14:textId="4CC7F0CE" w:rsidR="001216B7" w:rsidRPr="001216B7" w:rsidRDefault="001216B7" w:rsidP="001216B7">
            <w:pPr>
              <w:jc w:val="right"/>
              <w:rPr>
                <w:rFonts w:cs="Arial"/>
                <w:b/>
                <w:bCs/>
                <w:szCs w:val="20"/>
              </w:rPr>
            </w:pPr>
            <w:r w:rsidRPr="001216B7">
              <w:rPr>
                <w:rFonts w:cs="Arial"/>
                <w:b/>
                <w:bCs/>
                <w:szCs w:val="20"/>
              </w:rPr>
              <w:t>VALOR GLOBAL MAXIMO</w:t>
            </w:r>
            <w:r>
              <w:rPr>
                <w:rFonts w:cs="Arial"/>
                <w:b/>
                <w:bCs/>
                <w:szCs w:val="20"/>
              </w:rPr>
              <w:t xml:space="preserve"> R$</w:t>
            </w:r>
          </w:p>
        </w:tc>
        <w:tc>
          <w:tcPr>
            <w:tcW w:w="1276" w:type="dxa"/>
          </w:tcPr>
          <w:p w14:paraId="5B54AEDD" w14:textId="7776DE10" w:rsidR="001216B7" w:rsidRPr="002A3809" w:rsidRDefault="00F07923" w:rsidP="001216B7">
            <w:pPr>
              <w:jc w:val="right"/>
              <w:rPr>
                <w:rFonts w:cs="Arial"/>
                <w:b/>
                <w:bCs/>
                <w:szCs w:val="20"/>
              </w:rPr>
            </w:pPr>
            <w:r>
              <w:rPr>
                <w:rFonts w:cs="Arial"/>
                <w:b/>
                <w:bCs/>
                <w:szCs w:val="20"/>
              </w:rPr>
              <w:fldChar w:fldCharType="begin"/>
            </w:r>
            <w:r>
              <w:rPr>
                <w:rFonts w:cs="Arial"/>
                <w:b/>
                <w:bCs/>
                <w:szCs w:val="20"/>
              </w:rPr>
              <w:instrText xml:space="preserve"> =SUM(ABOVE) </w:instrText>
            </w:r>
            <w:r>
              <w:rPr>
                <w:rFonts w:cs="Arial"/>
                <w:b/>
                <w:bCs/>
                <w:szCs w:val="20"/>
              </w:rPr>
              <w:fldChar w:fldCharType="separate"/>
            </w:r>
            <w:r>
              <w:rPr>
                <w:rFonts w:cs="Arial"/>
                <w:b/>
                <w:bCs/>
                <w:noProof/>
                <w:szCs w:val="20"/>
              </w:rPr>
              <w:t>29.889,26</w:t>
            </w:r>
            <w:r>
              <w:rPr>
                <w:rFonts w:cs="Arial"/>
                <w:b/>
                <w:bCs/>
                <w:szCs w:val="20"/>
              </w:rPr>
              <w:fldChar w:fldCharType="end"/>
            </w:r>
          </w:p>
        </w:tc>
      </w:tr>
    </w:tbl>
    <w:p w14:paraId="3260FB97"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sz w:val="22"/>
          <w:szCs w:val="22"/>
        </w:rPr>
      </w:pPr>
    </w:p>
    <w:p w14:paraId="285E7EC2" w14:textId="4FAEE071" w:rsidR="004544FC" w:rsidRPr="00012CD6" w:rsidRDefault="009F7713" w:rsidP="00012CD6">
      <w:pPr>
        <w:pStyle w:val="PADRO"/>
        <w:keepNext w:val="0"/>
        <w:widowControl/>
        <w:numPr>
          <w:ilvl w:val="1"/>
          <w:numId w:val="1"/>
        </w:numPr>
        <w:shd w:val="clear" w:color="auto" w:fill="auto"/>
        <w:spacing w:before="0" w:after="0" w:line="240" w:lineRule="auto"/>
        <w:ind w:left="0" w:firstLine="0"/>
        <w:rPr>
          <w:rFonts w:ascii="Arial" w:hAnsi="Arial" w:cs="Arial"/>
          <w:color w:val="000000" w:themeColor="text1"/>
          <w:sz w:val="22"/>
          <w:szCs w:val="22"/>
        </w:rPr>
      </w:pPr>
      <w:r w:rsidRPr="00012CD6">
        <w:rPr>
          <w:rFonts w:ascii="Arial" w:hAnsi="Arial" w:cs="Arial"/>
          <w:sz w:val="22"/>
          <w:szCs w:val="22"/>
        </w:rPr>
        <w:t xml:space="preserve">O critério de julgamento adotado </w:t>
      </w:r>
      <w:r w:rsidRPr="006E1017">
        <w:rPr>
          <w:rFonts w:ascii="Arial" w:hAnsi="Arial" w:cs="Arial"/>
          <w:sz w:val="22"/>
          <w:szCs w:val="22"/>
        </w:rPr>
        <w:t>será o</w:t>
      </w:r>
      <w:r w:rsidRPr="006E1017">
        <w:rPr>
          <w:rFonts w:ascii="Arial" w:hAnsi="Arial" w:cs="Arial"/>
          <w:i/>
          <w:iCs/>
          <w:sz w:val="22"/>
          <w:szCs w:val="22"/>
        </w:rPr>
        <w:t xml:space="preserve"> </w:t>
      </w:r>
      <w:r w:rsidRPr="006E1017">
        <w:rPr>
          <w:rFonts w:ascii="Arial" w:hAnsi="Arial" w:cs="Arial"/>
          <w:b/>
          <w:bCs/>
          <w:i/>
          <w:iCs/>
          <w:sz w:val="22"/>
          <w:szCs w:val="22"/>
        </w:rPr>
        <w:t>menor preço</w:t>
      </w:r>
      <w:r w:rsidR="00C403C3" w:rsidRPr="006E1017">
        <w:rPr>
          <w:rFonts w:ascii="Arial" w:hAnsi="Arial" w:cs="Arial"/>
          <w:b/>
          <w:bCs/>
          <w:i/>
          <w:iCs/>
          <w:sz w:val="22"/>
          <w:szCs w:val="22"/>
        </w:rPr>
        <w:t xml:space="preserve"> global</w:t>
      </w:r>
      <w:r w:rsidRPr="006E1017">
        <w:rPr>
          <w:rFonts w:ascii="Arial" w:hAnsi="Arial" w:cs="Arial"/>
          <w:i/>
          <w:iCs/>
          <w:sz w:val="22"/>
          <w:szCs w:val="22"/>
        </w:rPr>
        <w:t>,</w:t>
      </w:r>
      <w:r w:rsidRPr="006E1017">
        <w:rPr>
          <w:rFonts w:ascii="Arial" w:hAnsi="Arial" w:cs="Arial"/>
          <w:sz w:val="22"/>
          <w:szCs w:val="22"/>
        </w:rPr>
        <w:t xml:space="preserve"> observadas </w:t>
      </w:r>
      <w:r w:rsidRPr="00012CD6">
        <w:rPr>
          <w:rFonts w:ascii="Arial" w:hAnsi="Arial" w:cs="Arial"/>
          <w:sz w:val="22"/>
          <w:szCs w:val="22"/>
        </w:rPr>
        <w:t xml:space="preserve">as exigências contidas neste </w:t>
      </w:r>
      <w:r w:rsidR="0010003C">
        <w:rPr>
          <w:rFonts w:ascii="Arial" w:hAnsi="Arial" w:cs="Arial"/>
          <w:sz w:val="22"/>
          <w:szCs w:val="22"/>
        </w:rPr>
        <w:t>Edital</w:t>
      </w:r>
      <w:r w:rsidRPr="00012CD6">
        <w:rPr>
          <w:rFonts w:ascii="Arial" w:hAnsi="Arial" w:cs="Arial"/>
          <w:sz w:val="22"/>
          <w:szCs w:val="22"/>
        </w:rPr>
        <w:t xml:space="preserve"> </w:t>
      </w:r>
      <w:r w:rsidR="00770F01" w:rsidRPr="00012CD6">
        <w:rPr>
          <w:rFonts w:ascii="Arial" w:hAnsi="Arial" w:cs="Arial"/>
          <w:sz w:val="22"/>
          <w:szCs w:val="22"/>
        </w:rPr>
        <w:t xml:space="preserve">de Contratação Direta </w:t>
      </w:r>
      <w:r w:rsidRPr="00012CD6">
        <w:rPr>
          <w:rFonts w:ascii="Arial" w:hAnsi="Arial" w:cs="Arial"/>
          <w:sz w:val="22"/>
          <w:szCs w:val="22"/>
        </w:rPr>
        <w:t>e seus Anexos quanto às especificações do objeto.</w:t>
      </w:r>
    </w:p>
    <w:p w14:paraId="236D9372" w14:textId="77777777" w:rsidR="00524428" w:rsidRPr="00012CD6" w:rsidRDefault="00524428" w:rsidP="00012CD6">
      <w:pPr>
        <w:pStyle w:val="PADRO"/>
        <w:keepNext w:val="0"/>
        <w:widowControl/>
        <w:shd w:val="clear" w:color="auto" w:fill="auto"/>
        <w:spacing w:before="0" w:after="0" w:line="240" w:lineRule="auto"/>
        <w:ind w:firstLine="0"/>
        <w:rPr>
          <w:rFonts w:ascii="Arial" w:hAnsi="Arial" w:cs="Arial"/>
          <w:color w:val="000000" w:themeColor="text1"/>
          <w:sz w:val="22"/>
          <w:szCs w:val="22"/>
        </w:rPr>
      </w:pPr>
    </w:p>
    <w:p w14:paraId="31AB0ABF" w14:textId="68023355" w:rsidR="006A70C8" w:rsidRPr="00012CD6" w:rsidRDefault="006A70C8" w:rsidP="00012CD6">
      <w:pPr>
        <w:pStyle w:val="PADRO"/>
        <w:keepNext w:val="0"/>
        <w:widowControl/>
        <w:numPr>
          <w:ilvl w:val="0"/>
          <w:numId w:val="1"/>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 xml:space="preserve">PARTICIPAÇÃO NA DISPENSA </w:t>
      </w:r>
      <w:r w:rsidR="00137E19" w:rsidRPr="00012CD6">
        <w:rPr>
          <w:rFonts w:ascii="Arial" w:hAnsi="Arial" w:cs="Arial"/>
          <w:b/>
          <w:sz w:val="22"/>
          <w:szCs w:val="22"/>
        </w:rPr>
        <w:t>PRESENCIAL</w:t>
      </w:r>
      <w:r w:rsidRPr="00012CD6">
        <w:rPr>
          <w:rFonts w:ascii="Arial" w:hAnsi="Arial" w:cs="Arial"/>
          <w:b/>
          <w:sz w:val="22"/>
          <w:szCs w:val="22"/>
        </w:rPr>
        <w:t>.</w:t>
      </w:r>
    </w:p>
    <w:p w14:paraId="531C1B18" w14:textId="0CDF3C57" w:rsidR="00137E19" w:rsidRPr="00012CD6" w:rsidRDefault="00137E19" w:rsidP="00012CD6">
      <w:pPr>
        <w:pStyle w:val="PargrafodaLista"/>
        <w:numPr>
          <w:ilvl w:val="1"/>
          <w:numId w:val="1"/>
        </w:numPr>
        <w:ind w:left="0" w:firstLine="0"/>
        <w:contextualSpacing w:val="0"/>
        <w:jc w:val="both"/>
        <w:rPr>
          <w:rFonts w:cs="Arial"/>
          <w:sz w:val="22"/>
          <w:szCs w:val="22"/>
        </w:rPr>
      </w:pPr>
      <w:r w:rsidRPr="00012CD6">
        <w:rPr>
          <w:rFonts w:cs="Arial"/>
          <w:bCs/>
          <w:color w:val="000000"/>
          <w:sz w:val="22"/>
          <w:szCs w:val="22"/>
        </w:rPr>
        <w:lastRenderedPageBreak/>
        <w:t>Poderão participar desta Dispensa de Licitação interessados cujo ramo de atividade seja compatível com o objeto</w:t>
      </w:r>
      <w:r w:rsidRPr="00012CD6">
        <w:rPr>
          <w:rFonts w:cs="Arial"/>
          <w:sz w:val="22"/>
          <w:szCs w:val="22"/>
        </w:rPr>
        <w:t xml:space="preserve">, que atenderem a todas as exigências, inclusive quanto à documentação, constantes deste </w:t>
      </w:r>
      <w:r w:rsidR="0010003C">
        <w:rPr>
          <w:rFonts w:cs="Arial"/>
          <w:sz w:val="22"/>
          <w:szCs w:val="22"/>
        </w:rPr>
        <w:t>Edital</w:t>
      </w:r>
      <w:r w:rsidRPr="00012CD6">
        <w:rPr>
          <w:rFonts w:cs="Arial"/>
          <w:sz w:val="22"/>
          <w:szCs w:val="22"/>
        </w:rPr>
        <w:t xml:space="preserve"> de Contratação Direta e seus Anexos.</w:t>
      </w:r>
    </w:p>
    <w:p w14:paraId="49B510A6" w14:textId="77777777" w:rsidR="00524428" w:rsidRPr="00012CD6" w:rsidRDefault="00524428" w:rsidP="00012CD6">
      <w:pPr>
        <w:pStyle w:val="PargrafodaLista"/>
        <w:ind w:left="0"/>
        <w:contextualSpacing w:val="0"/>
        <w:jc w:val="both"/>
        <w:rPr>
          <w:rFonts w:cs="Arial"/>
          <w:sz w:val="22"/>
          <w:szCs w:val="22"/>
        </w:rPr>
      </w:pPr>
    </w:p>
    <w:p w14:paraId="100F64F0" w14:textId="31E309FB" w:rsidR="006A70C8" w:rsidRPr="00012CD6" w:rsidRDefault="006A70C8" w:rsidP="00012CD6">
      <w:pPr>
        <w:numPr>
          <w:ilvl w:val="1"/>
          <w:numId w:val="1"/>
        </w:numPr>
        <w:ind w:left="0" w:firstLine="0"/>
        <w:jc w:val="both"/>
        <w:rPr>
          <w:rFonts w:cs="Arial"/>
          <w:color w:val="000000" w:themeColor="text1"/>
          <w:sz w:val="22"/>
          <w:szCs w:val="22"/>
        </w:rPr>
      </w:pPr>
      <w:r w:rsidRPr="00012CD6">
        <w:rPr>
          <w:rFonts w:cs="Arial"/>
          <w:color w:val="000000" w:themeColor="text1"/>
          <w:sz w:val="22"/>
          <w:szCs w:val="22"/>
        </w:rPr>
        <w:t>Não poderão participar dest</w:t>
      </w:r>
      <w:r w:rsidR="00A728B9" w:rsidRPr="00012CD6">
        <w:rPr>
          <w:rFonts w:cs="Arial"/>
          <w:color w:val="000000" w:themeColor="text1"/>
          <w:sz w:val="22"/>
          <w:szCs w:val="22"/>
        </w:rPr>
        <w:t xml:space="preserve">a dispensa </w:t>
      </w:r>
      <w:r w:rsidR="006E1017">
        <w:rPr>
          <w:rFonts w:cs="Arial"/>
          <w:color w:val="000000" w:themeColor="text1"/>
          <w:sz w:val="22"/>
          <w:szCs w:val="22"/>
        </w:rPr>
        <w:t>as empresas</w:t>
      </w:r>
      <w:r w:rsidRPr="00012CD6">
        <w:rPr>
          <w:rFonts w:cs="Arial"/>
          <w:color w:val="000000" w:themeColor="text1"/>
          <w:sz w:val="22"/>
          <w:szCs w:val="22"/>
        </w:rPr>
        <w:t>:</w:t>
      </w:r>
    </w:p>
    <w:p w14:paraId="0C1A8D9A" w14:textId="77777777" w:rsidR="00524428" w:rsidRPr="00012CD6" w:rsidRDefault="00524428" w:rsidP="00012CD6">
      <w:pPr>
        <w:jc w:val="both"/>
        <w:rPr>
          <w:rFonts w:cs="Arial"/>
          <w:color w:val="000000" w:themeColor="text1"/>
          <w:sz w:val="22"/>
          <w:szCs w:val="22"/>
        </w:rPr>
      </w:pPr>
    </w:p>
    <w:p w14:paraId="4C833434" w14:textId="7277EAF1"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não atendam às condições deste </w:t>
      </w:r>
      <w:r w:rsidR="0010003C">
        <w:rPr>
          <w:rFonts w:cs="Arial"/>
          <w:color w:val="000000" w:themeColor="text1"/>
          <w:sz w:val="22"/>
          <w:szCs w:val="22"/>
        </w:rPr>
        <w:t>Edital</w:t>
      </w:r>
      <w:r w:rsidR="008A09C2" w:rsidRPr="00012CD6">
        <w:rPr>
          <w:rFonts w:cs="Arial"/>
          <w:color w:val="000000" w:themeColor="text1"/>
          <w:sz w:val="22"/>
          <w:szCs w:val="22"/>
        </w:rPr>
        <w:t xml:space="preserve"> de Contratação Direta</w:t>
      </w:r>
      <w:r w:rsidRPr="00012CD6">
        <w:rPr>
          <w:rFonts w:cs="Arial"/>
          <w:color w:val="000000" w:themeColor="text1"/>
          <w:sz w:val="22"/>
          <w:szCs w:val="22"/>
        </w:rPr>
        <w:t xml:space="preserve"> e seu(s) anexo(s);</w:t>
      </w:r>
    </w:p>
    <w:p w14:paraId="7527C093" w14:textId="77777777" w:rsidR="00524428" w:rsidRPr="00012CD6" w:rsidRDefault="00524428" w:rsidP="00012CD6">
      <w:pPr>
        <w:jc w:val="both"/>
        <w:rPr>
          <w:rFonts w:cs="Arial"/>
          <w:color w:val="000000" w:themeColor="text1"/>
          <w:sz w:val="22"/>
          <w:szCs w:val="22"/>
        </w:rPr>
      </w:pPr>
    </w:p>
    <w:p w14:paraId="60767DA3" w14:textId="1113BFBE" w:rsidR="006A70C8"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estrangeiros que não tenham representação legal no Brasil com poderes expressos para receber citação e responder administrativa ou judicialmente;</w:t>
      </w:r>
    </w:p>
    <w:p w14:paraId="3DAF84B6" w14:textId="77777777" w:rsidR="00524428" w:rsidRPr="00012CD6" w:rsidRDefault="00524428" w:rsidP="00012CD6">
      <w:pPr>
        <w:jc w:val="both"/>
        <w:rPr>
          <w:rFonts w:cs="Arial"/>
          <w:color w:val="000000" w:themeColor="text1"/>
          <w:sz w:val="22"/>
          <w:szCs w:val="22"/>
        </w:rPr>
      </w:pPr>
    </w:p>
    <w:p w14:paraId="70BFF08B" w14:textId="01DE0BFC" w:rsidR="00D07602" w:rsidRPr="00012CD6" w:rsidRDefault="006A70C8" w:rsidP="00012CD6">
      <w:pPr>
        <w:numPr>
          <w:ilvl w:val="2"/>
          <w:numId w:val="1"/>
        </w:numPr>
        <w:ind w:left="0" w:firstLine="0"/>
        <w:jc w:val="both"/>
        <w:rPr>
          <w:rFonts w:cs="Arial"/>
          <w:color w:val="000000" w:themeColor="text1"/>
          <w:sz w:val="22"/>
          <w:szCs w:val="22"/>
        </w:rPr>
      </w:pPr>
      <w:r w:rsidRPr="00012CD6">
        <w:rPr>
          <w:rFonts w:cs="Arial"/>
          <w:color w:val="000000" w:themeColor="text1"/>
          <w:sz w:val="22"/>
          <w:szCs w:val="22"/>
        </w:rPr>
        <w:t xml:space="preserve">que se enquadrem nas </w:t>
      </w:r>
      <w:r w:rsidR="00B34502" w:rsidRPr="00012CD6">
        <w:rPr>
          <w:rFonts w:cs="Arial"/>
          <w:color w:val="000000" w:themeColor="text1"/>
          <w:sz w:val="22"/>
          <w:szCs w:val="22"/>
        </w:rPr>
        <w:t xml:space="preserve">seguintes </w:t>
      </w:r>
      <w:r w:rsidRPr="00012CD6">
        <w:rPr>
          <w:rFonts w:cs="Arial"/>
          <w:color w:val="000000" w:themeColor="text1"/>
          <w:sz w:val="22"/>
          <w:szCs w:val="22"/>
        </w:rPr>
        <w:t>vedações</w:t>
      </w:r>
      <w:r w:rsidR="00B34502" w:rsidRPr="00012CD6">
        <w:rPr>
          <w:rFonts w:cs="Arial"/>
          <w:color w:val="000000" w:themeColor="text1"/>
          <w:sz w:val="22"/>
          <w:szCs w:val="22"/>
        </w:rPr>
        <w:t>:</w:t>
      </w:r>
    </w:p>
    <w:p w14:paraId="3E7E67DD" w14:textId="5B3A4ACC" w:rsidR="00B34502" w:rsidRPr="00E67823" w:rsidRDefault="00B34502" w:rsidP="00E67823">
      <w:pPr>
        <w:numPr>
          <w:ilvl w:val="3"/>
          <w:numId w:val="4"/>
        </w:numPr>
        <w:ind w:left="142" w:firstLine="0"/>
        <w:jc w:val="both"/>
        <w:rPr>
          <w:rFonts w:cs="Arial"/>
          <w:color w:val="000000" w:themeColor="text1"/>
          <w:sz w:val="22"/>
          <w:szCs w:val="22"/>
        </w:rPr>
      </w:pPr>
      <w:r w:rsidRPr="00012CD6">
        <w:rPr>
          <w:rFonts w:cs="Arial"/>
          <w:color w:val="000000"/>
          <w:sz w:val="22"/>
          <w:szCs w:val="22"/>
        </w:rPr>
        <w:t xml:space="preserve">autor do anteprojeto, do projeto básico ou do projeto executivo, pessoa física ou jurídica, quando a </w:t>
      </w:r>
      <w:r w:rsidR="007C27EE" w:rsidRPr="00012CD6">
        <w:rPr>
          <w:rFonts w:cs="Arial"/>
          <w:color w:val="000000"/>
          <w:sz w:val="22"/>
          <w:szCs w:val="22"/>
        </w:rPr>
        <w:t>contratação</w:t>
      </w:r>
      <w:r w:rsidRPr="00012CD6">
        <w:rPr>
          <w:rFonts w:cs="Arial"/>
          <w:color w:val="000000"/>
          <w:sz w:val="22"/>
          <w:szCs w:val="22"/>
        </w:rPr>
        <w:t xml:space="preserve"> versar sobre obra, serviços ou fornecimento de bens a ele relacionados</w:t>
      </w:r>
      <w:r w:rsidR="00ED3520" w:rsidRPr="00012CD6">
        <w:rPr>
          <w:rFonts w:cs="Arial"/>
          <w:color w:val="000000"/>
          <w:sz w:val="22"/>
          <w:szCs w:val="22"/>
        </w:rPr>
        <w:t>;</w:t>
      </w:r>
    </w:p>
    <w:p w14:paraId="5F241D70" w14:textId="77777777" w:rsidR="00E67823" w:rsidRPr="00012CD6" w:rsidRDefault="00E67823" w:rsidP="00E67823">
      <w:pPr>
        <w:ind w:left="142"/>
        <w:jc w:val="both"/>
        <w:rPr>
          <w:rFonts w:cs="Arial"/>
          <w:color w:val="000000" w:themeColor="text1"/>
          <w:sz w:val="22"/>
          <w:szCs w:val="22"/>
        </w:rPr>
      </w:pPr>
    </w:p>
    <w:p w14:paraId="5C94B61E" w14:textId="0E869E85" w:rsidR="00E67823" w:rsidRDefault="00ED3520" w:rsidP="00E67823">
      <w:pPr>
        <w:numPr>
          <w:ilvl w:val="3"/>
          <w:numId w:val="4"/>
        </w:numPr>
        <w:ind w:left="142" w:firstLine="0"/>
        <w:jc w:val="both"/>
        <w:rPr>
          <w:rFonts w:cs="Arial"/>
          <w:color w:val="000000" w:themeColor="text1"/>
          <w:sz w:val="22"/>
          <w:szCs w:val="22"/>
        </w:rPr>
      </w:pPr>
      <w:r w:rsidRPr="00012CD6">
        <w:rPr>
          <w:rFonts w:cs="Arial"/>
          <w:color w:val="000000"/>
          <w:sz w:val="22"/>
          <w:szCs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C27EE" w:rsidRPr="00012CD6">
        <w:rPr>
          <w:rFonts w:cs="Arial"/>
          <w:color w:val="000000"/>
          <w:sz w:val="22"/>
          <w:szCs w:val="22"/>
        </w:rPr>
        <w:t xml:space="preserve">contratação </w:t>
      </w:r>
      <w:r w:rsidRPr="00012CD6">
        <w:rPr>
          <w:rFonts w:cs="Arial"/>
          <w:color w:val="000000"/>
          <w:sz w:val="22"/>
          <w:szCs w:val="22"/>
        </w:rPr>
        <w:t>versar sobre obra, serviços ou fornecimento de bens a ela necessários;</w:t>
      </w:r>
    </w:p>
    <w:p w14:paraId="7CD04B0F" w14:textId="77777777" w:rsidR="00E67823" w:rsidRPr="00E67823" w:rsidRDefault="00E67823" w:rsidP="006E1017">
      <w:pPr>
        <w:jc w:val="both"/>
        <w:rPr>
          <w:rFonts w:cs="Arial"/>
          <w:color w:val="000000" w:themeColor="text1"/>
          <w:sz w:val="22"/>
          <w:szCs w:val="22"/>
        </w:rPr>
      </w:pPr>
    </w:p>
    <w:p w14:paraId="36798366" w14:textId="0B0B1F8D" w:rsidR="00ED3520" w:rsidRPr="00E67823" w:rsidRDefault="00ED3520" w:rsidP="00E67823">
      <w:pPr>
        <w:numPr>
          <w:ilvl w:val="3"/>
          <w:numId w:val="4"/>
        </w:numPr>
        <w:ind w:left="142" w:firstLine="0"/>
        <w:jc w:val="both"/>
        <w:rPr>
          <w:rFonts w:cs="Arial"/>
          <w:color w:val="000000" w:themeColor="text1"/>
          <w:sz w:val="22"/>
          <w:szCs w:val="22"/>
        </w:rPr>
      </w:pPr>
      <w:r w:rsidRPr="00012CD6">
        <w:rPr>
          <w:rFonts w:cs="Arial"/>
          <w:color w:val="000000"/>
          <w:sz w:val="22"/>
          <w:szCs w:val="22"/>
        </w:rPr>
        <w:t xml:space="preserve">pessoa física ou jurídica que se encontre, ao tempo da </w:t>
      </w:r>
      <w:r w:rsidR="007C27EE" w:rsidRPr="00012CD6">
        <w:rPr>
          <w:rFonts w:cs="Arial"/>
          <w:color w:val="000000"/>
          <w:sz w:val="22"/>
          <w:szCs w:val="22"/>
        </w:rPr>
        <w:t>contratação</w:t>
      </w:r>
      <w:r w:rsidRPr="00012CD6">
        <w:rPr>
          <w:rFonts w:cs="Arial"/>
          <w:color w:val="000000"/>
          <w:sz w:val="22"/>
          <w:szCs w:val="22"/>
        </w:rPr>
        <w:t xml:space="preserve">, impossibilitada de </w:t>
      </w:r>
      <w:r w:rsidR="007C27EE" w:rsidRPr="00012CD6">
        <w:rPr>
          <w:rFonts w:cs="Arial"/>
          <w:color w:val="000000"/>
          <w:sz w:val="22"/>
          <w:szCs w:val="22"/>
        </w:rPr>
        <w:t xml:space="preserve">contratar </w:t>
      </w:r>
      <w:r w:rsidRPr="00012CD6">
        <w:rPr>
          <w:rFonts w:cs="Arial"/>
          <w:color w:val="000000"/>
          <w:sz w:val="22"/>
          <w:szCs w:val="22"/>
        </w:rPr>
        <w:t>em decorrência de sanção que lhe foi imposta;</w:t>
      </w:r>
    </w:p>
    <w:p w14:paraId="21385131" w14:textId="77777777" w:rsidR="00E67823" w:rsidRPr="00012CD6" w:rsidRDefault="00E67823" w:rsidP="00E67823">
      <w:pPr>
        <w:ind w:left="426"/>
        <w:jc w:val="both"/>
        <w:rPr>
          <w:rFonts w:cs="Arial"/>
          <w:color w:val="000000" w:themeColor="text1"/>
          <w:sz w:val="22"/>
          <w:szCs w:val="22"/>
        </w:rPr>
      </w:pPr>
    </w:p>
    <w:p w14:paraId="5062675E" w14:textId="44C60E1C" w:rsidR="00ED3520" w:rsidRPr="00E67823" w:rsidRDefault="00ED3520" w:rsidP="00E67823">
      <w:pPr>
        <w:numPr>
          <w:ilvl w:val="3"/>
          <w:numId w:val="4"/>
        </w:numPr>
        <w:ind w:left="142" w:firstLine="0"/>
        <w:jc w:val="both"/>
        <w:rPr>
          <w:rFonts w:cs="Arial"/>
          <w:color w:val="000000" w:themeColor="text1"/>
          <w:sz w:val="22"/>
          <w:szCs w:val="22"/>
        </w:rPr>
      </w:pPr>
      <w:r w:rsidRPr="00012CD6">
        <w:rPr>
          <w:rFonts w:cs="Arial"/>
          <w:color w:val="000000"/>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0F5C78D" w14:textId="77777777" w:rsidR="00E67823" w:rsidRPr="00012CD6" w:rsidRDefault="00E67823" w:rsidP="00E67823">
      <w:pPr>
        <w:jc w:val="both"/>
        <w:rPr>
          <w:rFonts w:cs="Arial"/>
          <w:color w:val="000000" w:themeColor="text1"/>
          <w:sz w:val="22"/>
          <w:szCs w:val="22"/>
        </w:rPr>
      </w:pPr>
    </w:p>
    <w:p w14:paraId="148A6862" w14:textId="29A41BA3" w:rsidR="00ED3520" w:rsidRPr="00E67823" w:rsidRDefault="00ED3520" w:rsidP="00E67823">
      <w:pPr>
        <w:numPr>
          <w:ilvl w:val="3"/>
          <w:numId w:val="4"/>
        </w:numPr>
        <w:ind w:left="142" w:firstLine="0"/>
        <w:jc w:val="both"/>
        <w:rPr>
          <w:rFonts w:cs="Arial"/>
          <w:color w:val="000000" w:themeColor="text1"/>
          <w:sz w:val="22"/>
          <w:szCs w:val="22"/>
        </w:rPr>
      </w:pPr>
      <w:r w:rsidRPr="00012CD6">
        <w:rPr>
          <w:rFonts w:cs="Arial"/>
          <w:color w:val="000000"/>
          <w:sz w:val="22"/>
          <w:szCs w:val="22"/>
        </w:rPr>
        <w:t>empresas controladoras, controladas ou coligadas, nos termos da </w:t>
      </w:r>
      <w:hyperlink r:id="rId10" w:history="1">
        <w:r w:rsidRPr="00012CD6">
          <w:rPr>
            <w:rStyle w:val="Hyperlink"/>
            <w:rFonts w:eastAsia="Calibri" w:cs="Arial"/>
            <w:color w:val="auto"/>
            <w:sz w:val="22"/>
            <w:szCs w:val="22"/>
            <w:u w:val="none"/>
          </w:rPr>
          <w:t>Lei nº 6.404, de 15 de dezembro de 1976</w:t>
        </w:r>
      </w:hyperlink>
      <w:r w:rsidRPr="00012CD6">
        <w:rPr>
          <w:rFonts w:cs="Arial"/>
          <w:color w:val="000000"/>
          <w:sz w:val="22"/>
          <w:szCs w:val="22"/>
        </w:rPr>
        <w:t>, concorrendo entre si;</w:t>
      </w:r>
    </w:p>
    <w:p w14:paraId="3518EC4F" w14:textId="77777777" w:rsidR="00E67823" w:rsidRPr="00012CD6" w:rsidRDefault="00E67823" w:rsidP="00E67823">
      <w:pPr>
        <w:jc w:val="both"/>
        <w:rPr>
          <w:rFonts w:cs="Arial"/>
          <w:color w:val="000000" w:themeColor="text1"/>
          <w:sz w:val="22"/>
          <w:szCs w:val="22"/>
        </w:rPr>
      </w:pPr>
    </w:p>
    <w:p w14:paraId="17C50E44" w14:textId="6A82281E" w:rsidR="00ED3520" w:rsidRPr="00012CD6" w:rsidRDefault="00ED3520" w:rsidP="00E67823">
      <w:pPr>
        <w:numPr>
          <w:ilvl w:val="3"/>
          <w:numId w:val="4"/>
        </w:numPr>
        <w:ind w:left="142" w:firstLine="0"/>
        <w:jc w:val="both"/>
        <w:rPr>
          <w:rFonts w:cs="Arial"/>
          <w:color w:val="000000" w:themeColor="text1"/>
          <w:sz w:val="22"/>
          <w:szCs w:val="22"/>
        </w:rPr>
      </w:pPr>
      <w:r w:rsidRPr="00012CD6">
        <w:rPr>
          <w:rFonts w:cs="Arial"/>
          <w:color w:val="000000"/>
          <w:sz w:val="22"/>
          <w:szCs w:val="22"/>
        </w:rPr>
        <w:t xml:space="preserve">pessoa física ou jurídica que, nos 5 (cinco) anos anteriores à divulgação do </w:t>
      </w:r>
      <w:r w:rsidR="00D96F4D" w:rsidRPr="00012CD6">
        <w:rPr>
          <w:rFonts w:cs="Arial"/>
          <w:color w:val="000000"/>
          <w:sz w:val="22"/>
          <w:szCs w:val="22"/>
        </w:rPr>
        <w:t>aviso</w:t>
      </w:r>
      <w:r w:rsidRPr="00012CD6">
        <w:rPr>
          <w:rFonts w:cs="Arial"/>
          <w:color w:val="000000"/>
          <w:sz w:val="22"/>
          <w:szCs w:val="22"/>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1E49EBE7" w14:textId="77777777" w:rsidR="00524428" w:rsidRPr="00012CD6" w:rsidRDefault="00524428" w:rsidP="0028210D">
      <w:pPr>
        <w:ind w:left="426" w:hanging="284"/>
        <w:jc w:val="both"/>
        <w:rPr>
          <w:rFonts w:cs="Arial"/>
          <w:color w:val="000000" w:themeColor="text1"/>
          <w:sz w:val="22"/>
          <w:szCs w:val="22"/>
        </w:rPr>
      </w:pPr>
    </w:p>
    <w:p w14:paraId="7A174C35" w14:textId="5E0CB262" w:rsidR="007C27EE" w:rsidRPr="00012CD6" w:rsidRDefault="00527812" w:rsidP="00527812">
      <w:pPr>
        <w:tabs>
          <w:tab w:val="left" w:pos="1134"/>
        </w:tabs>
        <w:jc w:val="both"/>
        <w:rPr>
          <w:rFonts w:cs="Arial"/>
          <w:color w:val="000000" w:themeColor="text1"/>
          <w:sz w:val="22"/>
          <w:szCs w:val="22"/>
        </w:rPr>
      </w:pPr>
      <w:r>
        <w:rPr>
          <w:rFonts w:cs="Arial"/>
          <w:color w:val="000000"/>
          <w:sz w:val="22"/>
          <w:szCs w:val="22"/>
        </w:rPr>
        <w:t>2.2.3.1. e</w:t>
      </w:r>
      <w:r w:rsidR="007C27EE" w:rsidRPr="00012CD6">
        <w:rPr>
          <w:rFonts w:cs="Arial"/>
          <w:color w:val="000000"/>
          <w:sz w:val="22"/>
          <w:szCs w:val="22"/>
        </w:rPr>
        <w:t>quiparam-se aos autores do projeto as empresas integrantes do mesmo grupo econômico;</w:t>
      </w:r>
    </w:p>
    <w:p w14:paraId="35C02BFA" w14:textId="77777777" w:rsidR="00524428" w:rsidRPr="00012CD6" w:rsidRDefault="00524428" w:rsidP="00012CD6">
      <w:pPr>
        <w:jc w:val="both"/>
        <w:rPr>
          <w:rFonts w:cs="Arial"/>
          <w:color w:val="000000" w:themeColor="text1"/>
          <w:sz w:val="22"/>
          <w:szCs w:val="22"/>
        </w:rPr>
      </w:pPr>
    </w:p>
    <w:p w14:paraId="18ADA45F" w14:textId="48C56572" w:rsidR="007C27EE" w:rsidRPr="00012CD6" w:rsidRDefault="00527812" w:rsidP="00527812">
      <w:pPr>
        <w:jc w:val="both"/>
        <w:rPr>
          <w:rFonts w:cs="Arial"/>
          <w:color w:val="000000" w:themeColor="text1"/>
          <w:sz w:val="22"/>
          <w:szCs w:val="22"/>
        </w:rPr>
      </w:pPr>
      <w:r>
        <w:rPr>
          <w:rFonts w:cs="Arial"/>
          <w:color w:val="000000"/>
          <w:sz w:val="22"/>
          <w:szCs w:val="22"/>
        </w:rPr>
        <w:t xml:space="preserve">2.2.3.2. </w:t>
      </w:r>
      <w:r w:rsidR="007C27EE" w:rsidRPr="00012CD6">
        <w:rPr>
          <w:rFonts w:cs="Arial"/>
          <w:color w:val="000000"/>
          <w:sz w:val="22"/>
          <w:szCs w:val="22"/>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1DCE2DFB" w14:textId="77777777" w:rsidR="00524428" w:rsidRPr="00012CD6" w:rsidRDefault="00524428" w:rsidP="00012CD6">
      <w:pPr>
        <w:jc w:val="both"/>
        <w:rPr>
          <w:rFonts w:cs="Arial"/>
          <w:color w:val="000000" w:themeColor="text1"/>
          <w:sz w:val="22"/>
          <w:szCs w:val="22"/>
        </w:rPr>
      </w:pPr>
    </w:p>
    <w:p w14:paraId="75932123" w14:textId="3C27FC0D" w:rsidR="006A70C8" w:rsidRPr="00012CD6" w:rsidRDefault="00BD6135" w:rsidP="00012CD6">
      <w:pPr>
        <w:numPr>
          <w:ilvl w:val="2"/>
          <w:numId w:val="1"/>
        </w:numPr>
        <w:ind w:left="0" w:firstLine="0"/>
        <w:jc w:val="both"/>
        <w:rPr>
          <w:rFonts w:cs="Arial"/>
          <w:color w:val="000000" w:themeColor="text1"/>
          <w:sz w:val="22"/>
          <w:szCs w:val="22"/>
        </w:rPr>
      </w:pPr>
      <w:r w:rsidRPr="00012CD6">
        <w:rPr>
          <w:rFonts w:cs="Arial"/>
          <w:color w:val="000000"/>
          <w:sz w:val="22"/>
          <w:szCs w:val="22"/>
        </w:rPr>
        <w:t>o</w:t>
      </w:r>
      <w:r w:rsidR="006A70C8" w:rsidRPr="00012CD6">
        <w:rPr>
          <w:rFonts w:cs="Arial"/>
          <w:color w:val="000000"/>
          <w:sz w:val="22"/>
          <w:szCs w:val="22"/>
        </w:rPr>
        <w:t xml:space="preserve">rganizações da Sociedade Civil de Interesse Público - OSCIP, atuando nessa condição (Acórdão nº 746/2014-TCU-Plenário); </w:t>
      </w:r>
    </w:p>
    <w:p w14:paraId="75F99573" w14:textId="77777777" w:rsidR="00524428" w:rsidRPr="00012CD6" w:rsidRDefault="00524428" w:rsidP="00012CD6">
      <w:pPr>
        <w:jc w:val="both"/>
        <w:rPr>
          <w:rFonts w:cs="Arial"/>
          <w:color w:val="000000" w:themeColor="text1"/>
          <w:sz w:val="22"/>
          <w:szCs w:val="22"/>
        </w:rPr>
      </w:pPr>
    </w:p>
    <w:p w14:paraId="7F6E4BCB" w14:textId="332367D9" w:rsidR="00524428" w:rsidRPr="00E51E2E" w:rsidRDefault="00543FAA" w:rsidP="00012CD6">
      <w:pPr>
        <w:pStyle w:val="Nivel01"/>
        <w:numPr>
          <w:ilvl w:val="0"/>
          <w:numId w:val="1"/>
        </w:numPr>
        <w:spacing w:before="0" w:after="0" w:line="240" w:lineRule="auto"/>
        <w:rPr>
          <w:rFonts w:cs="Arial"/>
          <w:sz w:val="22"/>
          <w:szCs w:val="22"/>
        </w:rPr>
      </w:pPr>
      <w:r w:rsidRPr="00012CD6">
        <w:rPr>
          <w:rFonts w:cs="Arial"/>
          <w:sz w:val="22"/>
          <w:szCs w:val="22"/>
        </w:rPr>
        <w:t>DO CREDENCIAMENTO</w:t>
      </w:r>
    </w:p>
    <w:p w14:paraId="35623C83" w14:textId="59A75772"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Na sessão pública para recebimento das propostas e da documentação da habilitação, o licitante deverá se apresentar para credenciamento junto ao agente da contratação direta devidamente munido de documento que o credencie a participar deste certame, devendo, ainda, identificar-se, exibindo a </w:t>
      </w:r>
      <w:r w:rsidRPr="006E1017">
        <w:rPr>
          <w:rFonts w:cs="Arial"/>
          <w:b/>
          <w:bCs/>
          <w:sz w:val="22"/>
          <w:szCs w:val="22"/>
        </w:rPr>
        <w:t>carteira de identidade ou outro documento equivalente</w:t>
      </w:r>
      <w:r w:rsidRPr="00012CD6">
        <w:rPr>
          <w:rFonts w:cs="Arial"/>
          <w:sz w:val="22"/>
          <w:szCs w:val="22"/>
        </w:rPr>
        <w:t xml:space="preserve">. </w:t>
      </w:r>
    </w:p>
    <w:p w14:paraId="5C2A3104" w14:textId="77777777" w:rsidR="00524428" w:rsidRPr="00012CD6" w:rsidRDefault="00524428" w:rsidP="00012CD6">
      <w:pPr>
        <w:pStyle w:val="Cabealho"/>
        <w:widowControl w:val="0"/>
        <w:tabs>
          <w:tab w:val="clear" w:pos="4252"/>
          <w:tab w:val="clear" w:pos="8504"/>
          <w:tab w:val="left" w:pos="0"/>
        </w:tabs>
        <w:suppressAutoHyphens/>
        <w:ind w:left="792"/>
        <w:jc w:val="both"/>
        <w:rPr>
          <w:rFonts w:cs="Arial"/>
          <w:sz w:val="22"/>
          <w:szCs w:val="22"/>
        </w:rPr>
      </w:pPr>
    </w:p>
    <w:p w14:paraId="14B8312E" w14:textId="537CCA8C" w:rsidR="00543FAA" w:rsidRPr="00012CD6"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012CD6">
        <w:rPr>
          <w:rFonts w:cs="Arial"/>
          <w:sz w:val="22"/>
          <w:szCs w:val="22"/>
        </w:rPr>
        <w:t xml:space="preserve">Em </w:t>
      </w:r>
      <w:r w:rsidRPr="006E1017">
        <w:rPr>
          <w:rFonts w:cs="Arial"/>
          <w:b/>
          <w:bCs/>
          <w:sz w:val="22"/>
          <w:szCs w:val="22"/>
        </w:rPr>
        <w:t>casos de representação</w:t>
      </w:r>
      <w:r w:rsidRPr="00012CD6">
        <w:rPr>
          <w:rFonts w:cs="Arial"/>
          <w:sz w:val="22"/>
          <w:szCs w:val="22"/>
        </w:rPr>
        <w:t xml:space="preserve"> o credenciamento far-se-á através de </w:t>
      </w:r>
      <w:r w:rsidRPr="006E1017">
        <w:rPr>
          <w:rFonts w:cs="Arial"/>
          <w:b/>
          <w:bCs/>
          <w:sz w:val="22"/>
          <w:szCs w:val="22"/>
        </w:rPr>
        <w:t>procuração pública ou particular</w:t>
      </w:r>
      <w:r w:rsidRPr="00012CD6">
        <w:rPr>
          <w:rFonts w:cs="Arial"/>
          <w:sz w:val="22"/>
          <w:szCs w:val="22"/>
        </w:rPr>
        <w:t xml:space="preserve">, que comprove os necessários poderes para formular ofertas e lances de preços, e praticar todos os demais atos pertinentes ao certame, em nome da proponente. </w:t>
      </w:r>
    </w:p>
    <w:p w14:paraId="2F93C86D" w14:textId="77777777" w:rsidR="00524428" w:rsidRPr="00012CD6" w:rsidRDefault="00524428" w:rsidP="00012CD6">
      <w:pPr>
        <w:pStyle w:val="Cabealho"/>
        <w:widowControl w:val="0"/>
        <w:tabs>
          <w:tab w:val="clear" w:pos="4252"/>
          <w:tab w:val="clear" w:pos="8504"/>
          <w:tab w:val="left" w:pos="0"/>
        </w:tabs>
        <w:suppressAutoHyphens/>
        <w:jc w:val="both"/>
        <w:rPr>
          <w:rFonts w:cs="Arial"/>
          <w:sz w:val="22"/>
          <w:szCs w:val="22"/>
        </w:rPr>
      </w:pPr>
    </w:p>
    <w:p w14:paraId="79435F0A" w14:textId="61C289EE" w:rsidR="00543FAA" w:rsidRDefault="00543FAA" w:rsidP="00012CD6">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6E1017">
        <w:rPr>
          <w:rFonts w:cs="Arial"/>
          <w:b/>
          <w:bCs/>
          <w:sz w:val="22"/>
          <w:szCs w:val="22"/>
        </w:rPr>
        <w:lastRenderedPageBreak/>
        <w:t xml:space="preserve">Cópia </w:t>
      </w:r>
      <w:r w:rsidR="00B93018" w:rsidRPr="006E1017">
        <w:rPr>
          <w:rFonts w:cs="Arial"/>
          <w:b/>
          <w:bCs/>
          <w:sz w:val="22"/>
          <w:szCs w:val="22"/>
        </w:rPr>
        <w:t xml:space="preserve">do </w:t>
      </w:r>
      <w:r w:rsidRPr="006E1017">
        <w:rPr>
          <w:rFonts w:cs="Arial"/>
          <w:b/>
          <w:bCs/>
          <w:sz w:val="22"/>
          <w:szCs w:val="22"/>
        </w:rPr>
        <w:t>respectivo estatuto, contrato social, ou documento equivalente</w:t>
      </w:r>
      <w:r w:rsidRPr="00012CD6">
        <w:rPr>
          <w:rFonts w:cs="Arial"/>
          <w:sz w:val="22"/>
          <w:szCs w:val="22"/>
        </w:rPr>
        <w:t xml:space="preserve"> e da última alteração estatutária ou contratual, devidamente registrado na junta comercial, no qual estejam expressos os poderes para exercer direitos e assumir obrigações em decorrência de tal investidura. </w:t>
      </w:r>
    </w:p>
    <w:p w14:paraId="50B495ED" w14:textId="77777777" w:rsidR="00835307" w:rsidRDefault="00835307" w:rsidP="00835307">
      <w:pPr>
        <w:pStyle w:val="PargrafodaLista"/>
        <w:rPr>
          <w:rFonts w:cs="Arial"/>
          <w:sz w:val="22"/>
          <w:szCs w:val="22"/>
        </w:rPr>
      </w:pPr>
    </w:p>
    <w:p w14:paraId="5A6713DE" w14:textId="5A441CAA" w:rsidR="003A0E55" w:rsidRPr="005047A3" w:rsidRDefault="003A0E55" w:rsidP="00835307">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835307">
        <w:rPr>
          <w:rFonts w:cs="Arial"/>
          <w:sz w:val="22"/>
          <w:szCs w:val="22"/>
        </w:rPr>
        <w:t xml:space="preserve">As Microempresas e Empresas de Pequeno Porte para valerem-se da Lei Complementar 123, de 14 de dezembro de 2006 e 147, de 07 de agosto de 2014, </w:t>
      </w:r>
      <w:r w:rsidRPr="00835307">
        <w:rPr>
          <w:rFonts w:cs="Arial"/>
          <w:sz w:val="22"/>
          <w:szCs w:val="22"/>
          <w:u w:val="single" w:color="000000"/>
        </w:rPr>
        <w:t>deverão</w:t>
      </w:r>
      <w:r w:rsidRPr="00835307">
        <w:rPr>
          <w:rFonts w:cs="Arial"/>
          <w:sz w:val="22"/>
          <w:szCs w:val="22"/>
        </w:rPr>
        <w:t xml:space="preserve"> apresentar junto ao credenciamento a</w:t>
      </w:r>
      <w:r w:rsidRPr="00835307">
        <w:rPr>
          <w:rFonts w:cs="Arial"/>
          <w:b/>
          <w:bCs/>
          <w:sz w:val="22"/>
          <w:szCs w:val="22"/>
        </w:rPr>
        <w:t xml:space="preserve"> Certidão Simplificada Atualizada</w:t>
      </w:r>
      <w:r w:rsidRPr="00835307">
        <w:rPr>
          <w:rFonts w:cs="Arial"/>
          <w:sz w:val="22"/>
          <w:szCs w:val="22"/>
        </w:rPr>
        <w:t xml:space="preserve"> emitida pela Junta Comercial do respectivo Estado, </w:t>
      </w:r>
      <w:r w:rsidRPr="00835307">
        <w:rPr>
          <w:rFonts w:cs="Arial"/>
          <w:sz w:val="22"/>
          <w:szCs w:val="22"/>
          <w:u w:val="single" w:color="000000"/>
        </w:rPr>
        <w:t>de que está enquadrada como Microempresa ou Empresa de</w:t>
      </w:r>
      <w:r w:rsidRPr="00835307">
        <w:rPr>
          <w:rFonts w:cs="Arial"/>
          <w:sz w:val="22"/>
          <w:szCs w:val="22"/>
        </w:rPr>
        <w:t xml:space="preserve"> </w:t>
      </w:r>
      <w:r w:rsidRPr="00835307">
        <w:rPr>
          <w:rFonts w:cs="Arial"/>
          <w:sz w:val="22"/>
          <w:szCs w:val="22"/>
          <w:u w:val="single" w:color="000000"/>
        </w:rPr>
        <w:t>Pequeno Porte</w:t>
      </w:r>
      <w:r w:rsidRPr="00835307">
        <w:rPr>
          <w:rFonts w:cs="Arial"/>
          <w:sz w:val="22"/>
          <w:szCs w:val="22"/>
        </w:rPr>
        <w:t xml:space="preserve">, </w:t>
      </w:r>
      <w:r w:rsidRPr="00835307">
        <w:rPr>
          <w:rFonts w:cs="Arial"/>
          <w:b/>
          <w:bCs/>
          <w:sz w:val="22"/>
          <w:szCs w:val="22"/>
        </w:rPr>
        <w:t>com data de emissão não superior a 60 (sessenta) dias</w:t>
      </w:r>
      <w:r w:rsidRPr="00835307">
        <w:rPr>
          <w:rFonts w:cs="Arial"/>
          <w:sz w:val="22"/>
          <w:szCs w:val="22"/>
        </w:rPr>
        <w:t xml:space="preserve">, contados da data de abertura deste Pregão, a não apresentação da certidão significa renúncia expressa e consciente, </w:t>
      </w:r>
      <w:r w:rsidRPr="00835307">
        <w:rPr>
          <w:rFonts w:cs="Arial"/>
          <w:b/>
          <w:bCs/>
          <w:sz w:val="22"/>
          <w:szCs w:val="22"/>
        </w:rPr>
        <w:t xml:space="preserve">desobrigando o Pregoeiro, dos benefícios previstos </w:t>
      </w:r>
      <w:r w:rsidR="00060843">
        <w:rPr>
          <w:rFonts w:cs="Arial"/>
          <w:b/>
          <w:bCs/>
          <w:sz w:val="22"/>
          <w:szCs w:val="22"/>
        </w:rPr>
        <w:t>n</w:t>
      </w:r>
      <w:r w:rsidRPr="00835307">
        <w:rPr>
          <w:rFonts w:cs="Arial"/>
          <w:b/>
          <w:bCs/>
          <w:sz w:val="22"/>
          <w:szCs w:val="22"/>
        </w:rPr>
        <w:t>a Lei Complementar n</w:t>
      </w:r>
      <w:r w:rsidRPr="00835307">
        <w:rPr>
          <w:b/>
          <w:bCs/>
        </w:rPr>
        <w:sym w:font="Symbol" w:char="00B0"/>
      </w:r>
      <w:r w:rsidRPr="00835307">
        <w:rPr>
          <w:rFonts w:cs="Arial"/>
          <w:b/>
          <w:bCs/>
          <w:sz w:val="22"/>
          <w:szCs w:val="22"/>
        </w:rPr>
        <w:t xml:space="preserve"> 123/06;</w:t>
      </w:r>
    </w:p>
    <w:p w14:paraId="219ECBE5" w14:textId="77777777" w:rsidR="005047A3" w:rsidRDefault="005047A3" w:rsidP="005047A3">
      <w:pPr>
        <w:pStyle w:val="PargrafodaLista"/>
        <w:rPr>
          <w:rFonts w:cs="Arial"/>
          <w:sz w:val="22"/>
          <w:szCs w:val="22"/>
        </w:rPr>
      </w:pPr>
    </w:p>
    <w:p w14:paraId="610812BA" w14:textId="50452717" w:rsidR="005047A3" w:rsidRPr="005047A3" w:rsidRDefault="005047A3" w:rsidP="005047A3">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5047A3">
        <w:rPr>
          <w:rFonts w:cs="Arial"/>
          <w:b/>
          <w:bCs/>
          <w:sz w:val="22"/>
          <w:szCs w:val="22"/>
        </w:rPr>
        <w:t>Declaração Unificada</w:t>
      </w:r>
      <w:r w:rsidRPr="005047A3">
        <w:rPr>
          <w:rFonts w:cs="Arial"/>
          <w:sz w:val="22"/>
          <w:szCs w:val="22"/>
        </w:rPr>
        <w:t xml:space="preserve"> conforme modelo do ANEXO - III.</w:t>
      </w:r>
    </w:p>
    <w:p w14:paraId="625E6575" w14:textId="77777777" w:rsidR="003A0E55" w:rsidRPr="0095478A" w:rsidRDefault="003A0E55" w:rsidP="0095478A">
      <w:pPr>
        <w:rPr>
          <w:rFonts w:cs="Arial"/>
          <w:sz w:val="22"/>
          <w:szCs w:val="22"/>
        </w:rPr>
      </w:pPr>
    </w:p>
    <w:p w14:paraId="51BED62D" w14:textId="57EAAF23" w:rsidR="00240763" w:rsidRDefault="00240763" w:rsidP="00240763">
      <w:pPr>
        <w:pStyle w:val="Cabealho"/>
        <w:widowControl w:val="0"/>
        <w:numPr>
          <w:ilvl w:val="1"/>
          <w:numId w:val="1"/>
        </w:numPr>
        <w:tabs>
          <w:tab w:val="clear" w:pos="4252"/>
          <w:tab w:val="clear" w:pos="8504"/>
          <w:tab w:val="left" w:pos="0"/>
        </w:tabs>
        <w:suppressAutoHyphens/>
        <w:ind w:left="0" w:firstLine="0"/>
        <w:jc w:val="both"/>
        <w:rPr>
          <w:rFonts w:cs="Arial"/>
          <w:sz w:val="22"/>
          <w:szCs w:val="22"/>
        </w:rPr>
      </w:pPr>
      <w:r w:rsidRPr="0028210D">
        <w:rPr>
          <w:rFonts w:cs="Arial"/>
          <w:sz w:val="22"/>
          <w:szCs w:val="22"/>
        </w:rPr>
        <w:t xml:space="preserve">As empresas que enviarem os envelopes de Documentação e Proposta via Correio ou entregar no Protocolo na Prefeitura deverá ser enviado/entregue aos cuidados do Agente de Contratação, no seguinte endereço Av. Francisco Alves da Silva - 443, Cep 79.790-000, Centro, de Deodápolis - MS, em horário de expediente até 10 minutos antes do horário previsto para o credenciamento. </w:t>
      </w:r>
    </w:p>
    <w:p w14:paraId="463A2A6B" w14:textId="77777777" w:rsidR="00524428" w:rsidRPr="00012CD6" w:rsidRDefault="00524428" w:rsidP="00B93018">
      <w:pPr>
        <w:pStyle w:val="Cabealho"/>
        <w:widowControl w:val="0"/>
        <w:tabs>
          <w:tab w:val="clear" w:pos="4252"/>
          <w:tab w:val="clear" w:pos="8504"/>
          <w:tab w:val="left" w:pos="0"/>
        </w:tabs>
        <w:suppressAutoHyphens/>
        <w:jc w:val="both"/>
        <w:rPr>
          <w:rFonts w:cs="Arial"/>
          <w:sz w:val="22"/>
          <w:szCs w:val="22"/>
        </w:rPr>
      </w:pPr>
    </w:p>
    <w:p w14:paraId="4581847F" w14:textId="6667546E" w:rsidR="00434BD4" w:rsidRPr="00E51E2E" w:rsidRDefault="00322F40">
      <w:pPr>
        <w:pStyle w:val="Nivel01"/>
        <w:numPr>
          <w:ilvl w:val="0"/>
          <w:numId w:val="5"/>
        </w:numPr>
        <w:spacing w:before="0" w:after="0" w:line="240" w:lineRule="auto"/>
        <w:rPr>
          <w:rFonts w:cs="Arial"/>
          <w:sz w:val="22"/>
          <w:szCs w:val="22"/>
        </w:rPr>
      </w:pPr>
      <w:r w:rsidRPr="00012CD6">
        <w:rPr>
          <w:rFonts w:cs="Arial"/>
          <w:sz w:val="22"/>
          <w:szCs w:val="22"/>
        </w:rPr>
        <w:t>DA ABERTURA DA SESSÃO E PREENCHIMENTO DA PROPOSTA</w:t>
      </w:r>
    </w:p>
    <w:p w14:paraId="771B1866" w14:textId="4249362F" w:rsidR="00322F40" w:rsidRPr="00012CD6" w:rsidRDefault="00322F40">
      <w:pPr>
        <w:pStyle w:val="PargrafodaLista"/>
        <w:numPr>
          <w:ilvl w:val="1"/>
          <w:numId w:val="5"/>
        </w:numPr>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Encerrado o Credenciamento o agente da contratação direta receberá os envelopes de Proposta de todos os licitantes, separados, indevassáveis e fechados e identificados.</w:t>
      </w:r>
    </w:p>
    <w:p w14:paraId="0DB08FF4" w14:textId="77777777" w:rsidR="00434BD4" w:rsidRPr="00012CD6" w:rsidRDefault="00434BD4" w:rsidP="00012CD6">
      <w:pPr>
        <w:pStyle w:val="PargrafodaLista"/>
        <w:overflowPunct w:val="0"/>
        <w:autoSpaceDE w:val="0"/>
        <w:autoSpaceDN w:val="0"/>
        <w:adjustRightInd w:val="0"/>
        <w:ind w:left="0"/>
        <w:contextualSpacing w:val="0"/>
        <w:jc w:val="both"/>
        <w:textAlignment w:val="baseline"/>
        <w:rPr>
          <w:rFonts w:cs="Arial"/>
          <w:sz w:val="22"/>
          <w:szCs w:val="22"/>
        </w:rPr>
      </w:pPr>
    </w:p>
    <w:p w14:paraId="6583EA67" w14:textId="498F462D" w:rsidR="00322F40" w:rsidRPr="00012CD6" w:rsidRDefault="00322F40">
      <w:pPr>
        <w:numPr>
          <w:ilvl w:val="1"/>
          <w:numId w:val="5"/>
        </w:numPr>
        <w:ind w:left="0" w:firstLine="0"/>
        <w:jc w:val="both"/>
        <w:rPr>
          <w:rFonts w:cs="Arial"/>
          <w:color w:val="000000"/>
          <w:sz w:val="22"/>
          <w:szCs w:val="22"/>
        </w:rPr>
      </w:pPr>
      <w:r w:rsidRPr="00012CD6">
        <w:rPr>
          <w:rFonts w:cs="Arial"/>
          <w:sz w:val="22"/>
          <w:szCs w:val="22"/>
        </w:rPr>
        <w:t>O licitante deverá enviar sua proposta atendendo aos seguintes requisitos:</w:t>
      </w:r>
    </w:p>
    <w:p w14:paraId="18841194" w14:textId="77777777" w:rsidR="00434BD4" w:rsidRPr="00012CD6" w:rsidRDefault="00434BD4" w:rsidP="00012CD6">
      <w:pPr>
        <w:jc w:val="both"/>
        <w:rPr>
          <w:rFonts w:cs="Arial"/>
          <w:color w:val="000000"/>
          <w:sz w:val="22"/>
          <w:szCs w:val="22"/>
        </w:rPr>
      </w:pPr>
    </w:p>
    <w:p w14:paraId="10C45A3F" w14:textId="01F79373"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Descrição </w:t>
      </w:r>
      <w:r w:rsidRPr="00012CD6">
        <w:rPr>
          <w:rFonts w:cs="Arial"/>
          <w:bCs/>
          <w:color w:val="000000"/>
          <w:sz w:val="22"/>
          <w:szCs w:val="22"/>
        </w:rPr>
        <w:t xml:space="preserve">detalhada do objeto, contendo as informações similares à </w:t>
      </w:r>
      <w:r w:rsidRPr="00012CD6">
        <w:rPr>
          <w:rFonts w:cs="Arial"/>
          <w:bCs/>
          <w:sz w:val="22"/>
          <w:szCs w:val="22"/>
        </w:rPr>
        <w:t>especificação do</w:t>
      </w:r>
      <w:r w:rsidR="001C375C">
        <w:rPr>
          <w:rFonts w:cs="Arial"/>
          <w:bCs/>
          <w:sz w:val="22"/>
          <w:szCs w:val="22"/>
        </w:rPr>
        <w:t xml:space="preserve"> Anexo - I</w:t>
      </w:r>
      <w:r w:rsidRPr="00012CD6">
        <w:rPr>
          <w:rFonts w:cs="Arial"/>
          <w:sz w:val="22"/>
          <w:szCs w:val="22"/>
        </w:rPr>
        <w:t>;</w:t>
      </w:r>
    </w:p>
    <w:p w14:paraId="4476795C"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57C6DAC8" w14:textId="011A0AAB"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 xml:space="preserve"> </w:t>
      </w:r>
      <w:r w:rsidRPr="00012CD6">
        <w:rPr>
          <w:rFonts w:cs="Arial"/>
          <w:sz w:val="22"/>
          <w:szCs w:val="22"/>
        </w:rPr>
        <w:tab/>
        <w:t>Preço unitário e total do</w:t>
      </w:r>
      <w:r w:rsidR="00A35CC5">
        <w:rPr>
          <w:rFonts w:cs="Arial"/>
          <w:sz w:val="22"/>
          <w:szCs w:val="22"/>
        </w:rPr>
        <w:t>s itens</w:t>
      </w:r>
      <w:r w:rsidRPr="00012CD6">
        <w:rPr>
          <w:rFonts w:cs="Arial"/>
          <w:sz w:val="22"/>
          <w:szCs w:val="22"/>
        </w:rPr>
        <w:t xml:space="preserve"> licitado;</w:t>
      </w:r>
    </w:p>
    <w:p w14:paraId="6578A938"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02C417D5" w14:textId="7356E7BC" w:rsidR="00322F40" w:rsidRPr="00012CD6" w:rsidRDefault="00322F40">
      <w:pPr>
        <w:pStyle w:val="PargrafodaLista"/>
        <w:widowControl w:val="0"/>
        <w:numPr>
          <w:ilvl w:val="2"/>
          <w:numId w:val="5"/>
        </w:numPr>
        <w:tabs>
          <w:tab w:val="left" w:pos="567"/>
        </w:tabs>
        <w:overflowPunct w:val="0"/>
        <w:autoSpaceDE w:val="0"/>
        <w:autoSpaceDN w:val="0"/>
        <w:adjustRightInd w:val="0"/>
        <w:ind w:left="0" w:firstLine="0"/>
        <w:contextualSpacing w:val="0"/>
        <w:jc w:val="both"/>
        <w:textAlignment w:val="baseline"/>
        <w:rPr>
          <w:rFonts w:cs="Arial"/>
          <w:sz w:val="22"/>
          <w:szCs w:val="22"/>
        </w:rPr>
      </w:pPr>
      <w:r w:rsidRPr="00012CD6">
        <w:rPr>
          <w:rFonts w:cs="Arial"/>
          <w:sz w:val="22"/>
          <w:szCs w:val="22"/>
        </w:rPr>
        <w:tab/>
        <w:t>Indicar a razão social, número de inscrição no CNPJ, endereço completo, telefone, endereço eletrônico (e-mail).</w:t>
      </w:r>
    </w:p>
    <w:p w14:paraId="68050271" w14:textId="77777777" w:rsidR="00434BD4" w:rsidRPr="00012CD6" w:rsidRDefault="00434BD4" w:rsidP="00012CD6">
      <w:pPr>
        <w:pStyle w:val="PargrafodaLista"/>
        <w:widowControl w:val="0"/>
        <w:tabs>
          <w:tab w:val="left" w:pos="567"/>
        </w:tabs>
        <w:overflowPunct w:val="0"/>
        <w:autoSpaceDE w:val="0"/>
        <w:autoSpaceDN w:val="0"/>
        <w:adjustRightInd w:val="0"/>
        <w:ind w:left="0"/>
        <w:contextualSpacing w:val="0"/>
        <w:jc w:val="both"/>
        <w:textAlignment w:val="baseline"/>
        <w:rPr>
          <w:rFonts w:cs="Arial"/>
          <w:sz w:val="22"/>
          <w:szCs w:val="22"/>
        </w:rPr>
      </w:pPr>
    </w:p>
    <w:p w14:paraId="28BF6853" w14:textId="4556881B" w:rsidR="00434BD4" w:rsidRPr="00012CD6" w:rsidRDefault="00322F40">
      <w:pPr>
        <w:pStyle w:val="PargrafodaLista"/>
        <w:numPr>
          <w:ilvl w:val="1"/>
          <w:numId w:val="5"/>
        </w:numPr>
        <w:ind w:left="0" w:firstLine="0"/>
        <w:contextualSpacing w:val="0"/>
        <w:jc w:val="both"/>
        <w:rPr>
          <w:rFonts w:cs="Arial"/>
          <w:color w:val="000000"/>
          <w:sz w:val="22"/>
          <w:szCs w:val="22"/>
        </w:rPr>
      </w:pPr>
      <w:r w:rsidRPr="00012CD6">
        <w:rPr>
          <w:rFonts w:cs="Arial"/>
          <w:color w:val="000000"/>
          <w:sz w:val="22"/>
          <w:szCs w:val="22"/>
        </w:rPr>
        <w:t xml:space="preserve">O prazo de validade da proposta não será inferior a 60 (sessenta) </w:t>
      </w:r>
      <w:r w:rsidRPr="00012CD6">
        <w:rPr>
          <w:rFonts w:cs="Arial"/>
          <w:bCs/>
          <w:color w:val="000000"/>
          <w:sz w:val="22"/>
          <w:szCs w:val="22"/>
        </w:rPr>
        <w:t>dias</w:t>
      </w:r>
      <w:r w:rsidRPr="00012CD6">
        <w:rPr>
          <w:rFonts w:cs="Arial"/>
          <w:b/>
          <w:color w:val="000000"/>
          <w:sz w:val="22"/>
          <w:szCs w:val="22"/>
        </w:rPr>
        <w:t>,</w:t>
      </w:r>
      <w:r w:rsidRPr="00012CD6">
        <w:rPr>
          <w:rFonts w:cs="Arial"/>
          <w:color w:val="000000"/>
          <w:sz w:val="22"/>
          <w:szCs w:val="22"/>
        </w:rPr>
        <w:t xml:space="preserve"> a contar da data de sua apresentação. </w:t>
      </w:r>
    </w:p>
    <w:p w14:paraId="23B03E11" w14:textId="77777777" w:rsidR="00434BD4" w:rsidRPr="00012CD6" w:rsidRDefault="00434BD4" w:rsidP="00012CD6">
      <w:pPr>
        <w:pStyle w:val="PargrafodaLista"/>
        <w:ind w:left="0"/>
        <w:contextualSpacing w:val="0"/>
        <w:jc w:val="both"/>
        <w:rPr>
          <w:rFonts w:cs="Arial"/>
          <w:color w:val="000000"/>
          <w:sz w:val="22"/>
          <w:szCs w:val="22"/>
        </w:rPr>
      </w:pPr>
    </w:p>
    <w:p w14:paraId="183908F4" w14:textId="582F9DD4" w:rsidR="00434BD4" w:rsidRPr="00E51E2E" w:rsidRDefault="003D08AF">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FASE DE LANCES</w:t>
      </w:r>
    </w:p>
    <w:p w14:paraId="6B190AB5" w14:textId="5F1945AA" w:rsidR="008F6CDD" w:rsidRPr="00012CD6" w:rsidRDefault="00EF779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Recebidas as propostas, estas serão classificadas em ordem decrescente e será iniciada a fase de </w:t>
      </w:r>
      <w:r w:rsidR="008F6CDD" w:rsidRPr="00012CD6">
        <w:rPr>
          <w:rFonts w:cs="Arial"/>
          <w:color w:val="000000" w:themeColor="text1"/>
          <w:sz w:val="22"/>
          <w:szCs w:val="22"/>
          <w:lang w:eastAsia="en-US"/>
        </w:rPr>
        <w:t>lances públicos e sucessivos.</w:t>
      </w:r>
    </w:p>
    <w:p w14:paraId="67928078"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0910C1DB" w14:textId="175912F0" w:rsidR="008F6CDD" w:rsidRPr="00A3049B" w:rsidRDefault="008F6CDD">
      <w:pPr>
        <w:pStyle w:val="PargrafodaLista"/>
        <w:numPr>
          <w:ilvl w:val="2"/>
          <w:numId w:val="5"/>
        </w:numPr>
        <w:ind w:left="0" w:firstLine="0"/>
        <w:contextualSpacing w:val="0"/>
        <w:jc w:val="both"/>
        <w:rPr>
          <w:rFonts w:cs="Arial"/>
          <w:sz w:val="22"/>
          <w:szCs w:val="22"/>
          <w:lang w:eastAsia="en-US"/>
        </w:rPr>
      </w:pPr>
      <w:r w:rsidRPr="00A3049B">
        <w:rPr>
          <w:rFonts w:cs="Arial"/>
          <w:sz w:val="22"/>
          <w:szCs w:val="22"/>
        </w:rPr>
        <w:t xml:space="preserve">O lance deverá ser ofertado pelo valor </w:t>
      </w:r>
      <w:r w:rsidR="00A35CC5" w:rsidRPr="00A3049B">
        <w:rPr>
          <w:rFonts w:cs="Arial"/>
          <w:sz w:val="22"/>
          <w:szCs w:val="22"/>
        </w:rPr>
        <w:t>global da proposta</w:t>
      </w:r>
      <w:r w:rsidRPr="00A3049B">
        <w:rPr>
          <w:rFonts w:cs="Arial"/>
          <w:sz w:val="22"/>
          <w:szCs w:val="22"/>
        </w:rPr>
        <w:t>.</w:t>
      </w:r>
    </w:p>
    <w:p w14:paraId="297DDD4B" w14:textId="77777777" w:rsidR="001D75F6" w:rsidRDefault="001D75F6" w:rsidP="001D75F6">
      <w:pPr>
        <w:pStyle w:val="PargrafodaLista"/>
        <w:ind w:left="0"/>
        <w:contextualSpacing w:val="0"/>
        <w:jc w:val="both"/>
        <w:rPr>
          <w:rFonts w:cs="Arial"/>
          <w:color w:val="000000" w:themeColor="text1"/>
          <w:sz w:val="22"/>
          <w:szCs w:val="22"/>
          <w:lang w:eastAsia="en-US"/>
        </w:rPr>
      </w:pPr>
    </w:p>
    <w:p w14:paraId="0581AAA9" w14:textId="41B1DD2C" w:rsidR="00214615" w:rsidRPr="00012CD6"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O </w:t>
      </w:r>
      <w:r w:rsidR="00EC1982">
        <w:rPr>
          <w:rFonts w:cs="Arial"/>
          <w:color w:val="000000" w:themeColor="text1"/>
          <w:sz w:val="22"/>
          <w:szCs w:val="22"/>
          <w:lang w:eastAsia="en-US"/>
        </w:rPr>
        <w:t>participante</w:t>
      </w:r>
      <w:r w:rsidRPr="00012CD6">
        <w:rPr>
          <w:rFonts w:cs="Arial"/>
          <w:color w:val="000000" w:themeColor="text1"/>
          <w:sz w:val="22"/>
          <w:szCs w:val="22"/>
          <w:lang w:eastAsia="en-US"/>
        </w:rPr>
        <w:t xml:space="preserve"> somente poderá oferecer valor inferior em relação ao último lance por ele ofertado</w:t>
      </w:r>
      <w:r w:rsidR="00EF7795" w:rsidRPr="00012CD6">
        <w:rPr>
          <w:rFonts w:cs="Arial"/>
          <w:color w:val="000000" w:themeColor="text1"/>
          <w:sz w:val="22"/>
          <w:szCs w:val="22"/>
          <w:lang w:eastAsia="en-US"/>
        </w:rPr>
        <w:t>.</w:t>
      </w:r>
    </w:p>
    <w:p w14:paraId="5833E51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1D523C77" w14:textId="46D4EDD8" w:rsidR="00214615" w:rsidRPr="009A1D97" w:rsidRDefault="00E94E11">
      <w:pPr>
        <w:pStyle w:val="PargrafodaLista"/>
        <w:numPr>
          <w:ilvl w:val="2"/>
          <w:numId w:val="5"/>
        </w:numPr>
        <w:ind w:left="0" w:firstLine="0"/>
        <w:contextualSpacing w:val="0"/>
        <w:jc w:val="both"/>
        <w:rPr>
          <w:rFonts w:cs="Arial"/>
          <w:sz w:val="22"/>
          <w:szCs w:val="22"/>
          <w:lang w:eastAsia="en-US"/>
        </w:rPr>
      </w:pPr>
      <w:r w:rsidRPr="00012CD6">
        <w:rPr>
          <w:rFonts w:cs="Arial"/>
          <w:sz w:val="22"/>
          <w:szCs w:val="22"/>
        </w:rPr>
        <w:t xml:space="preserve">O intervalo mínimo de diferença de valores entre os lances, que incidirá tanto em relação aos lances intermediários quanto em relação ao que cobrir a melhor oferta </w:t>
      </w:r>
      <w:r w:rsidR="009A1D97" w:rsidRPr="009A1D97">
        <w:rPr>
          <w:rFonts w:cs="Arial"/>
          <w:sz w:val="22"/>
          <w:szCs w:val="22"/>
        </w:rPr>
        <w:t>será livre</w:t>
      </w:r>
      <w:r w:rsidRPr="009A1D97">
        <w:rPr>
          <w:rFonts w:cs="Arial"/>
          <w:i/>
          <w:iCs/>
          <w:sz w:val="22"/>
          <w:szCs w:val="22"/>
        </w:rPr>
        <w:t>.</w:t>
      </w:r>
    </w:p>
    <w:p w14:paraId="3C9DD17F"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5D3044E2" w14:textId="77777777" w:rsidR="00214615" w:rsidRDefault="00214615">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Caso o fornecedor não apresente lances, concorrerá com o valor de sua proposta.</w:t>
      </w:r>
    </w:p>
    <w:p w14:paraId="681C4A56" w14:textId="77777777" w:rsidR="001D75F6" w:rsidRPr="00012CD6" w:rsidRDefault="001D75F6" w:rsidP="001D75F6">
      <w:pPr>
        <w:pStyle w:val="PargrafodaLista"/>
        <w:ind w:left="0"/>
        <w:contextualSpacing w:val="0"/>
        <w:jc w:val="both"/>
        <w:rPr>
          <w:rFonts w:cs="Arial"/>
          <w:color w:val="000000" w:themeColor="text1"/>
          <w:sz w:val="22"/>
          <w:szCs w:val="22"/>
          <w:lang w:eastAsia="en-US"/>
        </w:rPr>
      </w:pPr>
    </w:p>
    <w:p w14:paraId="2BAD2BD9" w14:textId="0D7AD725" w:rsidR="00214615" w:rsidRPr="00012CD6" w:rsidRDefault="006724BD">
      <w:pPr>
        <w:pStyle w:val="PargrafodaLista"/>
        <w:numPr>
          <w:ilvl w:val="1"/>
          <w:numId w:val="5"/>
        </w:numPr>
        <w:ind w:left="0" w:firstLine="0"/>
        <w:contextualSpacing w:val="0"/>
        <w:jc w:val="both"/>
        <w:rPr>
          <w:rFonts w:cs="Arial"/>
          <w:color w:val="000000" w:themeColor="text1"/>
          <w:sz w:val="22"/>
          <w:szCs w:val="22"/>
          <w:lang w:eastAsia="en-US"/>
        </w:rPr>
      </w:pPr>
      <w:r w:rsidRPr="00012CD6">
        <w:rPr>
          <w:rFonts w:cs="Arial"/>
          <w:color w:val="000000" w:themeColor="text1"/>
          <w:sz w:val="22"/>
          <w:szCs w:val="22"/>
          <w:lang w:eastAsia="en-US"/>
        </w:rPr>
        <w:t xml:space="preserve">Imediatamente após o término da fase de lances, </w:t>
      </w:r>
      <w:r w:rsidR="00B34502" w:rsidRPr="00012CD6">
        <w:rPr>
          <w:rFonts w:cs="Arial"/>
          <w:color w:val="000000" w:themeColor="text1"/>
          <w:sz w:val="22"/>
          <w:szCs w:val="22"/>
          <w:lang w:eastAsia="en-US"/>
        </w:rPr>
        <w:t>haverá</w:t>
      </w:r>
      <w:r w:rsidRPr="00012CD6">
        <w:rPr>
          <w:rFonts w:cs="Arial"/>
          <w:color w:val="000000" w:themeColor="text1"/>
          <w:sz w:val="22"/>
          <w:szCs w:val="22"/>
          <w:lang w:eastAsia="en-US"/>
        </w:rPr>
        <w:t xml:space="preserve"> o ordenamento e divulgação dos lances em ordem crescente de classificação.</w:t>
      </w:r>
    </w:p>
    <w:p w14:paraId="3C9C7065" w14:textId="77777777" w:rsidR="00434BD4" w:rsidRPr="00012CD6" w:rsidRDefault="00434BD4" w:rsidP="00012CD6">
      <w:pPr>
        <w:pStyle w:val="PargrafodaLista"/>
        <w:ind w:left="0"/>
        <w:contextualSpacing w:val="0"/>
        <w:jc w:val="both"/>
        <w:rPr>
          <w:rFonts w:cs="Arial"/>
          <w:color w:val="000000" w:themeColor="text1"/>
          <w:sz w:val="22"/>
          <w:szCs w:val="22"/>
          <w:lang w:eastAsia="en-US"/>
        </w:rPr>
      </w:pPr>
    </w:p>
    <w:p w14:paraId="42D2BC96" w14:textId="18830C84" w:rsidR="00434BD4" w:rsidRPr="00E51E2E" w:rsidRDefault="006724BD">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JULGAMENTO DAS PROPOSTAS DE PREÇO</w:t>
      </w:r>
    </w:p>
    <w:p w14:paraId="7FD4CC7C" w14:textId="29999206" w:rsidR="006724BD" w:rsidRPr="00012CD6" w:rsidRDefault="006724BD">
      <w:pPr>
        <w:pStyle w:val="PargrafodaLista"/>
        <w:numPr>
          <w:ilvl w:val="1"/>
          <w:numId w:val="5"/>
        </w:numPr>
        <w:ind w:left="0" w:firstLine="0"/>
        <w:contextualSpacing w:val="0"/>
        <w:jc w:val="both"/>
        <w:rPr>
          <w:rFonts w:cs="Arial"/>
          <w:sz w:val="22"/>
          <w:szCs w:val="22"/>
        </w:rPr>
      </w:pPr>
      <w:r w:rsidRPr="00012CD6">
        <w:rPr>
          <w:rFonts w:cs="Arial"/>
          <w:sz w:val="22"/>
          <w:szCs w:val="22"/>
        </w:rPr>
        <w:t>Encerrada a fase de lances, será verificada a conformidade da proposta classificada em primeiro lugar quanto à adequação do objeto e à compatibilidade do preço em relação ao estipulado para a contratação.</w:t>
      </w:r>
    </w:p>
    <w:p w14:paraId="0383A742" w14:textId="77777777" w:rsidR="00434BD4" w:rsidRPr="00012CD6" w:rsidRDefault="00434BD4" w:rsidP="00012CD6">
      <w:pPr>
        <w:pStyle w:val="PargrafodaLista"/>
        <w:ind w:left="0"/>
        <w:contextualSpacing w:val="0"/>
        <w:jc w:val="both"/>
        <w:rPr>
          <w:rFonts w:cs="Arial"/>
          <w:sz w:val="22"/>
          <w:szCs w:val="22"/>
        </w:rPr>
      </w:pPr>
    </w:p>
    <w:p w14:paraId="07D36DC4" w14:textId="6CB42F7E" w:rsidR="006724BD" w:rsidRPr="00012CD6" w:rsidRDefault="00E5075F">
      <w:pPr>
        <w:pStyle w:val="PargrafodaLista"/>
        <w:numPr>
          <w:ilvl w:val="1"/>
          <w:numId w:val="5"/>
        </w:numPr>
        <w:ind w:left="0" w:firstLine="0"/>
        <w:contextualSpacing w:val="0"/>
        <w:jc w:val="both"/>
        <w:rPr>
          <w:rFonts w:cs="Arial"/>
          <w:sz w:val="22"/>
          <w:szCs w:val="22"/>
        </w:rPr>
      </w:pPr>
      <w:r w:rsidRPr="00012CD6">
        <w:rPr>
          <w:rFonts w:cs="Arial"/>
          <w:sz w:val="22"/>
          <w:szCs w:val="22"/>
        </w:rPr>
        <w:t>No caso de o preço da proposta vencedora estar acima do estimado pela Administração, poderá haver a negociação de condições mais vantajosas.</w:t>
      </w:r>
    </w:p>
    <w:p w14:paraId="578EEE88" w14:textId="77777777" w:rsidR="00434BD4" w:rsidRPr="00012CD6" w:rsidRDefault="00434BD4" w:rsidP="00012CD6">
      <w:pPr>
        <w:pStyle w:val="PargrafodaLista"/>
        <w:ind w:left="0"/>
        <w:contextualSpacing w:val="0"/>
        <w:jc w:val="both"/>
        <w:rPr>
          <w:rFonts w:cs="Arial"/>
          <w:sz w:val="22"/>
          <w:szCs w:val="22"/>
        </w:rPr>
      </w:pPr>
    </w:p>
    <w:p w14:paraId="6C56AF5B" w14:textId="7116F48D"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18B0A9DB" w14:textId="77777777" w:rsidR="00434BD4" w:rsidRPr="00012CD6" w:rsidRDefault="00434BD4" w:rsidP="00012CD6">
      <w:pPr>
        <w:pStyle w:val="PargrafodaLista"/>
        <w:ind w:left="0"/>
        <w:contextualSpacing w:val="0"/>
        <w:jc w:val="both"/>
        <w:rPr>
          <w:rFonts w:cs="Arial"/>
          <w:sz w:val="22"/>
          <w:szCs w:val="22"/>
        </w:rPr>
      </w:pPr>
    </w:p>
    <w:p w14:paraId="1C3688A3" w14:textId="4C70E7F0" w:rsidR="00E5075F" w:rsidRPr="00012CD6" w:rsidRDefault="00E5075F">
      <w:pPr>
        <w:pStyle w:val="PargrafodaLista"/>
        <w:numPr>
          <w:ilvl w:val="2"/>
          <w:numId w:val="5"/>
        </w:numPr>
        <w:ind w:left="0" w:firstLine="0"/>
        <w:contextualSpacing w:val="0"/>
        <w:jc w:val="both"/>
        <w:rPr>
          <w:rFonts w:cs="Arial"/>
          <w:sz w:val="22"/>
          <w:szCs w:val="22"/>
        </w:rPr>
      </w:pPr>
      <w:r w:rsidRPr="00012CD6">
        <w:rPr>
          <w:rFonts w:cs="Arial"/>
          <w:sz w:val="22"/>
          <w:szCs w:val="22"/>
        </w:rPr>
        <w:t xml:space="preserve">Em qualquer caso, concluída a negociação, o resultado será registrado na ata do procedimento da dispensa </w:t>
      </w:r>
      <w:r w:rsidR="00605F15" w:rsidRPr="00012CD6">
        <w:rPr>
          <w:rFonts w:cs="Arial"/>
          <w:sz w:val="22"/>
          <w:szCs w:val="22"/>
        </w:rPr>
        <w:t>presencial</w:t>
      </w:r>
      <w:r w:rsidRPr="00012CD6">
        <w:rPr>
          <w:rFonts w:cs="Arial"/>
          <w:sz w:val="22"/>
          <w:szCs w:val="22"/>
        </w:rPr>
        <w:t>.</w:t>
      </w:r>
    </w:p>
    <w:p w14:paraId="1DD12695" w14:textId="77777777" w:rsidR="00434BD4" w:rsidRPr="00012CD6" w:rsidRDefault="00434BD4" w:rsidP="00012CD6">
      <w:pPr>
        <w:pStyle w:val="PargrafodaLista"/>
        <w:ind w:left="0"/>
        <w:contextualSpacing w:val="0"/>
        <w:jc w:val="both"/>
        <w:rPr>
          <w:rFonts w:cs="Arial"/>
          <w:i/>
          <w:iCs/>
          <w:color w:val="FF0000"/>
          <w:sz w:val="22"/>
          <w:szCs w:val="22"/>
        </w:rPr>
      </w:pPr>
    </w:p>
    <w:p w14:paraId="07B12CD7" w14:textId="674B1EE0" w:rsidR="00605F15" w:rsidRPr="008304BA" w:rsidRDefault="004F010A">
      <w:pPr>
        <w:pStyle w:val="PargrafodaLista"/>
        <w:numPr>
          <w:ilvl w:val="1"/>
          <w:numId w:val="5"/>
        </w:numPr>
        <w:ind w:left="0" w:firstLine="0"/>
        <w:contextualSpacing w:val="0"/>
        <w:jc w:val="both"/>
        <w:rPr>
          <w:rFonts w:cs="Arial"/>
          <w:i/>
          <w:color w:val="000000" w:themeColor="text1"/>
          <w:sz w:val="22"/>
          <w:szCs w:val="22"/>
        </w:rPr>
      </w:pPr>
      <w:r w:rsidRPr="00012CD6">
        <w:rPr>
          <w:rFonts w:cs="Arial"/>
          <w:color w:val="000000" w:themeColor="text1"/>
          <w:sz w:val="22"/>
          <w:szCs w:val="22"/>
          <w:lang w:eastAsia="en-US"/>
        </w:rPr>
        <w:t>Será desclassificada a proposta vencedora que</w:t>
      </w:r>
      <w:r w:rsidR="00605F15" w:rsidRPr="00012CD6">
        <w:rPr>
          <w:rFonts w:cs="Arial"/>
          <w:color w:val="000000" w:themeColor="text1"/>
          <w:sz w:val="22"/>
          <w:szCs w:val="22"/>
          <w:lang w:eastAsia="en-US"/>
        </w:rPr>
        <w:t xml:space="preserve"> infringir os dispositivos do art. 59 da Lei Federal nº 14.133/2021.</w:t>
      </w:r>
    </w:p>
    <w:p w14:paraId="0E12626B" w14:textId="77777777" w:rsidR="008304BA" w:rsidRDefault="008304BA" w:rsidP="008304BA">
      <w:pPr>
        <w:pStyle w:val="PargrafodaLista"/>
        <w:ind w:left="0"/>
        <w:contextualSpacing w:val="0"/>
        <w:jc w:val="both"/>
        <w:rPr>
          <w:rFonts w:cs="Arial"/>
          <w:color w:val="000000" w:themeColor="text1"/>
          <w:sz w:val="22"/>
          <w:szCs w:val="22"/>
          <w:lang w:eastAsia="en-US"/>
        </w:rPr>
      </w:pPr>
    </w:p>
    <w:p w14:paraId="0AFC2F9F" w14:textId="77777777" w:rsidR="008304BA" w:rsidRPr="006F44DE" w:rsidRDefault="008304BA">
      <w:pPr>
        <w:pStyle w:val="PargrafodaLista"/>
        <w:numPr>
          <w:ilvl w:val="1"/>
          <w:numId w:val="5"/>
        </w:numPr>
        <w:ind w:left="0" w:firstLine="0"/>
        <w:contextualSpacing w:val="0"/>
        <w:jc w:val="both"/>
        <w:rPr>
          <w:rFonts w:cs="Arial"/>
          <w:iCs/>
          <w:color w:val="000000" w:themeColor="text1"/>
          <w:sz w:val="22"/>
          <w:szCs w:val="22"/>
        </w:rPr>
      </w:pPr>
      <w:r w:rsidRPr="006F44DE">
        <w:rPr>
          <w:rFonts w:cs="Arial"/>
          <w:iCs/>
          <w:color w:val="000000" w:themeColor="text1"/>
          <w:sz w:val="22"/>
          <w:szCs w:val="22"/>
        </w:rPr>
        <w:t>A manifestação da intenção de interpor recurso será feita ao final da sessão, com registro em ata da síntese das suas razões, podendo os interessados juntar memoriais no prazo de 3 (três) dias</w:t>
      </w:r>
      <w:r>
        <w:rPr>
          <w:rFonts w:cs="Arial"/>
          <w:iCs/>
          <w:color w:val="000000" w:themeColor="text1"/>
          <w:sz w:val="22"/>
          <w:szCs w:val="22"/>
        </w:rPr>
        <w:t xml:space="preserve"> úteis</w:t>
      </w:r>
      <w:r w:rsidRPr="006F44DE">
        <w:rPr>
          <w:rFonts w:cs="Arial"/>
          <w:iCs/>
          <w:color w:val="000000" w:themeColor="text1"/>
          <w:sz w:val="22"/>
          <w:szCs w:val="22"/>
        </w:rPr>
        <w:t>.</w:t>
      </w:r>
    </w:p>
    <w:p w14:paraId="07BB9E96" w14:textId="77777777" w:rsidR="008304BA" w:rsidRPr="006F44DE" w:rsidRDefault="008304BA" w:rsidP="008304BA">
      <w:pPr>
        <w:pStyle w:val="PargrafodaLista"/>
        <w:rPr>
          <w:rFonts w:cs="Arial"/>
          <w:iCs/>
          <w:color w:val="000000" w:themeColor="text1"/>
          <w:sz w:val="22"/>
          <w:szCs w:val="22"/>
        </w:rPr>
      </w:pPr>
    </w:p>
    <w:p w14:paraId="43BFA055" w14:textId="77777777" w:rsidR="008304BA" w:rsidRPr="006F44DE" w:rsidRDefault="008304BA">
      <w:pPr>
        <w:pStyle w:val="PargrafodaLista"/>
        <w:numPr>
          <w:ilvl w:val="1"/>
          <w:numId w:val="5"/>
        </w:numPr>
        <w:ind w:left="0" w:firstLine="0"/>
        <w:contextualSpacing w:val="0"/>
        <w:jc w:val="both"/>
        <w:rPr>
          <w:rFonts w:cs="Arial"/>
          <w:iCs/>
          <w:color w:val="000000" w:themeColor="text1"/>
          <w:sz w:val="22"/>
          <w:szCs w:val="22"/>
        </w:rPr>
      </w:pPr>
      <w:r w:rsidRPr="006F44DE">
        <w:rPr>
          <w:rFonts w:cs="Arial"/>
          <w:iCs/>
          <w:color w:val="000000" w:themeColor="text1"/>
          <w:sz w:val="22"/>
          <w:szCs w:val="22"/>
        </w:rPr>
        <w:t>O recurso contra a decisão do agente da contratação direta terá efeito suspensivo.</w:t>
      </w:r>
    </w:p>
    <w:p w14:paraId="47EC60A6" w14:textId="77777777" w:rsidR="00434BD4" w:rsidRPr="00012CD6" w:rsidRDefault="00434BD4" w:rsidP="00012CD6">
      <w:pPr>
        <w:pStyle w:val="PargrafodaLista"/>
        <w:ind w:left="0"/>
        <w:contextualSpacing w:val="0"/>
        <w:jc w:val="both"/>
        <w:rPr>
          <w:rFonts w:cs="Arial"/>
          <w:i/>
          <w:color w:val="000000" w:themeColor="text1"/>
          <w:sz w:val="22"/>
          <w:szCs w:val="22"/>
        </w:rPr>
      </w:pPr>
    </w:p>
    <w:p w14:paraId="2E082189" w14:textId="4D6CB712" w:rsidR="00434BD4" w:rsidRPr="00E51E2E" w:rsidRDefault="00B862E4">
      <w:pPr>
        <w:pStyle w:val="PADRO"/>
        <w:keepNext w:val="0"/>
        <w:widowControl/>
        <w:numPr>
          <w:ilvl w:val="0"/>
          <w:numId w:val="5"/>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HABILITAÇÃO</w:t>
      </w:r>
    </w:p>
    <w:p w14:paraId="591A85EC" w14:textId="7B9D77D6" w:rsidR="009F14B6" w:rsidRPr="00DC0145" w:rsidRDefault="00DC0145" w:rsidP="00DC0145">
      <w:pPr>
        <w:numPr>
          <w:ilvl w:val="1"/>
          <w:numId w:val="5"/>
        </w:numPr>
        <w:ind w:left="0" w:firstLine="0"/>
        <w:jc w:val="both"/>
        <w:rPr>
          <w:rFonts w:eastAsia="Arial" w:cs="Arial"/>
          <w:sz w:val="22"/>
          <w:szCs w:val="22"/>
        </w:rPr>
      </w:pPr>
      <w:r w:rsidRPr="00012CD6">
        <w:rPr>
          <w:rFonts w:cs="Arial"/>
          <w:sz w:val="22"/>
          <w:szCs w:val="22"/>
          <w:lang w:eastAsia="ar-SA"/>
        </w:rPr>
        <w:t xml:space="preserve">Os </w:t>
      </w:r>
      <w:r w:rsidRPr="00012CD6">
        <w:rPr>
          <w:rFonts w:cs="Arial"/>
          <w:color w:val="000000"/>
          <w:sz w:val="22"/>
          <w:szCs w:val="22"/>
        </w:rPr>
        <w:t>documentos</w:t>
      </w:r>
      <w:r w:rsidRPr="00012CD6">
        <w:rPr>
          <w:rFonts w:cs="Arial"/>
          <w:sz w:val="22"/>
          <w:szCs w:val="22"/>
          <w:lang w:eastAsia="ar-SA"/>
        </w:rPr>
        <w:t xml:space="preserve"> a serem apresentados para fins de habilitação constam do </w:t>
      </w:r>
      <w:r w:rsidRPr="00012CD6">
        <w:rPr>
          <w:rFonts w:cs="Arial"/>
          <w:b/>
          <w:sz w:val="22"/>
          <w:szCs w:val="22"/>
          <w:lang w:eastAsia="ar-SA"/>
        </w:rPr>
        <w:t xml:space="preserve">ANEXO II - DOCUMENTAÇÃO EXIGIDA PARA HABILITAÇÃO </w:t>
      </w:r>
      <w:r w:rsidRPr="00012CD6">
        <w:rPr>
          <w:rFonts w:cs="Arial"/>
          <w:sz w:val="22"/>
          <w:szCs w:val="22"/>
          <w:lang w:eastAsia="ar-SA"/>
        </w:rPr>
        <w:t xml:space="preserve">deste </w:t>
      </w:r>
      <w:r>
        <w:rPr>
          <w:rFonts w:cs="Arial"/>
          <w:sz w:val="22"/>
          <w:szCs w:val="22"/>
          <w:lang w:eastAsia="ar-SA"/>
        </w:rPr>
        <w:t>edital</w:t>
      </w:r>
      <w:r w:rsidRPr="00012CD6">
        <w:rPr>
          <w:rFonts w:cs="Arial"/>
          <w:sz w:val="22"/>
          <w:szCs w:val="22"/>
          <w:lang w:eastAsia="ar-SA"/>
        </w:rPr>
        <w:t xml:space="preserve"> e </w:t>
      </w:r>
      <w:r w:rsidRPr="006D67F7">
        <w:rPr>
          <w:rFonts w:cs="Arial"/>
          <w:sz w:val="22"/>
          <w:szCs w:val="22"/>
          <w:u w:val="single"/>
          <w:lang w:eastAsia="ar-SA"/>
        </w:rPr>
        <w:t xml:space="preserve">serão exigidos somente do </w:t>
      </w:r>
      <w:r>
        <w:rPr>
          <w:rFonts w:cs="Arial"/>
          <w:sz w:val="22"/>
          <w:szCs w:val="22"/>
          <w:u w:val="single"/>
          <w:lang w:eastAsia="ar-SA"/>
        </w:rPr>
        <w:t>licitante</w:t>
      </w:r>
      <w:r w:rsidRPr="006D67F7">
        <w:rPr>
          <w:rFonts w:cs="Arial"/>
          <w:sz w:val="22"/>
          <w:szCs w:val="22"/>
          <w:u w:val="single"/>
          <w:lang w:eastAsia="ar-SA"/>
        </w:rPr>
        <w:t xml:space="preserve"> mais bem classificado da fase de lances</w:t>
      </w:r>
      <w:r>
        <w:rPr>
          <w:rFonts w:cs="Arial"/>
          <w:sz w:val="22"/>
          <w:szCs w:val="22"/>
          <w:lang w:eastAsia="ar-SA"/>
        </w:rPr>
        <w:t xml:space="preserve">, </w:t>
      </w:r>
      <w:r w:rsidRPr="006D67F7">
        <w:rPr>
          <w:rFonts w:cs="Arial"/>
          <w:b/>
          <w:bCs/>
          <w:sz w:val="22"/>
          <w:szCs w:val="22"/>
          <w:u w:val="single"/>
          <w:lang w:eastAsia="ar-SA"/>
        </w:rPr>
        <w:t>que deverá apresentar</w:t>
      </w:r>
      <w:r>
        <w:rPr>
          <w:rFonts w:cs="Arial"/>
          <w:b/>
          <w:bCs/>
          <w:sz w:val="22"/>
          <w:szCs w:val="22"/>
          <w:u w:val="single"/>
          <w:lang w:eastAsia="ar-SA"/>
        </w:rPr>
        <w:t xml:space="preserve"> no ato da sessão ou</w:t>
      </w:r>
      <w:r w:rsidRPr="006D67F7">
        <w:rPr>
          <w:rFonts w:cs="Arial"/>
          <w:b/>
          <w:bCs/>
          <w:sz w:val="22"/>
          <w:szCs w:val="22"/>
          <w:u w:val="single"/>
          <w:lang w:eastAsia="ar-SA"/>
        </w:rPr>
        <w:t xml:space="preserve"> em até </w:t>
      </w:r>
      <w:r w:rsidR="001C375C">
        <w:rPr>
          <w:rFonts w:cs="Arial"/>
          <w:b/>
          <w:bCs/>
          <w:sz w:val="22"/>
          <w:szCs w:val="22"/>
          <w:u w:val="single"/>
          <w:lang w:eastAsia="ar-SA"/>
        </w:rPr>
        <w:t>3</w:t>
      </w:r>
      <w:r w:rsidRPr="006D67F7">
        <w:rPr>
          <w:rFonts w:cs="Arial"/>
          <w:b/>
          <w:bCs/>
          <w:sz w:val="22"/>
          <w:szCs w:val="22"/>
          <w:u w:val="single"/>
          <w:lang w:eastAsia="ar-SA"/>
        </w:rPr>
        <w:t xml:space="preserve"> dias</w:t>
      </w:r>
      <w:r w:rsidR="001C375C">
        <w:rPr>
          <w:rFonts w:cs="Arial"/>
          <w:b/>
          <w:bCs/>
          <w:sz w:val="22"/>
          <w:szCs w:val="22"/>
          <w:u w:val="single"/>
          <w:lang w:eastAsia="ar-SA"/>
        </w:rPr>
        <w:t xml:space="preserve"> úteis</w:t>
      </w:r>
      <w:r w:rsidRPr="006D67F7">
        <w:rPr>
          <w:rFonts w:cs="Arial"/>
          <w:b/>
          <w:bCs/>
          <w:sz w:val="22"/>
          <w:szCs w:val="22"/>
          <w:u w:val="single"/>
          <w:lang w:eastAsia="ar-SA"/>
        </w:rPr>
        <w:t xml:space="preserve"> após a publicação do resultado, como condições para contratação</w:t>
      </w:r>
      <w:r w:rsidRPr="00B005D7">
        <w:rPr>
          <w:rFonts w:cs="Arial"/>
          <w:sz w:val="22"/>
          <w:szCs w:val="22"/>
        </w:rPr>
        <w:t>.</w:t>
      </w:r>
    </w:p>
    <w:p w14:paraId="3D571627" w14:textId="77777777" w:rsidR="009874C6" w:rsidRPr="009874C6" w:rsidRDefault="009874C6" w:rsidP="009874C6">
      <w:pPr>
        <w:pStyle w:val="PargrafodaLista"/>
        <w:ind w:left="0"/>
        <w:contextualSpacing w:val="0"/>
        <w:jc w:val="both"/>
        <w:rPr>
          <w:rFonts w:cs="Arial"/>
          <w:sz w:val="22"/>
          <w:szCs w:val="22"/>
          <w:lang w:eastAsia="ar-SA"/>
        </w:rPr>
      </w:pPr>
    </w:p>
    <w:p w14:paraId="12CCC421" w14:textId="3BF566D1" w:rsidR="009874C6" w:rsidRPr="009874C6" w:rsidRDefault="009874C6" w:rsidP="009874C6">
      <w:pPr>
        <w:ind w:right="-2"/>
        <w:jc w:val="both"/>
        <w:rPr>
          <w:rFonts w:cs="Arial"/>
          <w:sz w:val="22"/>
          <w:szCs w:val="22"/>
        </w:rPr>
      </w:pPr>
      <w:r w:rsidRPr="009874C6">
        <w:rPr>
          <w:rFonts w:cs="Arial"/>
          <w:sz w:val="22"/>
          <w:szCs w:val="22"/>
        </w:rPr>
        <w:t>7.</w:t>
      </w:r>
      <w:r w:rsidR="00DC0145">
        <w:rPr>
          <w:rFonts w:cs="Arial"/>
          <w:sz w:val="22"/>
          <w:szCs w:val="22"/>
        </w:rPr>
        <w:t>2</w:t>
      </w:r>
      <w:r w:rsidRPr="009874C6">
        <w:rPr>
          <w:rFonts w:cs="Arial"/>
          <w:sz w:val="22"/>
          <w:szCs w:val="22"/>
        </w:rPr>
        <w:t xml:space="preserve">. As microempresas e empresas de pequeno porte, por ocasião da participação em certames licitatórios, deverão </w:t>
      </w:r>
      <w:r w:rsidRPr="009874C6">
        <w:rPr>
          <w:rFonts w:cs="Arial"/>
          <w:sz w:val="22"/>
          <w:szCs w:val="22"/>
          <w:u w:val="single" w:color="000000"/>
        </w:rPr>
        <w:t>apresentar toda a documentação exigida</w:t>
      </w:r>
      <w:r w:rsidRPr="009874C6">
        <w:rPr>
          <w:rFonts w:cs="Arial"/>
          <w:sz w:val="22"/>
          <w:szCs w:val="22"/>
        </w:rPr>
        <w:t xml:space="preserve"> para efeito de comprovação de regularidade fiscal e trabalhista, mesmo que esta apresente alguma restrição. No caso de alguma restrição na comprovação da regularidade fiscal e trabalhista, </w:t>
      </w:r>
      <w:r w:rsidRPr="009874C6">
        <w:rPr>
          <w:rFonts w:cs="Arial"/>
          <w:b/>
          <w:bCs/>
          <w:sz w:val="22"/>
          <w:szCs w:val="22"/>
        </w:rPr>
        <w:t>as microempresas e empresas de pequeno porte</w:t>
      </w:r>
      <w:r w:rsidRPr="009874C6">
        <w:rPr>
          <w:rFonts w:cs="Arial"/>
          <w:sz w:val="22"/>
          <w:szCs w:val="22"/>
        </w:rPr>
        <w:t xml:space="preserve"> </w:t>
      </w:r>
      <w:r w:rsidRPr="009874C6">
        <w:rPr>
          <w:rFonts w:cs="Arial"/>
          <w:b/>
          <w:bCs/>
          <w:sz w:val="22"/>
          <w:szCs w:val="22"/>
        </w:rPr>
        <w:t>serão asseguradas prazo de 05 (cinco) dias úteis</w:t>
      </w:r>
      <w:r w:rsidRPr="009874C6">
        <w:rPr>
          <w:rFonts w:cs="Arial"/>
          <w:sz w:val="22"/>
          <w:szCs w:val="22"/>
        </w:rPr>
        <w:t xml:space="preserve">, </w:t>
      </w:r>
      <w:r w:rsidRPr="009874C6">
        <w:rPr>
          <w:rFonts w:cs="Arial"/>
          <w:color w:val="000000"/>
          <w:spacing w:val="2"/>
          <w:sz w:val="22"/>
          <w:szCs w:val="22"/>
        </w:rPr>
        <w:t>p</w:t>
      </w:r>
      <w:r w:rsidRPr="009874C6">
        <w:rPr>
          <w:rFonts w:cs="Arial"/>
          <w:color w:val="000000"/>
          <w:sz w:val="22"/>
          <w:szCs w:val="22"/>
        </w:rPr>
        <w:t>rorr</w:t>
      </w:r>
      <w:r w:rsidRPr="009874C6">
        <w:rPr>
          <w:rFonts w:cs="Arial"/>
          <w:color w:val="000000"/>
          <w:spacing w:val="2"/>
          <w:sz w:val="22"/>
          <w:szCs w:val="22"/>
        </w:rPr>
        <w:t>o</w:t>
      </w:r>
      <w:r w:rsidRPr="009874C6">
        <w:rPr>
          <w:rFonts w:cs="Arial"/>
          <w:color w:val="000000"/>
          <w:sz w:val="22"/>
          <w:szCs w:val="22"/>
        </w:rPr>
        <w:t>gá</w:t>
      </w:r>
      <w:r w:rsidRPr="009874C6">
        <w:rPr>
          <w:rFonts w:cs="Arial"/>
          <w:color w:val="000000"/>
          <w:spacing w:val="2"/>
          <w:sz w:val="22"/>
          <w:szCs w:val="22"/>
        </w:rPr>
        <w:t>v</w:t>
      </w:r>
      <w:r w:rsidRPr="009874C6">
        <w:rPr>
          <w:rFonts w:cs="Arial"/>
          <w:color w:val="000000"/>
          <w:sz w:val="22"/>
          <w:szCs w:val="22"/>
        </w:rPr>
        <w:t>el por</w:t>
      </w:r>
      <w:r w:rsidRPr="009874C6">
        <w:rPr>
          <w:rFonts w:cs="Arial"/>
          <w:color w:val="000000"/>
          <w:spacing w:val="9"/>
          <w:sz w:val="22"/>
          <w:szCs w:val="22"/>
        </w:rPr>
        <w:t> </w:t>
      </w:r>
      <w:r w:rsidRPr="009874C6">
        <w:rPr>
          <w:rFonts w:cs="Arial"/>
          <w:color w:val="000000"/>
          <w:sz w:val="22"/>
          <w:szCs w:val="22"/>
        </w:rPr>
        <w:t>igual</w:t>
      </w:r>
      <w:r w:rsidRPr="009874C6">
        <w:rPr>
          <w:rFonts w:cs="Arial"/>
          <w:color w:val="000000"/>
          <w:spacing w:val="7"/>
          <w:sz w:val="22"/>
          <w:szCs w:val="22"/>
        </w:rPr>
        <w:t> </w:t>
      </w:r>
      <w:r w:rsidRPr="009874C6">
        <w:rPr>
          <w:rFonts w:cs="Arial"/>
          <w:color w:val="000000"/>
          <w:sz w:val="22"/>
          <w:szCs w:val="22"/>
        </w:rPr>
        <w:t>perío</w:t>
      </w:r>
      <w:r w:rsidRPr="009874C6">
        <w:rPr>
          <w:rFonts w:cs="Arial"/>
          <w:color w:val="000000"/>
          <w:spacing w:val="2"/>
          <w:sz w:val="22"/>
          <w:szCs w:val="22"/>
        </w:rPr>
        <w:t>d</w:t>
      </w:r>
      <w:r w:rsidRPr="009874C6">
        <w:rPr>
          <w:rFonts w:cs="Arial"/>
          <w:color w:val="000000"/>
          <w:sz w:val="22"/>
          <w:szCs w:val="22"/>
        </w:rPr>
        <w:t>o,</w:t>
      </w:r>
      <w:r w:rsidRPr="009874C6">
        <w:rPr>
          <w:rFonts w:cs="Arial"/>
          <w:color w:val="000000"/>
          <w:spacing w:val="6"/>
          <w:sz w:val="22"/>
          <w:szCs w:val="22"/>
        </w:rPr>
        <w:t> </w:t>
      </w:r>
      <w:r w:rsidRPr="009874C6">
        <w:rPr>
          <w:rFonts w:cs="Arial"/>
          <w:color w:val="000000"/>
          <w:sz w:val="22"/>
          <w:szCs w:val="22"/>
        </w:rPr>
        <w:t>a critério da a</w:t>
      </w:r>
      <w:r w:rsidRPr="009874C6">
        <w:rPr>
          <w:rFonts w:cs="Arial"/>
          <w:color w:val="000000"/>
          <w:spacing w:val="2"/>
          <w:sz w:val="22"/>
          <w:szCs w:val="22"/>
        </w:rPr>
        <w:t>d</w:t>
      </w:r>
      <w:r w:rsidRPr="009874C6">
        <w:rPr>
          <w:rFonts w:cs="Arial"/>
          <w:color w:val="000000"/>
          <w:spacing w:val="-2"/>
          <w:sz w:val="22"/>
          <w:szCs w:val="22"/>
        </w:rPr>
        <w:t>m</w:t>
      </w:r>
      <w:r w:rsidRPr="009874C6">
        <w:rPr>
          <w:rFonts w:cs="Arial"/>
          <w:color w:val="000000"/>
          <w:spacing w:val="2"/>
          <w:sz w:val="22"/>
          <w:szCs w:val="22"/>
        </w:rPr>
        <w:t>i</w:t>
      </w:r>
      <w:r w:rsidRPr="009874C6">
        <w:rPr>
          <w:rFonts w:cs="Arial"/>
          <w:color w:val="000000"/>
          <w:sz w:val="22"/>
          <w:szCs w:val="22"/>
        </w:rPr>
        <w:t>n</w:t>
      </w:r>
      <w:r w:rsidRPr="009874C6">
        <w:rPr>
          <w:rFonts w:cs="Arial"/>
          <w:color w:val="000000"/>
          <w:spacing w:val="2"/>
          <w:sz w:val="22"/>
          <w:szCs w:val="22"/>
        </w:rPr>
        <w:t>i</w:t>
      </w:r>
      <w:r w:rsidRPr="009874C6">
        <w:rPr>
          <w:rFonts w:cs="Arial"/>
          <w:color w:val="000000"/>
          <w:sz w:val="22"/>
          <w:szCs w:val="22"/>
        </w:rPr>
        <w:t>stração p</w:t>
      </w:r>
      <w:r w:rsidRPr="009874C6">
        <w:rPr>
          <w:rFonts w:cs="Arial"/>
          <w:color w:val="000000"/>
          <w:spacing w:val="2"/>
          <w:sz w:val="22"/>
          <w:szCs w:val="22"/>
        </w:rPr>
        <w:t>ú</w:t>
      </w:r>
      <w:r w:rsidRPr="009874C6">
        <w:rPr>
          <w:rFonts w:cs="Arial"/>
          <w:color w:val="000000"/>
          <w:sz w:val="22"/>
          <w:szCs w:val="22"/>
        </w:rPr>
        <w:t>blica,</w:t>
      </w:r>
      <w:r w:rsidRPr="009874C6">
        <w:rPr>
          <w:rFonts w:cs="Arial"/>
          <w:sz w:val="22"/>
          <w:szCs w:val="22"/>
        </w:rPr>
        <w:t xml:space="preserve"> contado da decisão do (a) Pregoeiro (a) que declarar a empresa vencedora do certame, para a regularização da documentação, pagamento ou parcelamento do débito, e emissão de eventuais certidões negativas ou positivas com efeito de certidão negativa. </w:t>
      </w:r>
    </w:p>
    <w:p w14:paraId="548CD724" w14:textId="77777777" w:rsidR="009874C6" w:rsidRPr="009874C6" w:rsidRDefault="009874C6" w:rsidP="009874C6">
      <w:pPr>
        <w:autoSpaceDE w:val="0"/>
        <w:autoSpaceDN w:val="0"/>
        <w:adjustRightInd w:val="0"/>
        <w:jc w:val="both"/>
        <w:rPr>
          <w:rFonts w:cs="Arial"/>
          <w:sz w:val="22"/>
          <w:szCs w:val="22"/>
        </w:rPr>
      </w:pPr>
    </w:p>
    <w:p w14:paraId="3A265FE9" w14:textId="241327B8" w:rsidR="009874C6" w:rsidRPr="009874C6" w:rsidRDefault="009874C6" w:rsidP="009874C6">
      <w:pPr>
        <w:autoSpaceDE w:val="0"/>
        <w:autoSpaceDN w:val="0"/>
        <w:adjustRightInd w:val="0"/>
        <w:jc w:val="both"/>
        <w:rPr>
          <w:rFonts w:cs="Arial"/>
          <w:sz w:val="22"/>
          <w:szCs w:val="22"/>
        </w:rPr>
      </w:pPr>
      <w:r w:rsidRPr="009874C6">
        <w:rPr>
          <w:rFonts w:cs="Arial"/>
          <w:sz w:val="22"/>
          <w:szCs w:val="22"/>
        </w:rPr>
        <w:t>7.</w:t>
      </w:r>
      <w:r w:rsidR="00DC0145">
        <w:rPr>
          <w:rFonts w:cs="Arial"/>
          <w:sz w:val="22"/>
          <w:szCs w:val="22"/>
        </w:rPr>
        <w:t>3</w:t>
      </w:r>
      <w:r w:rsidRPr="009874C6">
        <w:rPr>
          <w:rFonts w:cs="Arial"/>
          <w:sz w:val="22"/>
          <w:szCs w:val="22"/>
        </w:rPr>
        <w:t xml:space="preserve">.  A não regularização da documentação, no prazo previsto acima, implicará inabilitação da licitante, sem prejuízo das sanções previstas neste Edital, sendo facultado ao Pregoeiro (a) convocar as licitantes remanescentes, na ordem de classificação, para a assinatura da ata/contrato, ou propor a revogação deste Pregão. </w:t>
      </w:r>
    </w:p>
    <w:p w14:paraId="017A2C40" w14:textId="77777777" w:rsidR="00434BD4" w:rsidRPr="00012CD6" w:rsidRDefault="00434BD4" w:rsidP="00012CD6">
      <w:pPr>
        <w:pStyle w:val="PargrafodaLista"/>
        <w:ind w:left="0"/>
        <w:contextualSpacing w:val="0"/>
        <w:jc w:val="both"/>
        <w:rPr>
          <w:rFonts w:cs="Arial"/>
          <w:b/>
          <w:sz w:val="22"/>
          <w:szCs w:val="22"/>
          <w:lang w:eastAsia="ar-SA"/>
        </w:rPr>
      </w:pPr>
    </w:p>
    <w:p w14:paraId="00B3FD8E" w14:textId="27210A54" w:rsidR="002F5EFF" w:rsidRPr="00DC0145" w:rsidRDefault="002F5EFF" w:rsidP="00DC0145">
      <w:pPr>
        <w:pStyle w:val="PargrafodaLista"/>
        <w:numPr>
          <w:ilvl w:val="1"/>
          <w:numId w:val="30"/>
        </w:numPr>
        <w:ind w:left="0" w:firstLine="0"/>
        <w:jc w:val="both"/>
        <w:rPr>
          <w:rFonts w:cs="Arial"/>
          <w:b/>
          <w:sz w:val="22"/>
          <w:szCs w:val="22"/>
        </w:rPr>
      </w:pPr>
      <w:r w:rsidRPr="00DC0145">
        <w:rPr>
          <w:rFonts w:cs="Arial"/>
          <w:sz w:val="22"/>
          <w:szCs w:val="22"/>
          <w:lang w:eastAsia="ar-SA"/>
        </w:rPr>
        <w:t xml:space="preserve">Como </w:t>
      </w:r>
      <w:r w:rsidRPr="00DC0145">
        <w:rPr>
          <w:rFonts w:cs="Arial"/>
          <w:color w:val="000000"/>
          <w:sz w:val="22"/>
          <w:szCs w:val="22"/>
        </w:rPr>
        <w:t>condição</w:t>
      </w:r>
      <w:r w:rsidRPr="00DC0145">
        <w:rPr>
          <w:rFonts w:cs="Arial"/>
          <w:sz w:val="22"/>
          <w:szCs w:val="22"/>
          <w:lang w:eastAsia="ar-SA"/>
        </w:rPr>
        <w:t xml:space="preserve"> prévia ao exame da documentação de habilitação do </w:t>
      </w:r>
      <w:r w:rsidR="00731D60" w:rsidRPr="00DC0145">
        <w:rPr>
          <w:rFonts w:cs="Arial"/>
          <w:sz w:val="22"/>
          <w:szCs w:val="22"/>
          <w:lang w:eastAsia="ar-SA"/>
        </w:rPr>
        <w:t>fornecedor</w:t>
      </w:r>
      <w:r w:rsidRPr="00DC0145">
        <w:rPr>
          <w:rFonts w:cs="Arial"/>
          <w:sz w:val="22"/>
          <w:szCs w:val="22"/>
          <w:lang w:eastAsia="ar-SA"/>
        </w:rPr>
        <w:t xml:space="preserve"> detentor da proposta cl</w:t>
      </w:r>
      <w:r w:rsidR="00731D60" w:rsidRPr="00DC0145">
        <w:rPr>
          <w:rFonts w:cs="Arial"/>
          <w:sz w:val="22"/>
          <w:szCs w:val="22"/>
          <w:lang w:eastAsia="ar-SA"/>
        </w:rPr>
        <w:t xml:space="preserve">assificada em primeiro lugar, será </w:t>
      </w:r>
      <w:r w:rsidRPr="00DC0145">
        <w:rPr>
          <w:rFonts w:cs="Arial"/>
          <w:sz w:val="22"/>
          <w:szCs w:val="22"/>
          <w:lang w:eastAsia="ar-SA"/>
        </w:rPr>
        <w:t>verifica</w:t>
      </w:r>
      <w:r w:rsidR="00731D60" w:rsidRPr="00DC0145">
        <w:rPr>
          <w:rFonts w:cs="Arial"/>
          <w:sz w:val="22"/>
          <w:szCs w:val="22"/>
          <w:lang w:eastAsia="ar-SA"/>
        </w:rPr>
        <w:t>do</w:t>
      </w:r>
      <w:r w:rsidRPr="00DC0145">
        <w:rPr>
          <w:rFonts w:cs="Arial"/>
          <w:sz w:val="22"/>
          <w:szCs w:val="22"/>
          <w:lang w:eastAsia="ar-SA"/>
        </w:rPr>
        <w:t xml:space="preserve"> o eventual descumprimento das condições de participação, especialmente quanto à existência de sanção que impeça a participação no certame ou a futura contratação, mediante a consulta ao seguinte cadastro: Lista de Inidôneos mantid</w:t>
      </w:r>
      <w:r w:rsidR="00D003F8" w:rsidRPr="00DC0145">
        <w:rPr>
          <w:rFonts w:cs="Arial"/>
          <w:sz w:val="22"/>
          <w:szCs w:val="22"/>
          <w:lang w:eastAsia="ar-SA"/>
        </w:rPr>
        <w:t>a</w:t>
      </w:r>
      <w:r w:rsidRPr="00DC0145">
        <w:rPr>
          <w:rFonts w:cs="Arial"/>
          <w:sz w:val="22"/>
          <w:szCs w:val="22"/>
          <w:lang w:eastAsia="ar-SA"/>
        </w:rPr>
        <w:t xml:space="preserve"> pelo Tribunal de Contas da União </w:t>
      </w:r>
      <w:r w:rsidR="00434BD4" w:rsidRPr="00DC0145">
        <w:rPr>
          <w:rFonts w:cs="Arial"/>
          <w:sz w:val="22"/>
          <w:szCs w:val="22"/>
          <w:lang w:eastAsia="ar-SA"/>
        </w:rPr>
        <w:t>-</w:t>
      </w:r>
      <w:r w:rsidRPr="00DC0145">
        <w:rPr>
          <w:rFonts w:cs="Arial"/>
          <w:sz w:val="22"/>
          <w:szCs w:val="22"/>
          <w:lang w:eastAsia="ar-SA"/>
        </w:rPr>
        <w:t xml:space="preserve"> TCU</w:t>
      </w:r>
      <w:r w:rsidR="003B344E" w:rsidRPr="00DC0145">
        <w:rPr>
          <w:rFonts w:cs="Arial"/>
          <w:sz w:val="22"/>
          <w:szCs w:val="22"/>
          <w:lang w:eastAsia="ar-SA"/>
        </w:rPr>
        <w:t xml:space="preserve"> </w:t>
      </w:r>
      <w:r w:rsidRPr="00DC0145">
        <w:rPr>
          <w:rFonts w:cs="Arial"/>
          <w:sz w:val="22"/>
          <w:szCs w:val="22"/>
          <w:lang w:eastAsia="ar-SA"/>
        </w:rPr>
        <w:t>(</w:t>
      </w:r>
      <w:hyperlink r:id="rId11" w:history="1">
        <w:r w:rsidR="00434BD4" w:rsidRPr="00DC0145">
          <w:rPr>
            <w:rStyle w:val="Hyperlink"/>
            <w:rFonts w:cs="Arial"/>
            <w:sz w:val="22"/>
            <w:szCs w:val="22"/>
            <w:lang w:eastAsia="ar-SA"/>
          </w:rPr>
          <w:t>https://certidoesapf.apps.tcu.gov.br/</w:t>
        </w:r>
      </w:hyperlink>
      <w:r w:rsidRPr="00DC0145">
        <w:rPr>
          <w:rFonts w:cs="Arial"/>
          <w:sz w:val="22"/>
          <w:szCs w:val="22"/>
          <w:lang w:eastAsia="ar-SA"/>
        </w:rPr>
        <w:t>)</w:t>
      </w:r>
      <w:r w:rsidR="003B344E" w:rsidRPr="00DC0145">
        <w:rPr>
          <w:rFonts w:cs="Arial"/>
          <w:sz w:val="22"/>
          <w:szCs w:val="22"/>
          <w:lang w:eastAsia="ar-SA"/>
        </w:rPr>
        <w:t>.</w:t>
      </w:r>
    </w:p>
    <w:p w14:paraId="6F97EB66" w14:textId="77777777" w:rsidR="00434BD4" w:rsidRPr="00012CD6" w:rsidRDefault="00434BD4" w:rsidP="00012CD6">
      <w:pPr>
        <w:pStyle w:val="PargrafodaLista"/>
        <w:ind w:left="0"/>
        <w:contextualSpacing w:val="0"/>
        <w:jc w:val="both"/>
        <w:rPr>
          <w:rFonts w:cs="Arial"/>
          <w:b/>
          <w:sz w:val="22"/>
          <w:szCs w:val="22"/>
        </w:rPr>
      </w:pPr>
    </w:p>
    <w:p w14:paraId="1EFFFBAE" w14:textId="0B64D09B" w:rsidR="002F5EFF" w:rsidRPr="00012CD6" w:rsidRDefault="002F5EFF" w:rsidP="00DC0145">
      <w:pPr>
        <w:pStyle w:val="PargrafodaLista"/>
        <w:numPr>
          <w:ilvl w:val="1"/>
          <w:numId w:val="30"/>
        </w:numPr>
        <w:ind w:left="0" w:firstLine="0"/>
        <w:contextualSpacing w:val="0"/>
        <w:jc w:val="both"/>
        <w:rPr>
          <w:rFonts w:cs="Arial"/>
          <w:sz w:val="22"/>
          <w:szCs w:val="22"/>
        </w:rPr>
      </w:pPr>
      <w:r w:rsidRPr="00012CD6">
        <w:rPr>
          <w:rFonts w:cs="Arial"/>
          <w:color w:val="000000" w:themeColor="text1"/>
          <w:sz w:val="22"/>
          <w:szCs w:val="22"/>
        </w:rPr>
        <w:t xml:space="preserve">Constatada a existência de sanção, o </w:t>
      </w:r>
      <w:r w:rsidR="009D10E8" w:rsidRPr="00012CD6">
        <w:rPr>
          <w:rFonts w:cs="Arial"/>
          <w:color w:val="000000" w:themeColor="text1"/>
          <w:sz w:val="22"/>
          <w:szCs w:val="22"/>
        </w:rPr>
        <w:t>fornecedor</w:t>
      </w:r>
      <w:r w:rsidRPr="00012CD6">
        <w:rPr>
          <w:rFonts w:cs="Arial"/>
          <w:color w:val="000000" w:themeColor="text1"/>
          <w:sz w:val="22"/>
          <w:szCs w:val="22"/>
        </w:rPr>
        <w:t xml:space="preserve"> </w:t>
      </w:r>
      <w:r w:rsidR="009D10E8" w:rsidRPr="00012CD6">
        <w:rPr>
          <w:rFonts w:cs="Arial"/>
          <w:color w:val="000000" w:themeColor="text1"/>
          <w:sz w:val="22"/>
          <w:szCs w:val="22"/>
        </w:rPr>
        <w:t xml:space="preserve">será reputado </w:t>
      </w:r>
      <w:r w:rsidRPr="00012CD6">
        <w:rPr>
          <w:rFonts w:cs="Arial"/>
          <w:color w:val="000000" w:themeColor="text1"/>
          <w:sz w:val="22"/>
          <w:szCs w:val="22"/>
        </w:rPr>
        <w:t>inabilitado, por falta de condição de participação.</w:t>
      </w:r>
    </w:p>
    <w:p w14:paraId="2F9CB1F1" w14:textId="77777777" w:rsidR="00434BD4" w:rsidRPr="00012CD6" w:rsidRDefault="00434BD4" w:rsidP="00012CD6">
      <w:pPr>
        <w:pStyle w:val="PargrafodaLista"/>
        <w:ind w:left="0"/>
        <w:contextualSpacing w:val="0"/>
        <w:jc w:val="both"/>
        <w:rPr>
          <w:rFonts w:cs="Arial"/>
          <w:sz w:val="22"/>
          <w:szCs w:val="22"/>
        </w:rPr>
      </w:pPr>
    </w:p>
    <w:p w14:paraId="4E6310F6" w14:textId="27F19D99" w:rsidR="00B70673" w:rsidRDefault="00B70673" w:rsidP="00DC0145">
      <w:pPr>
        <w:pStyle w:val="PargrafodaLista"/>
        <w:numPr>
          <w:ilvl w:val="1"/>
          <w:numId w:val="30"/>
        </w:numPr>
        <w:ind w:left="0" w:firstLine="0"/>
        <w:contextualSpacing w:val="0"/>
        <w:jc w:val="both"/>
        <w:rPr>
          <w:rFonts w:cs="Arial"/>
          <w:color w:val="000000"/>
          <w:sz w:val="22"/>
          <w:szCs w:val="22"/>
        </w:rPr>
      </w:pPr>
      <w:r w:rsidRPr="00012CD6">
        <w:rPr>
          <w:rFonts w:cs="Arial"/>
          <w:color w:val="000000"/>
          <w:sz w:val="22"/>
          <w:szCs w:val="22"/>
        </w:rPr>
        <w:t xml:space="preserve">Será inabilitado o fornecedor que não comprovar sua habilitação, seja por não apresentar </w:t>
      </w:r>
      <w:r w:rsidRPr="00012CD6">
        <w:rPr>
          <w:rFonts w:cs="Arial"/>
          <w:iCs/>
          <w:sz w:val="22"/>
          <w:szCs w:val="22"/>
          <w:lang w:eastAsia="en-US"/>
        </w:rPr>
        <w:t>quaisquer</w:t>
      </w:r>
      <w:r w:rsidRPr="00012CD6">
        <w:rPr>
          <w:rFonts w:cs="Arial"/>
          <w:color w:val="000000"/>
          <w:sz w:val="22"/>
          <w:szCs w:val="22"/>
        </w:rPr>
        <w:t xml:space="preserve"> dos </w:t>
      </w:r>
      <w:r w:rsidRPr="00012CD6">
        <w:rPr>
          <w:rFonts w:cs="Arial"/>
          <w:bCs/>
          <w:sz w:val="22"/>
          <w:szCs w:val="22"/>
        </w:rPr>
        <w:t>documentos</w:t>
      </w:r>
      <w:r w:rsidRPr="00012CD6">
        <w:rPr>
          <w:rFonts w:cs="Arial"/>
          <w:color w:val="000000"/>
          <w:sz w:val="22"/>
          <w:szCs w:val="22"/>
        </w:rPr>
        <w:t xml:space="preserve"> exigidos, ou apresentá-los em desacordo com o estabelecido neste </w:t>
      </w:r>
      <w:r w:rsidR="0010003C">
        <w:rPr>
          <w:rFonts w:cs="Arial"/>
          <w:color w:val="000000"/>
          <w:sz w:val="22"/>
          <w:szCs w:val="22"/>
        </w:rPr>
        <w:t>Edital</w:t>
      </w:r>
      <w:r w:rsidRPr="00012CD6">
        <w:rPr>
          <w:rFonts w:cs="Arial"/>
          <w:color w:val="000000"/>
          <w:sz w:val="22"/>
          <w:szCs w:val="22"/>
        </w:rPr>
        <w:t xml:space="preserve"> de Contratação Direta.</w:t>
      </w:r>
    </w:p>
    <w:p w14:paraId="00C99D4C" w14:textId="77777777" w:rsidR="00BF4DE2" w:rsidRPr="00012CD6" w:rsidRDefault="00BF4DE2" w:rsidP="00BF4DE2">
      <w:pPr>
        <w:pStyle w:val="PargrafodaLista"/>
        <w:ind w:left="0"/>
        <w:contextualSpacing w:val="0"/>
        <w:jc w:val="both"/>
        <w:rPr>
          <w:rFonts w:cs="Arial"/>
          <w:color w:val="000000"/>
          <w:sz w:val="22"/>
          <w:szCs w:val="22"/>
        </w:rPr>
      </w:pPr>
    </w:p>
    <w:p w14:paraId="498E95D1" w14:textId="296342E5" w:rsidR="00B70673" w:rsidRPr="00012CD6" w:rsidRDefault="00B70673" w:rsidP="00DC0145">
      <w:pPr>
        <w:pStyle w:val="PargrafodaLista"/>
        <w:numPr>
          <w:ilvl w:val="2"/>
          <w:numId w:val="30"/>
        </w:numPr>
        <w:ind w:left="0" w:firstLine="0"/>
        <w:contextualSpacing w:val="0"/>
        <w:jc w:val="both"/>
        <w:rPr>
          <w:rFonts w:cs="Arial"/>
          <w:color w:val="000000"/>
          <w:sz w:val="22"/>
          <w:szCs w:val="22"/>
        </w:rPr>
      </w:pPr>
      <w:r w:rsidRPr="00012CD6">
        <w:rPr>
          <w:rFonts w:cs="Arial"/>
          <w:color w:val="000000"/>
          <w:sz w:val="22"/>
          <w:szCs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00A0496" w14:textId="77777777" w:rsidR="00434BD4" w:rsidRPr="00012CD6" w:rsidRDefault="00434BD4" w:rsidP="00012CD6">
      <w:pPr>
        <w:pStyle w:val="PargrafodaLista"/>
        <w:ind w:left="0"/>
        <w:contextualSpacing w:val="0"/>
        <w:jc w:val="both"/>
        <w:rPr>
          <w:rFonts w:cs="Arial"/>
          <w:color w:val="000000"/>
          <w:sz w:val="22"/>
          <w:szCs w:val="22"/>
        </w:rPr>
      </w:pPr>
    </w:p>
    <w:p w14:paraId="399E30B8" w14:textId="51A41572" w:rsidR="007C27EE" w:rsidRPr="00012CD6" w:rsidRDefault="007C27EE" w:rsidP="00DC0145">
      <w:pPr>
        <w:pStyle w:val="PargrafodaLista"/>
        <w:numPr>
          <w:ilvl w:val="1"/>
          <w:numId w:val="30"/>
        </w:numPr>
        <w:ind w:left="0" w:firstLine="0"/>
        <w:contextualSpacing w:val="0"/>
        <w:jc w:val="both"/>
        <w:rPr>
          <w:rFonts w:cs="Arial"/>
          <w:iCs/>
          <w:sz w:val="22"/>
          <w:szCs w:val="22"/>
          <w:lang w:eastAsia="en-US"/>
        </w:rPr>
      </w:pPr>
      <w:r w:rsidRPr="00012CD6">
        <w:rPr>
          <w:rFonts w:cs="Arial"/>
          <w:iCs/>
          <w:sz w:val="22"/>
          <w:szCs w:val="22"/>
          <w:lang w:eastAsia="en-US"/>
        </w:rPr>
        <w:t>Constatado o atendimento às exigências de habilitação, o fornecedor será habilitado</w:t>
      </w:r>
      <w:r w:rsidR="00BF4DE2">
        <w:rPr>
          <w:rFonts w:cs="Arial"/>
          <w:iCs/>
          <w:sz w:val="22"/>
          <w:szCs w:val="22"/>
          <w:lang w:eastAsia="en-US"/>
        </w:rPr>
        <w:t>.</w:t>
      </w:r>
    </w:p>
    <w:p w14:paraId="7F016D7F" w14:textId="77777777" w:rsidR="00434BD4" w:rsidRPr="00012CD6" w:rsidRDefault="00434BD4" w:rsidP="00012CD6">
      <w:pPr>
        <w:pStyle w:val="PargrafodaLista"/>
        <w:ind w:left="0"/>
        <w:contextualSpacing w:val="0"/>
        <w:jc w:val="both"/>
        <w:rPr>
          <w:rFonts w:cs="Arial"/>
          <w:iCs/>
          <w:sz w:val="22"/>
          <w:szCs w:val="22"/>
          <w:lang w:eastAsia="en-US"/>
        </w:rPr>
      </w:pPr>
    </w:p>
    <w:p w14:paraId="24EC2A20" w14:textId="401FA72B" w:rsidR="00BC051F" w:rsidRPr="00E51E2E" w:rsidRDefault="00B862E4" w:rsidP="00DC0145">
      <w:pPr>
        <w:pStyle w:val="PADRO"/>
        <w:keepNext w:val="0"/>
        <w:widowControl/>
        <w:numPr>
          <w:ilvl w:val="0"/>
          <w:numId w:val="30"/>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CONTRATAÇÃO</w:t>
      </w:r>
    </w:p>
    <w:p w14:paraId="456A0F52" w14:textId="7283D08B" w:rsidR="00B6213C" w:rsidRPr="00012CD6" w:rsidRDefault="00B6213C" w:rsidP="00DC0145">
      <w:pPr>
        <w:numPr>
          <w:ilvl w:val="1"/>
          <w:numId w:val="30"/>
        </w:numPr>
        <w:ind w:left="0" w:firstLine="0"/>
        <w:jc w:val="both"/>
        <w:rPr>
          <w:rFonts w:eastAsia="Arial" w:cs="Arial"/>
          <w:color w:val="000000"/>
          <w:sz w:val="22"/>
          <w:szCs w:val="22"/>
        </w:rPr>
      </w:pPr>
      <w:r w:rsidRPr="00012CD6">
        <w:rPr>
          <w:rFonts w:eastAsia="Arial" w:cs="Arial"/>
          <w:color w:val="000000"/>
          <w:sz w:val="22"/>
          <w:szCs w:val="22"/>
        </w:rPr>
        <w:t xml:space="preserve">Após a </w:t>
      </w:r>
      <w:r w:rsidR="00317379">
        <w:rPr>
          <w:rFonts w:eastAsia="Arial" w:cs="Arial"/>
          <w:color w:val="000000"/>
          <w:sz w:val="22"/>
          <w:szCs w:val="22"/>
        </w:rPr>
        <w:t>autorização da autoridade competente</w:t>
      </w:r>
      <w:r w:rsidRPr="00012CD6">
        <w:rPr>
          <w:rFonts w:eastAsia="Arial" w:cs="Arial"/>
          <w:color w:val="000000"/>
          <w:sz w:val="22"/>
          <w:szCs w:val="22"/>
        </w:rPr>
        <w:t xml:space="preserve">, </w:t>
      </w:r>
      <w:r w:rsidR="007C27EE" w:rsidRPr="00012CD6">
        <w:rPr>
          <w:rFonts w:eastAsia="Arial" w:cs="Arial"/>
          <w:color w:val="000000"/>
          <w:sz w:val="22"/>
          <w:szCs w:val="22"/>
        </w:rPr>
        <w:t>caso se conclua pela</w:t>
      </w:r>
      <w:r w:rsidRPr="00012CD6">
        <w:rPr>
          <w:rFonts w:eastAsia="Arial" w:cs="Arial"/>
          <w:color w:val="000000"/>
          <w:sz w:val="22"/>
          <w:szCs w:val="22"/>
        </w:rPr>
        <w:t xml:space="preserve"> contratação, será firmado Termo de Contrato ou emitido instrumento equivalente.</w:t>
      </w:r>
    </w:p>
    <w:p w14:paraId="4C767B87" w14:textId="77777777" w:rsidR="00434BD4" w:rsidRPr="00012CD6" w:rsidRDefault="00434BD4" w:rsidP="00012CD6">
      <w:pPr>
        <w:jc w:val="both"/>
        <w:rPr>
          <w:rFonts w:eastAsia="Arial" w:cs="Arial"/>
          <w:color w:val="000000"/>
          <w:sz w:val="22"/>
          <w:szCs w:val="22"/>
        </w:rPr>
      </w:pPr>
    </w:p>
    <w:p w14:paraId="686C6F7E" w14:textId="071BC716" w:rsidR="00B6213C" w:rsidRPr="00012CD6" w:rsidRDefault="00B6213C" w:rsidP="00DC0145">
      <w:pPr>
        <w:numPr>
          <w:ilvl w:val="1"/>
          <w:numId w:val="30"/>
        </w:numPr>
        <w:ind w:left="0" w:firstLine="0"/>
        <w:jc w:val="both"/>
        <w:rPr>
          <w:rFonts w:eastAsia="Arial" w:cs="Arial"/>
          <w:color w:val="000000"/>
          <w:sz w:val="22"/>
          <w:szCs w:val="22"/>
        </w:rPr>
      </w:pPr>
      <w:r w:rsidRPr="00012CD6">
        <w:rPr>
          <w:rFonts w:eastAsia="Arial" w:cs="Arial"/>
          <w:color w:val="000000"/>
          <w:sz w:val="22"/>
          <w:szCs w:val="22"/>
        </w:rPr>
        <w:t xml:space="preserve">O adjudicatário terá o prazo </w:t>
      </w:r>
      <w:r w:rsidRPr="000E4FB1">
        <w:rPr>
          <w:rFonts w:eastAsia="Arial" w:cs="Arial"/>
          <w:sz w:val="22"/>
          <w:szCs w:val="22"/>
        </w:rPr>
        <w:t xml:space="preserve">de </w:t>
      </w:r>
      <w:r w:rsidR="009A1D97" w:rsidRPr="000E4FB1">
        <w:rPr>
          <w:rFonts w:eastAsia="Arial" w:cs="Arial"/>
          <w:sz w:val="22"/>
          <w:szCs w:val="22"/>
        </w:rPr>
        <w:t xml:space="preserve">05 </w:t>
      </w:r>
      <w:r w:rsidRPr="000E4FB1">
        <w:rPr>
          <w:rFonts w:eastAsia="Arial" w:cs="Arial"/>
          <w:sz w:val="22"/>
          <w:szCs w:val="22"/>
        </w:rPr>
        <w:t>(</w:t>
      </w:r>
      <w:r w:rsidR="009A1D97" w:rsidRPr="000E4FB1">
        <w:rPr>
          <w:rFonts w:eastAsia="Arial" w:cs="Arial"/>
          <w:sz w:val="22"/>
          <w:szCs w:val="22"/>
        </w:rPr>
        <w:t>cinco</w:t>
      </w:r>
      <w:r w:rsidRPr="000E4FB1">
        <w:rPr>
          <w:rFonts w:eastAsia="Arial" w:cs="Arial"/>
          <w:sz w:val="22"/>
          <w:szCs w:val="22"/>
        </w:rPr>
        <w:t xml:space="preserve">) dias úteis, contados a partir da data de sua convocação, para assinar o Termo de Contrato ou aceitar instrumento equivalente, conforme o caso (Nota de Empenho/Carta Contrato/Autorização), </w:t>
      </w:r>
      <w:r w:rsidRPr="00012CD6">
        <w:rPr>
          <w:rFonts w:eastAsia="Arial" w:cs="Arial"/>
          <w:color w:val="000000"/>
          <w:sz w:val="22"/>
          <w:szCs w:val="22"/>
        </w:rPr>
        <w:t xml:space="preserve">sob pena de decair do direito à contratação, sem prejuízo das sanções previstas neste </w:t>
      </w:r>
      <w:r w:rsidR="0010003C">
        <w:rPr>
          <w:rFonts w:eastAsia="Arial" w:cs="Arial"/>
          <w:color w:val="000000"/>
          <w:sz w:val="22"/>
          <w:szCs w:val="22"/>
        </w:rPr>
        <w:t>Edital</w:t>
      </w:r>
      <w:r w:rsidR="007C27EE" w:rsidRPr="00012CD6">
        <w:rPr>
          <w:rFonts w:eastAsia="Arial" w:cs="Arial"/>
          <w:color w:val="000000"/>
          <w:sz w:val="22"/>
          <w:szCs w:val="22"/>
        </w:rPr>
        <w:t xml:space="preserve"> de Contratação Direta</w:t>
      </w:r>
      <w:r w:rsidRPr="00012CD6">
        <w:rPr>
          <w:rFonts w:eastAsia="Arial" w:cs="Arial"/>
          <w:color w:val="000000"/>
          <w:sz w:val="22"/>
          <w:szCs w:val="22"/>
        </w:rPr>
        <w:t xml:space="preserve">. </w:t>
      </w:r>
    </w:p>
    <w:p w14:paraId="283F6CE9" w14:textId="77777777" w:rsidR="00434BD4" w:rsidRPr="00012CD6" w:rsidRDefault="00434BD4" w:rsidP="00012CD6">
      <w:pPr>
        <w:jc w:val="both"/>
        <w:rPr>
          <w:rFonts w:eastAsia="Arial" w:cs="Arial"/>
          <w:color w:val="000000"/>
          <w:sz w:val="22"/>
          <w:szCs w:val="22"/>
        </w:rPr>
      </w:pPr>
    </w:p>
    <w:p w14:paraId="6F0570E5" w14:textId="1BA8DEA2" w:rsidR="00B1545F" w:rsidRPr="000E4FB1" w:rsidRDefault="00B6213C" w:rsidP="00DC0145">
      <w:pPr>
        <w:numPr>
          <w:ilvl w:val="2"/>
          <w:numId w:val="30"/>
        </w:numPr>
        <w:ind w:left="0" w:firstLine="0"/>
        <w:jc w:val="both"/>
        <w:rPr>
          <w:rFonts w:eastAsia="Arial" w:cs="Arial"/>
          <w:iCs/>
          <w:sz w:val="22"/>
          <w:szCs w:val="22"/>
        </w:rPr>
      </w:pPr>
      <w:r w:rsidRPr="000E4FB1">
        <w:rPr>
          <w:rFonts w:eastAsia="Arial" w:cs="Arial"/>
          <w:iCs/>
          <w:sz w:val="22"/>
          <w:szCs w:val="22"/>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0E4FB1" w:rsidRPr="000E4FB1">
        <w:rPr>
          <w:rFonts w:eastAsia="Arial" w:cs="Arial"/>
          <w:iCs/>
          <w:sz w:val="22"/>
          <w:szCs w:val="22"/>
        </w:rPr>
        <w:t>10</w:t>
      </w:r>
      <w:r w:rsidRPr="000E4FB1">
        <w:rPr>
          <w:rFonts w:eastAsia="Arial" w:cs="Arial"/>
          <w:iCs/>
          <w:sz w:val="22"/>
          <w:szCs w:val="22"/>
        </w:rPr>
        <w:t xml:space="preserve"> (</w:t>
      </w:r>
      <w:r w:rsidR="000E4FB1" w:rsidRPr="000E4FB1">
        <w:rPr>
          <w:rFonts w:eastAsia="Arial" w:cs="Arial"/>
          <w:iCs/>
          <w:sz w:val="22"/>
          <w:szCs w:val="22"/>
        </w:rPr>
        <w:t>dez</w:t>
      </w:r>
      <w:r w:rsidRPr="000E4FB1">
        <w:rPr>
          <w:rFonts w:eastAsia="Arial" w:cs="Arial"/>
          <w:iCs/>
          <w:sz w:val="22"/>
          <w:szCs w:val="22"/>
        </w:rPr>
        <w:t xml:space="preserve">) dias, a contar da data de seu recebimento. </w:t>
      </w:r>
    </w:p>
    <w:p w14:paraId="43363DC9" w14:textId="77777777" w:rsidR="00434BD4" w:rsidRPr="00012CD6" w:rsidRDefault="00434BD4" w:rsidP="00012CD6">
      <w:pPr>
        <w:jc w:val="both"/>
        <w:rPr>
          <w:rFonts w:eastAsia="Arial" w:cs="Arial"/>
          <w:i/>
          <w:color w:val="FF0000"/>
          <w:sz w:val="22"/>
          <w:szCs w:val="22"/>
        </w:rPr>
      </w:pPr>
    </w:p>
    <w:p w14:paraId="0C20D98F" w14:textId="1318E49F" w:rsidR="00B6213C" w:rsidRPr="00012CD6" w:rsidRDefault="00B6213C" w:rsidP="00DC0145">
      <w:pPr>
        <w:numPr>
          <w:ilvl w:val="2"/>
          <w:numId w:val="30"/>
        </w:numPr>
        <w:ind w:left="0" w:firstLine="0"/>
        <w:jc w:val="both"/>
        <w:rPr>
          <w:rFonts w:eastAsia="Arial" w:cs="Arial"/>
          <w:color w:val="000000"/>
          <w:sz w:val="22"/>
          <w:szCs w:val="22"/>
        </w:rPr>
      </w:pPr>
      <w:r w:rsidRPr="00012CD6">
        <w:rPr>
          <w:rFonts w:eastAsia="Arial" w:cs="Arial"/>
          <w:color w:val="000000"/>
          <w:sz w:val="22"/>
          <w:szCs w:val="22"/>
        </w:rPr>
        <w:t xml:space="preserve">O prazo previsto </w:t>
      </w:r>
      <w:r w:rsidR="00DE4EBF" w:rsidRPr="00012CD6">
        <w:rPr>
          <w:rFonts w:eastAsia="Arial" w:cs="Arial"/>
          <w:color w:val="000000"/>
          <w:sz w:val="22"/>
          <w:szCs w:val="22"/>
        </w:rPr>
        <w:t xml:space="preserve">para assinatura do contrato ou aceitação da nota de empenho ou instrumento equivalente </w:t>
      </w:r>
      <w:r w:rsidRPr="00012CD6">
        <w:rPr>
          <w:rFonts w:eastAsia="Arial" w:cs="Arial"/>
          <w:color w:val="000000"/>
          <w:sz w:val="22"/>
          <w:szCs w:val="22"/>
        </w:rPr>
        <w:t>poderá ser prorrogado</w:t>
      </w:r>
      <w:r w:rsidR="00B11A58" w:rsidRPr="00012CD6">
        <w:rPr>
          <w:rFonts w:eastAsia="Arial" w:cs="Arial"/>
          <w:color w:val="000000"/>
          <w:sz w:val="22"/>
          <w:szCs w:val="22"/>
        </w:rPr>
        <w:t xml:space="preserve"> </w:t>
      </w:r>
      <w:r w:rsidR="00B11A58" w:rsidRPr="00012CD6">
        <w:rPr>
          <w:rFonts w:cs="Arial"/>
          <w:bCs/>
          <w:sz w:val="22"/>
          <w:szCs w:val="22"/>
        </w:rPr>
        <w:t>1 (uma) vez</w:t>
      </w:r>
      <w:r w:rsidRPr="00012CD6">
        <w:rPr>
          <w:rFonts w:eastAsia="Arial" w:cs="Arial"/>
          <w:sz w:val="22"/>
          <w:szCs w:val="22"/>
        </w:rPr>
        <w:t xml:space="preserve">, </w:t>
      </w:r>
      <w:r w:rsidRPr="00012CD6">
        <w:rPr>
          <w:rFonts w:eastAsia="Arial" w:cs="Arial"/>
          <w:color w:val="000000"/>
          <w:sz w:val="22"/>
          <w:szCs w:val="22"/>
        </w:rPr>
        <w:t>por igual período, por solicitação justificada do adjudicatário e aceita pela Administração.</w:t>
      </w:r>
    </w:p>
    <w:p w14:paraId="3D0756D1" w14:textId="77777777" w:rsidR="00BC051F" w:rsidRPr="00012CD6" w:rsidRDefault="00BC051F" w:rsidP="00012CD6">
      <w:pPr>
        <w:jc w:val="both"/>
        <w:rPr>
          <w:rFonts w:eastAsia="Arial" w:cs="Arial"/>
          <w:color w:val="000000"/>
          <w:sz w:val="22"/>
          <w:szCs w:val="22"/>
        </w:rPr>
      </w:pPr>
    </w:p>
    <w:p w14:paraId="14F472AF" w14:textId="136BFEC6" w:rsidR="00B6213C" w:rsidRPr="008F2C2A" w:rsidRDefault="006C303B" w:rsidP="00DC0145">
      <w:pPr>
        <w:numPr>
          <w:ilvl w:val="1"/>
          <w:numId w:val="30"/>
        </w:numPr>
        <w:ind w:left="0" w:firstLine="0"/>
        <w:jc w:val="both"/>
        <w:rPr>
          <w:rFonts w:eastAsia="Arial" w:cs="Arial"/>
          <w:sz w:val="22"/>
          <w:szCs w:val="22"/>
        </w:rPr>
      </w:pPr>
      <w:r w:rsidRPr="008F2C2A">
        <w:rPr>
          <w:rFonts w:eastAsia="Arial" w:cs="Arial"/>
          <w:sz w:val="22"/>
          <w:szCs w:val="22"/>
        </w:rPr>
        <w:t>O</w:t>
      </w:r>
      <w:r w:rsidR="00B6213C" w:rsidRPr="008F2C2A">
        <w:rPr>
          <w:rFonts w:eastAsia="Arial" w:cs="Arial"/>
          <w:sz w:val="22"/>
          <w:szCs w:val="22"/>
        </w:rPr>
        <w:t xml:space="preserve"> prazo </w:t>
      </w:r>
      <w:r w:rsidR="00B6213C" w:rsidRPr="00A3049B">
        <w:rPr>
          <w:rFonts w:eastAsia="Arial" w:cs="Arial"/>
          <w:sz w:val="22"/>
          <w:szCs w:val="22"/>
        </w:rPr>
        <w:t xml:space="preserve">de vigência da contratação é de </w:t>
      </w:r>
      <w:r w:rsidR="00A3049B" w:rsidRPr="00A3049B">
        <w:rPr>
          <w:rFonts w:eastAsia="Arial" w:cs="Arial"/>
          <w:sz w:val="22"/>
          <w:szCs w:val="22"/>
        </w:rPr>
        <w:t>90</w:t>
      </w:r>
      <w:r w:rsidR="000E4FB1" w:rsidRPr="00A3049B">
        <w:rPr>
          <w:rFonts w:eastAsia="Arial" w:cs="Arial"/>
          <w:sz w:val="22"/>
          <w:szCs w:val="22"/>
        </w:rPr>
        <w:t xml:space="preserve"> (</w:t>
      </w:r>
      <w:r w:rsidR="00A3049B" w:rsidRPr="00A3049B">
        <w:rPr>
          <w:rFonts w:eastAsia="Arial" w:cs="Arial"/>
          <w:sz w:val="22"/>
          <w:szCs w:val="22"/>
        </w:rPr>
        <w:t>noventa</w:t>
      </w:r>
      <w:r w:rsidR="000E4FB1" w:rsidRPr="00A3049B">
        <w:rPr>
          <w:rFonts w:eastAsia="Arial" w:cs="Arial"/>
          <w:sz w:val="22"/>
          <w:szCs w:val="22"/>
        </w:rPr>
        <w:t>)</w:t>
      </w:r>
      <w:r w:rsidR="001653FE" w:rsidRPr="00A3049B">
        <w:rPr>
          <w:rFonts w:eastAsia="Arial" w:cs="Arial"/>
          <w:sz w:val="22"/>
          <w:szCs w:val="22"/>
        </w:rPr>
        <w:t xml:space="preserve"> </w:t>
      </w:r>
      <w:r w:rsidR="00572F1E" w:rsidRPr="00A3049B">
        <w:rPr>
          <w:rFonts w:eastAsia="Arial" w:cs="Arial"/>
          <w:sz w:val="22"/>
          <w:szCs w:val="22"/>
        </w:rPr>
        <w:t>dias</w:t>
      </w:r>
      <w:r w:rsidR="00B6213C" w:rsidRPr="00A3049B">
        <w:rPr>
          <w:rFonts w:eastAsia="Arial" w:cs="Arial"/>
          <w:sz w:val="22"/>
          <w:szCs w:val="22"/>
        </w:rPr>
        <w:t xml:space="preserve"> prorrogável </w:t>
      </w:r>
      <w:r w:rsidR="00B6213C" w:rsidRPr="008F2C2A">
        <w:rPr>
          <w:rFonts w:eastAsia="Arial" w:cs="Arial"/>
          <w:sz w:val="22"/>
          <w:szCs w:val="22"/>
        </w:rPr>
        <w:t>conforme previsão</w:t>
      </w:r>
      <w:r w:rsidR="00A22FA7" w:rsidRPr="008F2C2A">
        <w:rPr>
          <w:rFonts w:eastAsia="Arial" w:cs="Arial"/>
          <w:sz w:val="22"/>
          <w:szCs w:val="22"/>
        </w:rPr>
        <w:t xml:space="preserve"> nos anexos a este </w:t>
      </w:r>
      <w:r w:rsidR="00572F1E" w:rsidRPr="008F2C2A">
        <w:rPr>
          <w:rFonts w:eastAsia="Arial" w:cs="Arial"/>
          <w:sz w:val="22"/>
          <w:szCs w:val="22"/>
        </w:rPr>
        <w:t>Edital</w:t>
      </w:r>
      <w:r w:rsidR="00AC5DDF" w:rsidRPr="008F2C2A">
        <w:rPr>
          <w:rFonts w:eastAsia="Arial" w:cs="Arial"/>
          <w:sz w:val="22"/>
          <w:szCs w:val="22"/>
        </w:rPr>
        <w:t xml:space="preserve"> de Contratação Direta</w:t>
      </w:r>
      <w:r w:rsidR="00A22FA7" w:rsidRPr="008F2C2A">
        <w:rPr>
          <w:rFonts w:eastAsia="Arial" w:cs="Arial"/>
          <w:sz w:val="22"/>
          <w:szCs w:val="22"/>
        </w:rPr>
        <w:t>.</w:t>
      </w:r>
      <w:r w:rsidR="00B6213C" w:rsidRPr="008F2C2A">
        <w:rPr>
          <w:rFonts w:eastAsia="Arial" w:cs="Arial"/>
          <w:sz w:val="22"/>
          <w:szCs w:val="22"/>
        </w:rPr>
        <w:t xml:space="preserve"> </w:t>
      </w:r>
    </w:p>
    <w:p w14:paraId="134A2FD5" w14:textId="77777777" w:rsidR="00BC051F" w:rsidRPr="00012CD6" w:rsidRDefault="00BC051F" w:rsidP="00012CD6">
      <w:pPr>
        <w:jc w:val="both"/>
        <w:rPr>
          <w:rFonts w:eastAsia="Arial" w:cs="Arial"/>
          <w:color w:val="000000"/>
          <w:sz w:val="22"/>
          <w:szCs w:val="22"/>
        </w:rPr>
      </w:pPr>
    </w:p>
    <w:p w14:paraId="0272A7B8" w14:textId="667DD927" w:rsidR="00BC051F" w:rsidRPr="00E51E2E" w:rsidRDefault="009A3E0F" w:rsidP="00DC0145">
      <w:pPr>
        <w:pStyle w:val="PADRO"/>
        <w:keepNext w:val="0"/>
        <w:widowControl/>
        <w:numPr>
          <w:ilvl w:val="0"/>
          <w:numId w:val="30"/>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SANÇÕES</w:t>
      </w:r>
    </w:p>
    <w:p w14:paraId="798011A1" w14:textId="0398F96A" w:rsidR="003B344E" w:rsidRPr="00012CD6" w:rsidRDefault="003B344E" w:rsidP="00DC0145">
      <w:pPr>
        <w:numPr>
          <w:ilvl w:val="1"/>
          <w:numId w:val="30"/>
        </w:numPr>
        <w:ind w:left="0" w:firstLine="0"/>
        <w:jc w:val="both"/>
        <w:rPr>
          <w:rFonts w:cs="Arial"/>
          <w:b/>
          <w:sz w:val="22"/>
          <w:szCs w:val="22"/>
        </w:rPr>
      </w:pPr>
      <w:r w:rsidRPr="00012CD6">
        <w:rPr>
          <w:rFonts w:cs="Arial"/>
          <w:sz w:val="22"/>
          <w:szCs w:val="22"/>
        </w:rPr>
        <w:t xml:space="preserve">Os dispositivos relacionados às infrações e às sanções constam do Termo de Referência. </w:t>
      </w:r>
    </w:p>
    <w:p w14:paraId="1EA51A80" w14:textId="77777777" w:rsidR="00BC051F" w:rsidRPr="00012CD6" w:rsidRDefault="00BC051F" w:rsidP="00012CD6">
      <w:pPr>
        <w:jc w:val="both"/>
        <w:rPr>
          <w:rFonts w:cs="Arial"/>
          <w:b/>
          <w:sz w:val="22"/>
          <w:szCs w:val="22"/>
        </w:rPr>
      </w:pPr>
    </w:p>
    <w:p w14:paraId="3D857B1F" w14:textId="3715A0B0" w:rsidR="00BC051F" w:rsidRPr="00E51E2E" w:rsidRDefault="00147041" w:rsidP="00DC0145">
      <w:pPr>
        <w:pStyle w:val="PADRO"/>
        <w:keepNext w:val="0"/>
        <w:widowControl/>
        <w:numPr>
          <w:ilvl w:val="0"/>
          <w:numId w:val="30"/>
        </w:numPr>
        <w:shd w:val="clear" w:color="auto" w:fill="auto"/>
        <w:spacing w:before="0" w:after="0" w:line="240" w:lineRule="auto"/>
        <w:ind w:left="0" w:firstLine="0"/>
        <w:rPr>
          <w:rFonts w:ascii="Arial" w:hAnsi="Arial" w:cs="Arial"/>
          <w:b/>
          <w:sz w:val="22"/>
          <w:szCs w:val="22"/>
        </w:rPr>
      </w:pPr>
      <w:r w:rsidRPr="00012CD6">
        <w:rPr>
          <w:rFonts w:ascii="Arial" w:hAnsi="Arial" w:cs="Arial"/>
          <w:b/>
          <w:sz w:val="22"/>
          <w:szCs w:val="22"/>
        </w:rPr>
        <w:t>DAS DISPOSIÇÕES GERAIS</w:t>
      </w:r>
    </w:p>
    <w:p w14:paraId="1D6AF1B0" w14:textId="64CBE5F3" w:rsidR="001F1AAB" w:rsidRPr="00126732" w:rsidRDefault="000C4B11" w:rsidP="00DA2825">
      <w:pPr>
        <w:pStyle w:val="PargrafodaLista"/>
        <w:numPr>
          <w:ilvl w:val="1"/>
          <w:numId w:val="31"/>
        </w:numPr>
        <w:autoSpaceDE w:val="0"/>
        <w:snapToGrid w:val="0"/>
        <w:ind w:left="0" w:firstLine="0"/>
        <w:jc w:val="both"/>
        <w:rPr>
          <w:rFonts w:cs="Arial"/>
          <w:color w:val="0070C0"/>
          <w:sz w:val="22"/>
          <w:szCs w:val="22"/>
        </w:rPr>
      </w:pPr>
      <w:r w:rsidRPr="00DA2825">
        <w:rPr>
          <w:rFonts w:cs="Arial"/>
          <w:sz w:val="22"/>
          <w:szCs w:val="22"/>
        </w:rPr>
        <w:t xml:space="preserve">O procedimento será divulgado no </w:t>
      </w:r>
      <w:r w:rsidR="006C303B" w:rsidRPr="00DA2825">
        <w:rPr>
          <w:rFonts w:cs="Arial"/>
          <w:sz w:val="22"/>
          <w:szCs w:val="22"/>
        </w:rPr>
        <w:t xml:space="preserve">sítio eletrônico da </w:t>
      </w:r>
      <w:r w:rsidR="00524E9D" w:rsidRPr="00DA2825">
        <w:rPr>
          <w:rFonts w:cs="Arial"/>
          <w:sz w:val="22"/>
          <w:szCs w:val="22"/>
        </w:rPr>
        <w:t xml:space="preserve">Prefeitura Municipal de Deodápolis </w:t>
      </w:r>
      <w:r w:rsidR="006C303B" w:rsidRPr="00DA2825">
        <w:rPr>
          <w:rFonts w:cs="Arial"/>
          <w:sz w:val="22"/>
          <w:szCs w:val="22"/>
        </w:rPr>
        <w:t>-</w:t>
      </w:r>
      <w:r w:rsidR="00524E9D" w:rsidRPr="00DA2825">
        <w:rPr>
          <w:rFonts w:cs="Arial"/>
          <w:sz w:val="22"/>
          <w:szCs w:val="22"/>
        </w:rPr>
        <w:t xml:space="preserve"> </w:t>
      </w:r>
      <w:r w:rsidR="006C303B" w:rsidRPr="00DA2825">
        <w:rPr>
          <w:rFonts w:cs="Arial"/>
          <w:sz w:val="22"/>
          <w:szCs w:val="22"/>
        </w:rPr>
        <w:t xml:space="preserve">MS, disponível no endereço </w:t>
      </w:r>
      <w:hyperlink r:id="rId12" w:history="1">
        <w:r w:rsidR="00524E9D" w:rsidRPr="00126732">
          <w:rPr>
            <w:rStyle w:val="Hyperlink"/>
            <w:rFonts w:cs="Arial"/>
            <w:i/>
            <w:color w:val="0070C0"/>
            <w:sz w:val="22"/>
            <w:szCs w:val="22"/>
          </w:rPr>
          <w:t>www.deodapolis.ms.gov.br</w:t>
        </w:r>
      </w:hyperlink>
      <w:r w:rsidR="006C303B" w:rsidRPr="00126732">
        <w:rPr>
          <w:rFonts w:cs="Arial"/>
          <w:sz w:val="22"/>
          <w:szCs w:val="22"/>
          <w:u w:val="single"/>
        </w:rPr>
        <w:t xml:space="preserve"> </w:t>
      </w:r>
      <w:r w:rsidR="006C303B" w:rsidRPr="00DA2825">
        <w:rPr>
          <w:rFonts w:cs="Arial"/>
          <w:sz w:val="22"/>
          <w:szCs w:val="22"/>
        </w:rPr>
        <w:t xml:space="preserve">e </w:t>
      </w:r>
      <w:bookmarkStart w:id="0" w:name="_Hlk157600569"/>
      <w:r w:rsidR="006C303B" w:rsidRPr="00DA2825">
        <w:rPr>
          <w:rFonts w:cs="Arial"/>
          <w:sz w:val="22"/>
          <w:szCs w:val="22"/>
        </w:rPr>
        <w:t xml:space="preserve">no </w:t>
      </w:r>
      <w:r w:rsidR="001F1AAB" w:rsidRPr="00DA2825">
        <w:rPr>
          <w:rFonts w:cs="Arial"/>
          <w:i/>
          <w:noProof/>
          <w:sz w:val="22"/>
          <w:szCs w:val="22"/>
        </w:rPr>
        <w:t>portal da transparencia</w:t>
      </w:r>
      <w:r w:rsidR="001F1AAB" w:rsidRPr="00DA2825">
        <w:rPr>
          <w:rFonts w:cs="Arial"/>
          <w:noProof/>
          <w:sz w:val="22"/>
          <w:szCs w:val="22"/>
        </w:rPr>
        <w:t xml:space="preserve">  </w:t>
      </w:r>
      <w:r w:rsidR="001F1AAB" w:rsidRPr="00DA2825">
        <w:rPr>
          <w:rFonts w:cs="Arial"/>
          <w:i/>
          <w:noProof/>
          <w:sz w:val="22"/>
          <w:szCs w:val="22"/>
        </w:rPr>
        <w:t>link:</w:t>
      </w:r>
      <w:r w:rsidR="001F1AAB" w:rsidRPr="00DA2825">
        <w:rPr>
          <w:rFonts w:cs="Arial"/>
          <w:i/>
          <w:noProof/>
          <w:color w:val="0000FF"/>
          <w:sz w:val="22"/>
          <w:szCs w:val="22"/>
        </w:rPr>
        <w:t xml:space="preserve"> </w:t>
      </w:r>
      <w:hyperlink r:id="rId13" w:history="1">
        <w:r w:rsidR="00BF4DE2" w:rsidRPr="00126732">
          <w:rPr>
            <w:rStyle w:val="Hyperlink"/>
            <w:rFonts w:cs="Arial"/>
            <w:i/>
            <w:noProof/>
            <w:color w:val="0070C0"/>
            <w:sz w:val="22"/>
            <w:szCs w:val="22"/>
            <w:u w:val="none"/>
          </w:rPr>
          <w:t>http://www.deodapolis.ms.gov.br/e-sic/editais_licitacoes.php?tipo=1</w:t>
        </w:r>
      </w:hyperlink>
      <w:r w:rsidR="00126732" w:rsidRPr="00126732">
        <w:rPr>
          <w:sz w:val="22"/>
          <w:szCs w:val="22"/>
        </w:rPr>
        <w:t xml:space="preserve"> e no </w:t>
      </w:r>
      <w:r w:rsidR="00126732" w:rsidRPr="00126732">
        <w:rPr>
          <w:rFonts w:cs="Arial"/>
          <w:i/>
          <w:iCs/>
          <w:noProof/>
          <w:color w:val="0070C0"/>
          <w:sz w:val="22"/>
          <w:szCs w:val="22"/>
        </w:rPr>
        <w:t xml:space="preserve">Portal Nacional de Contas Publicas PNCP. </w:t>
      </w:r>
      <w:r w:rsidR="001F1AAB" w:rsidRPr="00126732">
        <w:rPr>
          <w:rFonts w:cs="Arial"/>
          <w:b/>
          <w:noProof/>
          <w:color w:val="0070C0"/>
          <w:sz w:val="22"/>
          <w:szCs w:val="22"/>
        </w:rPr>
        <w:t xml:space="preserve"> </w:t>
      </w:r>
      <w:r w:rsidR="001F1AAB" w:rsidRPr="00126732">
        <w:rPr>
          <w:rFonts w:cs="Arial"/>
          <w:noProof/>
          <w:color w:val="0070C0"/>
          <w:sz w:val="22"/>
          <w:szCs w:val="22"/>
        </w:rPr>
        <w:t xml:space="preserve"> </w:t>
      </w:r>
      <w:r w:rsidR="000E4FB1" w:rsidRPr="00126732">
        <w:rPr>
          <w:rFonts w:cs="Arial"/>
          <w:noProof/>
          <w:color w:val="0070C0"/>
          <w:sz w:val="22"/>
          <w:szCs w:val="22"/>
        </w:rPr>
        <w:t xml:space="preserve"> </w:t>
      </w:r>
    </w:p>
    <w:bookmarkEnd w:id="0"/>
    <w:p w14:paraId="2932BDFD" w14:textId="77777777" w:rsidR="00BC051F" w:rsidRPr="00012CD6" w:rsidRDefault="00BC051F" w:rsidP="00012CD6">
      <w:pPr>
        <w:autoSpaceDE w:val="0"/>
        <w:snapToGrid w:val="0"/>
        <w:jc w:val="both"/>
        <w:rPr>
          <w:rFonts w:cs="Arial"/>
          <w:color w:val="000000"/>
          <w:sz w:val="22"/>
          <w:szCs w:val="22"/>
        </w:rPr>
      </w:pPr>
    </w:p>
    <w:p w14:paraId="3634F197" w14:textId="1AAF5680" w:rsidR="005B702E" w:rsidRPr="00012CD6" w:rsidRDefault="008E389E" w:rsidP="00DA2825">
      <w:pPr>
        <w:numPr>
          <w:ilvl w:val="1"/>
          <w:numId w:val="31"/>
        </w:numPr>
        <w:autoSpaceDE w:val="0"/>
        <w:snapToGrid w:val="0"/>
        <w:ind w:left="0" w:firstLine="0"/>
        <w:jc w:val="both"/>
        <w:rPr>
          <w:rFonts w:cs="Arial"/>
          <w:color w:val="000000"/>
          <w:sz w:val="22"/>
          <w:szCs w:val="22"/>
        </w:rPr>
      </w:pPr>
      <w:r w:rsidRPr="00012CD6">
        <w:rPr>
          <w:rFonts w:cs="Arial"/>
          <w:color w:val="000000"/>
          <w:sz w:val="22"/>
          <w:szCs w:val="22"/>
        </w:rPr>
        <w:t xml:space="preserve">No caso </w:t>
      </w:r>
      <w:r w:rsidR="00FF6FA3" w:rsidRPr="00012CD6">
        <w:rPr>
          <w:rFonts w:cs="Arial"/>
          <w:color w:val="000000"/>
          <w:sz w:val="22"/>
          <w:szCs w:val="22"/>
        </w:rPr>
        <w:t>de todos os fornecedores restarem desclassificados ou inabilitados</w:t>
      </w:r>
      <w:r w:rsidR="00B54EF3" w:rsidRPr="00012CD6">
        <w:rPr>
          <w:rFonts w:cs="Arial"/>
          <w:color w:val="000000"/>
          <w:sz w:val="22"/>
          <w:szCs w:val="22"/>
        </w:rPr>
        <w:t xml:space="preserve"> (procedimento </w:t>
      </w:r>
      <w:r w:rsidR="0062472B" w:rsidRPr="00012CD6">
        <w:rPr>
          <w:rFonts w:cs="Arial"/>
          <w:color w:val="000000"/>
          <w:sz w:val="22"/>
          <w:szCs w:val="22"/>
        </w:rPr>
        <w:t>fracassado</w:t>
      </w:r>
      <w:r w:rsidR="00B54EF3" w:rsidRPr="00012CD6">
        <w:rPr>
          <w:rFonts w:cs="Arial"/>
          <w:color w:val="000000"/>
          <w:sz w:val="22"/>
          <w:szCs w:val="22"/>
        </w:rPr>
        <w:t>)</w:t>
      </w:r>
      <w:r w:rsidR="00FF6FA3" w:rsidRPr="00012CD6">
        <w:rPr>
          <w:rFonts w:cs="Arial"/>
          <w:color w:val="000000"/>
          <w:sz w:val="22"/>
          <w:szCs w:val="22"/>
        </w:rPr>
        <w:t xml:space="preserve">, </w:t>
      </w:r>
      <w:r w:rsidR="00D149C0" w:rsidRPr="00012CD6">
        <w:rPr>
          <w:rFonts w:cs="Arial"/>
          <w:color w:val="000000"/>
          <w:sz w:val="22"/>
          <w:szCs w:val="22"/>
        </w:rPr>
        <w:t>a Administração</w:t>
      </w:r>
      <w:r w:rsidR="00FF6FA3" w:rsidRPr="00012CD6">
        <w:rPr>
          <w:rFonts w:cs="Arial"/>
          <w:color w:val="000000"/>
          <w:sz w:val="22"/>
          <w:szCs w:val="22"/>
        </w:rPr>
        <w:t xml:space="preserve"> poderá</w:t>
      </w:r>
      <w:r w:rsidR="005B702E" w:rsidRPr="00012CD6">
        <w:rPr>
          <w:rFonts w:cs="Arial"/>
          <w:color w:val="000000"/>
          <w:sz w:val="22"/>
          <w:szCs w:val="22"/>
        </w:rPr>
        <w:t>:</w:t>
      </w:r>
    </w:p>
    <w:p w14:paraId="539619D5" w14:textId="77777777" w:rsidR="00BC051F" w:rsidRPr="00012CD6" w:rsidRDefault="00BC051F" w:rsidP="00012CD6">
      <w:pPr>
        <w:autoSpaceDE w:val="0"/>
        <w:snapToGrid w:val="0"/>
        <w:jc w:val="both"/>
        <w:rPr>
          <w:rFonts w:cs="Arial"/>
          <w:color w:val="000000"/>
          <w:sz w:val="22"/>
          <w:szCs w:val="22"/>
        </w:rPr>
      </w:pPr>
    </w:p>
    <w:p w14:paraId="45B37ADB" w14:textId="1FD2C163" w:rsidR="00BC051F" w:rsidRPr="00012CD6" w:rsidRDefault="00C35475" w:rsidP="00DA2825">
      <w:pPr>
        <w:numPr>
          <w:ilvl w:val="2"/>
          <w:numId w:val="31"/>
        </w:numPr>
        <w:ind w:left="0" w:firstLine="0"/>
        <w:jc w:val="both"/>
        <w:rPr>
          <w:rFonts w:cs="Arial"/>
          <w:color w:val="000000"/>
          <w:sz w:val="22"/>
          <w:szCs w:val="22"/>
        </w:rPr>
      </w:pPr>
      <w:r w:rsidRPr="00012CD6">
        <w:rPr>
          <w:rFonts w:cs="Arial"/>
          <w:color w:val="000000"/>
          <w:sz w:val="22"/>
          <w:szCs w:val="22"/>
        </w:rPr>
        <w:t>r</w:t>
      </w:r>
      <w:r w:rsidR="005B702E" w:rsidRPr="00012CD6">
        <w:rPr>
          <w:rFonts w:cs="Arial"/>
          <w:color w:val="000000"/>
          <w:sz w:val="22"/>
          <w:szCs w:val="22"/>
        </w:rPr>
        <w:t xml:space="preserve">epublicar </w:t>
      </w:r>
      <w:r w:rsidRPr="00012CD6">
        <w:rPr>
          <w:rFonts w:cs="Arial"/>
          <w:color w:val="000000"/>
          <w:sz w:val="22"/>
          <w:szCs w:val="22"/>
        </w:rPr>
        <w:t xml:space="preserve">o presente </w:t>
      </w:r>
      <w:r w:rsidR="000C2071">
        <w:rPr>
          <w:rFonts w:cs="Arial"/>
          <w:color w:val="000000"/>
          <w:sz w:val="22"/>
          <w:szCs w:val="22"/>
        </w:rPr>
        <w:t>edital</w:t>
      </w:r>
      <w:r w:rsidRPr="00012CD6">
        <w:rPr>
          <w:rFonts w:cs="Arial"/>
          <w:color w:val="000000"/>
          <w:sz w:val="22"/>
          <w:szCs w:val="22"/>
        </w:rPr>
        <w:t xml:space="preserve"> com uma nova data</w:t>
      </w:r>
      <w:r w:rsidR="00461C6C" w:rsidRPr="00012CD6">
        <w:rPr>
          <w:rFonts w:cs="Arial"/>
          <w:color w:val="000000"/>
          <w:sz w:val="22"/>
          <w:szCs w:val="22"/>
        </w:rPr>
        <w:t>;</w:t>
      </w:r>
    </w:p>
    <w:p w14:paraId="6F68D477" w14:textId="77777777" w:rsidR="00BC051F" w:rsidRPr="00012CD6" w:rsidRDefault="00BC051F" w:rsidP="00012CD6">
      <w:pPr>
        <w:jc w:val="both"/>
        <w:rPr>
          <w:rFonts w:cs="Arial"/>
          <w:color w:val="000000"/>
          <w:sz w:val="22"/>
          <w:szCs w:val="22"/>
        </w:rPr>
      </w:pPr>
    </w:p>
    <w:p w14:paraId="24DFC25C" w14:textId="39C512F9" w:rsidR="00461C6C" w:rsidRDefault="00461C6C" w:rsidP="00DA2825">
      <w:pPr>
        <w:numPr>
          <w:ilvl w:val="2"/>
          <w:numId w:val="31"/>
        </w:numPr>
        <w:ind w:left="0" w:firstLine="0"/>
        <w:jc w:val="both"/>
        <w:rPr>
          <w:rFonts w:cs="Arial"/>
          <w:color w:val="000000"/>
          <w:sz w:val="22"/>
          <w:szCs w:val="22"/>
        </w:rPr>
      </w:pPr>
      <w:r w:rsidRPr="00012CD6">
        <w:rPr>
          <w:rFonts w:cs="Arial"/>
          <w:color w:val="000000"/>
          <w:sz w:val="22"/>
          <w:szCs w:val="22"/>
        </w:rPr>
        <w:t>valer-se, para a contratação, de proposta obtida na pesquisa de preços que serviu de base ao procedimento, se houver, privilegiando-se os menores preços, sempre que possível, e desde que atendidas às condições de habilitação exigidas.</w:t>
      </w:r>
    </w:p>
    <w:p w14:paraId="740AD7AD" w14:textId="77777777" w:rsidR="00BF4DE2" w:rsidRPr="00012CD6" w:rsidRDefault="00BF4DE2" w:rsidP="00BF4DE2">
      <w:pPr>
        <w:jc w:val="both"/>
        <w:rPr>
          <w:rFonts w:cs="Arial"/>
          <w:color w:val="000000"/>
          <w:sz w:val="22"/>
          <w:szCs w:val="22"/>
        </w:rPr>
      </w:pPr>
    </w:p>
    <w:p w14:paraId="3E1D1E1B" w14:textId="23ABCCFF" w:rsidR="000D22F3" w:rsidRPr="00012CD6" w:rsidRDefault="000D22F3" w:rsidP="00DA2825">
      <w:pPr>
        <w:numPr>
          <w:ilvl w:val="2"/>
          <w:numId w:val="31"/>
        </w:numPr>
        <w:ind w:left="0" w:firstLine="0"/>
        <w:jc w:val="both"/>
        <w:rPr>
          <w:rFonts w:cs="Arial"/>
          <w:color w:val="000000"/>
          <w:sz w:val="22"/>
          <w:szCs w:val="22"/>
        </w:rPr>
      </w:pPr>
      <w:r w:rsidRPr="00012CD6">
        <w:rPr>
          <w:rFonts w:cs="Arial"/>
          <w:color w:val="000000"/>
          <w:sz w:val="22"/>
          <w:szCs w:val="22"/>
        </w:rPr>
        <w:t xml:space="preserve">No caso do subitem anterior, a contratação será operacionalizada fora deste </w:t>
      </w:r>
      <w:r w:rsidR="00F710B7" w:rsidRPr="00012CD6">
        <w:rPr>
          <w:rFonts w:cs="Arial"/>
          <w:color w:val="000000"/>
          <w:sz w:val="22"/>
          <w:szCs w:val="22"/>
        </w:rPr>
        <w:t>procedimento</w:t>
      </w:r>
      <w:r w:rsidRPr="00012CD6">
        <w:rPr>
          <w:rFonts w:cs="Arial"/>
          <w:color w:val="000000"/>
          <w:sz w:val="22"/>
          <w:szCs w:val="22"/>
        </w:rPr>
        <w:t>.</w:t>
      </w:r>
    </w:p>
    <w:p w14:paraId="10E41E8B" w14:textId="77777777" w:rsidR="00BC051F" w:rsidRPr="00012CD6" w:rsidRDefault="00BC051F" w:rsidP="00012CD6">
      <w:pPr>
        <w:jc w:val="both"/>
        <w:rPr>
          <w:rFonts w:cs="Arial"/>
          <w:color w:val="000000"/>
          <w:sz w:val="22"/>
          <w:szCs w:val="22"/>
        </w:rPr>
      </w:pPr>
    </w:p>
    <w:p w14:paraId="6699BAF1" w14:textId="1A746E0D" w:rsidR="00850838" w:rsidRPr="00012CD6" w:rsidRDefault="00D149C0" w:rsidP="00DA2825">
      <w:pPr>
        <w:numPr>
          <w:ilvl w:val="2"/>
          <w:numId w:val="31"/>
        </w:numPr>
        <w:ind w:left="0" w:firstLine="0"/>
        <w:jc w:val="both"/>
        <w:rPr>
          <w:rFonts w:cs="Arial"/>
          <w:color w:val="000000"/>
          <w:sz w:val="22"/>
          <w:szCs w:val="22"/>
        </w:rPr>
      </w:pPr>
      <w:r w:rsidRPr="00012CD6">
        <w:rPr>
          <w:rFonts w:cs="Arial"/>
          <w:color w:val="000000"/>
          <w:sz w:val="22"/>
          <w:szCs w:val="22"/>
        </w:rPr>
        <w:t xml:space="preserve">fixar </w:t>
      </w:r>
      <w:r w:rsidR="0064175F" w:rsidRPr="00012CD6">
        <w:rPr>
          <w:rFonts w:cs="Arial"/>
          <w:color w:val="000000"/>
          <w:sz w:val="22"/>
          <w:szCs w:val="22"/>
        </w:rPr>
        <w:t>prazo para que possa haver adequação das propostas ou da documentação de habilitação, conforme o caso.</w:t>
      </w:r>
    </w:p>
    <w:p w14:paraId="7FAE9AFF" w14:textId="77777777" w:rsidR="00BC051F" w:rsidRPr="00012CD6" w:rsidRDefault="00BC051F" w:rsidP="00012CD6">
      <w:pPr>
        <w:jc w:val="both"/>
        <w:rPr>
          <w:rFonts w:cs="Arial"/>
          <w:color w:val="000000"/>
          <w:sz w:val="22"/>
          <w:szCs w:val="22"/>
        </w:rPr>
      </w:pPr>
    </w:p>
    <w:p w14:paraId="7E1B2E0B" w14:textId="2BE7DD18" w:rsidR="00B54EF3" w:rsidRPr="00012CD6" w:rsidRDefault="00B54EF3" w:rsidP="00DA2825">
      <w:pPr>
        <w:numPr>
          <w:ilvl w:val="1"/>
          <w:numId w:val="31"/>
        </w:numPr>
        <w:ind w:left="0" w:firstLine="0"/>
        <w:jc w:val="both"/>
        <w:rPr>
          <w:rFonts w:cs="Arial"/>
          <w:color w:val="000000"/>
          <w:sz w:val="22"/>
          <w:szCs w:val="22"/>
        </w:rPr>
      </w:pPr>
      <w:r w:rsidRPr="00012CD6">
        <w:rPr>
          <w:rFonts w:cs="Arial"/>
          <w:color w:val="000000"/>
          <w:sz w:val="22"/>
          <w:szCs w:val="22"/>
        </w:rPr>
        <w:t>As providências d</w:t>
      </w:r>
      <w:r w:rsidR="00FF0582" w:rsidRPr="00012CD6">
        <w:rPr>
          <w:rFonts w:cs="Arial"/>
          <w:color w:val="000000"/>
          <w:sz w:val="22"/>
          <w:szCs w:val="22"/>
        </w:rPr>
        <w:t>o</w:t>
      </w:r>
      <w:r w:rsidR="00DE4EBF" w:rsidRPr="00012CD6">
        <w:rPr>
          <w:rFonts w:cs="Arial"/>
          <w:color w:val="000000"/>
          <w:sz w:val="22"/>
          <w:szCs w:val="22"/>
        </w:rPr>
        <w:t>s</w:t>
      </w:r>
      <w:r w:rsidRPr="00012CD6">
        <w:rPr>
          <w:rFonts w:cs="Arial"/>
          <w:color w:val="000000"/>
          <w:sz w:val="22"/>
          <w:szCs w:val="22"/>
        </w:rPr>
        <w:t xml:space="preserve"> </w:t>
      </w:r>
      <w:r w:rsidR="00FF0582" w:rsidRPr="00012CD6">
        <w:rPr>
          <w:rFonts w:cs="Arial"/>
          <w:color w:val="000000"/>
          <w:sz w:val="22"/>
          <w:szCs w:val="22"/>
        </w:rPr>
        <w:t xml:space="preserve">subitens </w:t>
      </w:r>
      <w:r w:rsidR="006A1894" w:rsidRPr="00012CD6">
        <w:rPr>
          <w:rFonts w:cs="Arial"/>
          <w:color w:val="000000"/>
          <w:sz w:val="22"/>
          <w:szCs w:val="22"/>
        </w:rPr>
        <w:t>10</w:t>
      </w:r>
      <w:r w:rsidR="00FF0582" w:rsidRPr="00012CD6">
        <w:rPr>
          <w:rFonts w:cs="Arial"/>
          <w:color w:val="000000"/>
          <w:sz w:val="22"/>
          <w:szCs w:val="22"/>
        </w:rPr>
        <w:t xml:space="preserve">.2.1 e </w:t>
      </w:r>
      <w:r w:rsidR="006A1894" w:rsidRPr="00012CD6">
        <w:rPr>
          <w:rFonts w:cs="Arial"/>
          <w:color w:val="000000"/>
          <w:sz w:val="22"/>
          <w:szCs w:val="22"/>
        </w:rPr>
        <w:t>10</w:t>
      </w:r>
      <w:r w:rsidR="00FF0582" w:rsidRPr="00012CD6">
        <w:rPr>
          <w:rFonts w:cs="Arial"/>
          <w:color w:val="000000"/>
          <w:sz w:val="22"/>
          <w:szCs w:val="22"/>
        </w:rPr>
        <w:t>.2.2</w:t>
      </w:r>
      <w:r w:rsidR="00DE4EBF" w:rsidRPr="00012CD6">
        <w:rPr>
          <w:rFonts w:cs="Arial"/>
          <w:color w:val="000000"/>
          <w:sz w:val="22"/>
          <w:szCs w:val="22"/>
        </w:rPr>
        <w:t xml:space="preserve"> acima </w:t>
      </w:r>
      <w:r w:rsidRPr="00012CD6">
        <w:rPr>
          <w:rFonts w:cs="Arial"/>
          <w:color w:val="000000"/>
          <w:sz w:val="22"/>
          <w:szCs w:val="22"/>
        </w:rPr>
        <w:t xml:space="preserve">poderão ser utilizadas se não houver </w:t>
      </w:r>
      <w:r w:rsidR="0062472B" w:rsidRPr="00012CD6">
        <w:rPr>
          <w:rFonts w:cs="Arial"/>
          <w:color w:val="000000"/>
          <w:sz w:val="22"/>
          <w:szCs w:val="22"/>
        </w:rPr>
        <w:t>o comparecimento de quaisquer fornecedores interessados (procedimento deserto)</w:t>
      </w:r>
      <w:r w:rsidR="00BC051F" w:rsidRPr="00012CD6">
        <w:rPr>
          <w:rFonts w:cs="Arial"/>
          <w:color w:val="000000"/>
          <w:sz w:val="22"/>
          <w:szCs w:val="22"/>
        </w:rPr>
        <w:t>.</w:t>
      </w:r>
    </w:p>
    <w:p w14:paraId="7919B735" w14:textId="77777777" w:rsidR="00BC051F" w:rsidRPr="00012CD6" w:rsidRDefault="00BC051F" w:rsidP="00012CD6">
      <w:pPr>
        <w:jc w:val="both"/>
        <w:rPr>
          <w:rFonts w:cs="Arial"/>
          <w:color w:val="000000"/>
          <w:sz w:val="22"/>
          <w:szCs w:val="22"/>
        </w:rPr>
      </w:pPr>
    </w:p>
    <w:p w14:paraId="321F1C51" w14:textId="41DD7F28" w:rsidR="00BA7201" w:rsidRPr="00012CD6" w:rsidRDefault="00BA7201" w:rsidP="00DA2825">
      <w:pPr>
        <w:numPr>
          <w:ilvl w:val="1"/>
          <w:numId w:val="31"/>
        </w:numPr>
        <w:ind w:left="0" w:firstLine="0"/>
        <w:jc w:val="both"/>
        <w:rPr>
          <w:rFonts w:cs="Arial"/>
          <w:color w:val="000000"/>
          <w:sz w:val="22"/>
          <w:szCs w:val="22"/>
        </w:rPr>
      </w:pPr>
      <w:r w:rsidRPr="00012CD6">
        <w:rPr>
          <w:rFonts w:cs="Arial"/>
          <w:color w:val="000000"/>
          <w:sz w:val="22"/>
          <w:szCs w:val="22"/>
        </w:rPr>
        <w:t>Havendo a necessidade de realização de ato de qualquer natureza</w:t>
      </w:r>
      <w:r w:rsidR="0055168F" w:rsidRPr="00012CD6">
        <w:rPr>
          <w:rFonts w:cs="Arial"/>
          <w:color w:val="000000"/>
          <w:sz w:val="22"/>
          <w:szCs w:val="22"/>
        </w:rPr>
        <w:t xml:space="preserve"> pelos fornecedores, </w:t>
      </w:r>
      <w:r w:rsidR="0023612A" w:rsidRPr="00012CD6">
        <w:rPr>
          <w:rFonts w:cs="Arial"/>
          <w:color w:val="000000"/>
          <w:sz w:val="22"/>
          <w:szCs w:val="22"/>
        </w:rPr>
        <w:t xml:space="preserve">cujo prazo não conste deste </w:t>
      </w:r>
      <w:r w:rsidR="000C2071">
        <w:rPr>
          <w:rFonts w:cs="Arial"/>
          <w:color w:val="000000"/>
          <w:sz w:val="22"/>
          <w:szCs w:val="22"/>
        </w:rPr>
        <w:t>Edital</w:t>
      </w:r>
      <w:r w:rsidR="00F710B7" w:rsidRPr="00012CD6">
        <w:rPr>
          <w:rFonts w:cs="Arial"/>
          <w:color w:val="000000"/>
          <w:sz w:val="22"/>
          <w:szCs w:val="22"/>
        </w:rPr>
        <w:t xml:space="preserve"> de Contratação Direta</w:t>
      </w:r>
      <w:r w:rsidR="0023612A" w:rsidRPr="00012CD6">
        <w:rPr>
          <w:rFonts w:cs="Arial"/>
          <w:color w:val="000000"/>
          <w:sz w:val="22"/>
          <w:szCs w:val="22"/>
        </w:rPr>
        <w:t xml:space="preserve">, </w:t>
      </w:r>
      <w:r w:rsidR="0055168F" w:rsidRPr="00012CD6">
        <w:rPr>
          <w:rFonts w:cs="Arial"/>
          <w:color w:val="000000"/>
          <w:sz w:val="22"/>
          <w:szCs w:val="22"/>
        </w:rPr>
        <w:t xml:space="preserve">deverá ser atendido o prazo indicado pelo agente </w:t>
      </w:r>
      <w:r w:rsidR="006A1894" w:rsidRPr="00012CD6">
        <w:rPr>
          <w:rFonts w:cs="Arial"/>
          <w:color w:val="000000"/>
          <w:sz w:val="22"/>
          <w:szCs w:val="22"/>
        </w:rPr>
        <w:t>da contratação direta</w:t>
      </w:r>
      <w:r w:rsidR="00A22FA7" w:rsidRPr="00012CD6">
        <w:rPr>
          <w:rFonts w:cs="Arial"/>
          <w:color w:val="000000"/>
          <w:sz w:val="22"/>
          <w:szCs w:val="22"/>
        </w:rPr>
        <w:t xml:space="preserve"> na respectiva notificação</w:t>
      </w:r>
      <w:r w:rsidR="0023612A" w:rsidRPr="00012CD6">
        <w:rPr>
          <w:rFonts w:cs="Arial"/>
          <w:color w:val="000000"/>
          <w:sz w:val="22"/>
          <w:szCs w:val="22"/>
        </w:rPr>
        <w:t>.</w:t>
      </w:r>
    </w:p>
    <w:p w14:paraId="293E657F" w14:textId="77777777" w:rsidR="00BC051F" w:rsidRPr="00012CD6" w:rsidRDefault="00BC051F" w:rsidP="00012CD6">
      <w:pPr>
        <w:jc w:val="both"/>
        <w:rPr>
          <w:rFonts w:cs="Arial"/>
          <w:color w:val="000000"/>
          <w:sz w:val="22"/>
          <w:szCs w:val="22"/>
        </w:rPr>
      </w:pPr>
    </w:p>
    <w:p w14:paraId="4B7FCF25" w14:textId="79BC2C0A" w:rsidR="00251226" w:rsidRPr="00012CD6" w:rsidRDefault="00251226" w:rsidP="00DA2825">
      <w:pPr>
        <w:numPr>
          <w:ilvl w:val="1"/>
          <w:numId w:val="31"/>
        </w:numPr>
        <w:ind w:left="0" w:firstLine="0"/>
        <w:jc w:val="both"/>
        <w:rPr>
          <w:rFonts w:cs="Arial"/>
          <w:color w:val="000000"/>
          <w:sz w:val="22"/>
          <w:szCs w:val="22"/>
        </w:rPr>
      </w:pPr>
      <w:r w:rsidRPr="00012CD6">
        <w:rPr>
          <w:rFonts w:cs="Arial"/>
          <w:color w:val="000000"/>
          <w:sz w:val="22"/>
          <w:szCs w:val="22"/>
        </w:rPr>
        <w:t>Caberá ao fornecedor acompanhar a</w:t>
      </w:r>
      <w:r w:rsidR="006A1894" w:rsidRPr="00012CD6">
        <w:rPr>
          <w:rFonts w:cs="Arial"/>
          <w:color w:val="000000"/>
          <w:sz w:val="22"/>
          <w:szCs w:val="22"/>
        </w:rPr>
        <w:t xml:space="preserve"> </w:t>
      </w:r>
      <w:r w:rsidRPr="00012CD6">
        <w:rPr>
          <w:rFonts w:cs="Arial"/>
          <w:color w:val="000000"/>
          <w:sz w:val="22"/>
          <w:szCs w:val="22"/>
        </w:rPr>
        <w:t>s</w:t>
      </w:r>
      <w:r w:rsidR="006A1894" w:rsidRPr="00012CD6">
        <w:rPr>
          <w:rFonts w:cs="Arial"/>
          <w:color w:val="000000"/>
          <w:sz w:val="22"/>
          <w:szCs w:val="22"/>
        </w:rPr>
        <w:t>essão</w:t>
      </w:r>
      <w:r w:rsidRPr="00012CD6">
        <w:rPr>
          <w:rFonts w:cs="Arial"/>
          <w:color w:val="000000"/>
          <w:sz w:val="22"/>
          <w:szCs w:val="22"/>
        </w:rPr>
        <w:t>, ficando responsável pelo ônus decorrente da perda do negócio diante d</w:t>
      </w:r>
      <w:r w:rsidR="006A1894" w:rsidRPr="00012CD6">
        <w:rPr>
          <w:rFonts w:cs="Arial"/>
          <w:color w:val="000000"/>
          <w:sz w:val="22"/>
          <w:szCs w:val="22"/>
        </w:rPr>
        <w:t>e su</w:t>
      </w:r>
      <w:r w:rsidRPr="00012CD6">
        <w:rPr>
          <w:rFonts w:cs="Arial"/>
          <w:color w:val="000000"/>
          <w:sz w:val="22"/>
          <w:szCs w:val="22"/>
        </w:rPr>
        <w:t xml:space="preserve">a </w:t>
      </w:r>
      <w:r w:rsidR="006A1894" w:rsidRPr="00012CD6">
        <w:rPr>
          <w:rFonts w:cs="Arial"/>
          <w:color w:val="000000"/>
          <w:sz w:val="22"/>
          <w:szCs w:val="22"/>
        </w:rPr>
        <w:t>ausência</w:t>
      </w:r>
      <w:r w:rsidRPr="00012CD6">
        <w:rPr>
          <w:rFonts w:cs="Arial"/>
          <w:color w:val="000000"/>
          <w:sz w:val="22"/>
          <w:szCs w:val="22"/>
        </w:rPr>
        <w:t>.</w:t>
      </w:r>
    </w:p>
    <w:p w14:paraId="42F273D1" w14:textId="77777777" w:rsidR="00BC051F" w:rsidRPr="00012CD6" w:rsidRDefault="00BC051F" w:rsidP="00012CD6">
      <w:pPr>
        <w:jc w:val="both"/>
        <w:rPr>
          <w:rFonts w:cs="Arial"/>
          <w:color w:val="000000"/>
          <w:sz w:val="22"/>
          <w:szCs w:val="22"/>
        </w:rPr>
      </w:pPr>
    </w:p>
    <w:p w14:paraId="1D013F80" w14:textId="66E08398" w:rsidR="00147041" w:rsidRPr="00012CD6" w:rsidRDefault="00147041" w:rsidP="00DA2825">
      <w:pPr>
        <w:numPr>
          <w:ilvl w:val="1"/>
          <w:numId w:val="31"/>
        </w:numPr>
        <w:ind w:left="0" w:firstLine="0"/>
        <w:jc w:val="both"/>
        <w:rPr>
          <w:rFonts w:cs="Arial"/>
          <w:color w:val="000000"/>
          <w:sz w:val="22"/>
          <w:szCs w:val="22"/>
        </w:rPr>
      </w:pPr>
      <w:r w:rsidRPr="00012CD6">
        <w:rPr>
          <w:rFonts w:cs="Arial"/>
          <w:color w:val="000000"/>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4E255115" w14:textId="77777777" w:rsidR="00BC051F" w:rsidRPr="00012CD6" w:rsidRDefault="00BC051F" w:rsidP="00012CD6">
      <w:pPr>
        <w:jc w:val="both"/>
        <w:rPr>
          <w:rFonts w:cs="Arial"/>
          <w:color w:val="000000"/>
          <w:sz w:val="22"/>
          <w:szCs w:val="22"/>
        </w:rPr>
      </w:pPr>
    </w:p>
    <w:p w14:paraId="53EDD383" w14:textId="297FCB22" w:rsidR="00147041" w:rsidRPr="00B54420" w:rsidRDefault="00540167" w:rsidP="00DA2825">
      <w:pPr>
        <w:numPr>
          <w:ilvl w:val="1"/>
          <w:numId w:val="31"/>
        </w:numPr>
        <w:ind w:left="0" w:firstLine="0"/>
        <w:jc w:val="both"/>
        <w:rPr>
          <w:rFonts w:cs="Arial"/>
          <w:b/>
          <w:bCs/>
          <w:sz w:val="22"/>
          <w:szCs w:val="22"/>
        </w:rPr>
      </w:pPr>
      <w:r w:rsidRPr="00012CD6">
        <w:rPr>
          <w:rFonts w:cs="Arial"/>
          <w:color w:val="000000"/>
          <w:sz w:val="22"/>
          <w:szCs w:val="22"/>
        </w:rPr>
        <w:t xml:space="preserve">Os horários estabelecidos na divulgação deste procedimento observarão o horário de </w:t>
      </w:r>
      <w:r w:rsidR="001F1AAB" w:rsidRPr="00B54420">
        <w:rPr>
          <w:rFonts w:cs="Arial"/>
          <w:b/>
          <w:bCs/>
          <w:sz w:val="22"/>
          <w:szCs w:val="22"/>
        </w:rPr>
        <w:t>Mato Grosso do Sul</w:t>
      </w:r>
      <w:r w:rsidR="00147041" w:rsidRPr="00B54420">
        <w:rPr>
          <w:rFonts w:cs="Arial"/>
          <w:b/>
          <w:bCs/>
          <w:sz w:val="22"/>
          <w:szCs w:val="22"/>
        </w:rPr>
        <w:t>.</w:t>
      </w:r>
    </w:p>
    <w:p w14:paraId="26A0AF9E" w14:textId="77777777" w:rsidR="00BC051F" w:rsidRPr="00012CD6" w:rsidRDefault="00BC051F" w:rsidP="00012CD6">
      <w:pPr>
        <w:jc w:val="both"/>
        <w:rPr>
          <w:rFonts w:cs="Arial"/>
          <w:color w:val="000000"/>
          <w:sz w:val="22"/>
          <w:szCs w:val="22"/>
        </w:rPr>
      </w:pPr>
    </w:p>
    <w:p w14:paraId="65D82367" w14:textId="699929A4" w:rsidR="00147041" w:rsidRPr="00012CD6" w:rsidRDefault="00147041" w:rsidP="00DA2825">
      <w:pPr>
        <w:numPr>
          <w:ilvl w:val="1"/>
          <w:numId w:val="31"/>
        </w:numPr>
        <w:ind w:left="0" w:firstLine="0"/>
        <w:jc w:val="both"/>
        <w:rPr>
          <w:rFonts w:cs="Arial"/>
          <w:color w:val="000000" w:themeColor="text1"/>
          <w:sz w:val="22"/>
          <w:szCs w:val="22"/>
        </w:rPr>
      </w:pPr>
      <w:r w:rsidRPr="00012CD6">
        <w:rPr>
          <w:rFonts w:cs="Arial"/>
          <w:color w:val="000000" w:themeColor="text1"/>
          <w:sz w:val="22"/>
          <w:szCs w:val="22"/>
        </w:rPr>
        <w:t xml:space="preserve">No julgamento das propostas e da habilitação, </w:t>
      </w:r>
      <w:r w:rsidR="00BD4EF1" w:rsidRPr="00012CD6">
        <w:rPr>
          <w:rFonts w:cs="Arial"/>
          <w:color w:val="000000" w:themeColor="text1"/>
          <w:sz w:val="22"/>
          <w:szCs w:val="22"/>
        </w:rPr>
        <w:t>a Administração</w:t>
      </w:r>
      <w:r w:rsidRPr="00012CD6">
        <w:rPr>
          <w:rFonts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DF654D" w14:textId="77777777" w:rsidR="00BC051F" w:rsidRPr="00012CD6" w:rsidRDefault="00BC051F" w:rsidP="00012CD6">
      <w:pPr>
        <w:jc w:val="both"/>
        <w:rPr>
          <w:rFonts w:cs="Arial"/>
          <w:color w:val="000000" w:themeColor="text1"/>
          <w:sz w:val="22"/>
          <w:szCs w:val="22"/>
        </w:rPr>
      </w:pPr>
    </w:p>
    <w:p w14:paraId="4D982BD2" w14:textId="4A49A351" w:rsidR="00147041" w:rsidRPr="00012CD6" w:rsidRDefault="00147041" w:rsidP="00DA2825">
      <w:pPr>
        <w:numPr>
          <w:ilvl w:val="1"/>
          <w:numId w:val="31"/>
        </w:numPr>
        <w:ind w:left="0" w:firstLine="0"/>
        <w:jc w:val="both"/>
        <w:rPr>
          <w:rFonts w:cs="Arial"/>
          <w:color w:val="000000"/>
          <w:sz w:val="22"/>
          <w:szCs w:val="22"/>
        </w:rPr>
      </w:pPr>
      <w:r w:rsidRPr="00012CD6">
        <w:rPr>
          <w:rFonts w:cs="Arial"/>
          <w:color w:val="000000"/>
          <w:sz w:val="22"/>
          <w:szCs w:val="22"/>
        </w:rPr>
        <w:t xml:space="preserve">As normas disciplinadoras </w:t>
      </w:r>
      <w:r w:rsidR="00C6579F" w:rsidRPr="00012CD6">
        <w:rPr>
          <w:rFonts w:cs="Arial"/>
          <w:color w:val="000000"/>
          <w:sz w:val="22"/>
          <w:szCs w:val="22"/>
        </w:rPr>
        <w:t xml:space="preserve">deste </w:t>
      </w:r>
      <w:r w:rsidR="000C2071">
        <w:rPr>
          <w:rFonts w:cs="Arial"/>
          <w:color w:val="000000"/>
          <w:sz w:val="22"/>
          <w:szCs w:val="22"/>
        </w:rPr>
        <w:t>Edital</w:t>
      </w:r>
      <w:r w:rsidR="00F710B7" w:rsidRPr="00012CD6">
        <w:rPr>
          <w:rFonts w:cs="Arial"/>
          <w:color w:val="000000"/>
          <w:sz w:val="22"/>
          <w:szCs w:val="22"/>
        </w:rPr>
        <w:t xml:space="preserve"> de Contratação Direta</w:t>
      </w:r>
      <w:r w:rsidR="00C6579F" w:rsidRPr="00012CD6">
        <w:rPr>
          <w:rFonts w:cs="Arial"/>
          <w:color w:val="000000"/>
          <w:sz w:val="22"/>
          <w:szCs w:val="22"/>
        </w:rPr>
        <w:t xml:space="preserve"> </w:t>
      </w:r>
      <w:r w:rsidRPr="00012CD6">
        <w:rPr>
          <w:rFonts w:cs="Arial"/>
          <w:color w:val="000000"/>
          <w:sz w:val="22"/>
          <w:szCs w:val="22"/>
        </w:rPr>
        <w:t xml:space="preserve">serão sempre interpretadas em favor da ampliação da disputa entre os interessados, desde que não comprometam o interesse da Administração, o princípio da isonomia, a finalidade e a segurança da contratação. </w:t>
      </w:r>
    </w:p>
    <w:p w14:paraId="033D62CB" w14:textId="77777777" w:rsidR="00BC051F" w:rsidRPr="00012CD6" w:rsidRDefault="00BC051F" w:rsidP="00012CD6">
      <w:pPr>
        <w:jc w:val="both"/>
        <w:rPr>
          <w:rFonts w:cs="Arial"/>
          <w:color w:val="000000"/>
          <w:sz w:val="22"/>
          <w:szCs w:val="22"/>
        </w:rPr>
      </w:pPr>
    </w:p>
    <w:p w14:paraId="61D5EA62" w14:textId="5805B27D" w:rsidR="00147041" w:rsidRPr="00012CD6" w:rsidRDefault="00147041" w:rsidP="00DA2825">
      <w:pPr>
        <w:numPr>
          <w:ilvl w:val="1"/>
          <w:numId w:val="31"/>
        </w:numPr>
        <w:ind w:left="0" w:firstLine="0"/>
        <w:jc w:val="both"/>
        <w:rPr>
          <w:rFonts w:cs="Arial"/>
          <w:color w:val="000000"/>
          <w:sz w:val="22"/>
          <w:szCs w:val="22"/>
        </w:rPr>
      </w:pPr>
      <w:r w:rsidRPr="00012CD6">
        <w:rPr>
          <w:rFonts w:cs="Arial"/>
          <w:color w:val="000000"/>
          <w:sz w:val="22"/>
          <w:szCs w:val="22"/>
        </w:rPr>
        <w:t xml:space="preserve">Os </w:t>
      </w:r>
      <w:r w:rsidR="0078721C" w:rsidRPr="00012CD6">
        <w:rPr>
          <w:rFonts w:cs="Arial"/>
          <w:color w:val="000000"/>
          <w:sz w:val="22"/>
          <w:szCs w:val="22"/>
        </w:rPr>
        <w:t>fornecedores</w:t>
      </w:r>
      <w:r w:rsidRPr="00012CD6">
        <w:rPr>
          <w:rFonts w:cs="Arial"/>
          <w:color w:val="000000"/>
          <w:sz w:val="22"/>
          <w:szCs w:val="22"/>
        </w:rPr>
        <w:t xml:space="preserve"> assumem todos os custos de preparação e apresentação de suas propostas e a Administração não será, em nenhum caso, responsável por esses custos, independentemente da condução ou do resultado do processo </w:t>
      </w:r>
      <w:r w:rsidR="009E584F" w:rsidRPr="00012CD6">
        <w:rPr>
          <w:rFonts w:cs="Arial"/>
          <w:color w:val="000000"/>
          <w:sz w:val="22"/>
          <w:szCs w:val="22"/>
        </w:rPr>
        <w:t>de contratação</w:t>
      </w:r>
      <w:r w:rsidRPr="00012CD6">
        <w:rPr>
          <w:rFonts w:cs="Arial"/>
          <w:color w:val="000000"/>
          <w:sz w:val="22"/>
          <w:szCs w:val="22"/>
        </w:rPr>
        <w:t>.</w:t>
      </w:r>
    </w:p>
    <w:p w14:paraId="6D9D429E" w14:textId="77777777" w:rsidR="00BC051F" w:rsidRPr="00012CD6" w:rsidRDefault="00BC051F" w:rsidP="00012CD6">
      <w:pPr>
        <w:jc w:val="both"/>
        <w:rPr>
          <w:rFonts w:cs="Arial"/>
          <w:color w:val="000000"/>
          <w:sz w:val="22"/>
          <w:szCs w:val="22"/>
        </w:rPr>
      </w:pPr>
    </w:p>
    <w:p w14:paraId="051B8700" w14:textId="07B893B8" w:rsidR="00147041" w:rsidRDefault="00147041" w:rsidP="00DA2825">
      <w:pPr>
        <w:numPr>
          <w:ilvl w:val="1"/>
          <w:numId w:val="31"/>
        </w:numPr>
        <w:ind w:left="0" w:firstLine="0"/>
        <w:jc w:val="both"/>
        <w:rPr>
          <w:rFonts w:cs="Arial"/>
          <w:color w:val="000000"/>
          <w:sz w:val="22"/>
          <w:szCs w:val="22"/>
        </w:rPr>
      </w:pPr>
      <w:r w:rsidRPr="00012CD6">
        <w:rPr>
          <w:rFonts w:cs="Arial"/>
          <w:color w:val="000000"/>
          <w:sz w:val="22"/>
          <w:szCs w:val="22"/>
        </w:rPr>
        <w:t xml:space="preserve">Em caso de divergência entre disposições deste </w:t>
      </w:r>
      <w:r w:rsidR="000C2071">
        <w:rPr>
          <w:rFonts w:cs="Arial"/>
          <w:color w:val="000000"/>
          <w:sz w:val="22"/>
          <w:szCs w:val="22"/>
        </w:rPr>
        <w:t>Edital</w:t>
      </w:r>
      <w:r w:rsidR="00F710B7" w:rsidRPr="00012CD6">
        <w:rPr>
          <w:rFonts w:cs="Arial"/>
          <w:color w:val="000000"/>
          <w:sz w:val="22"/>
          <w:szCs w:val="22"/>
        </w:rPr>
        <w:t xml:space="preserve"> de Contratação Direta</w:t>
      </w:r>
      <w:r w:rsidRPr="00012CD6">
        <w:rPr>
          <w:rFonts w:cs="Arial"/>
          <w:color w:val="000000"/>
          <w:sz w:val="22"/>
          <w:szCs w:val="22"/>
        </w:rPr>
        <w:t xml:space="preserve"> e de seus anexos ou demais peças que compõem o processo, prevalecerá as deste </w:t>
      </w:r>
      <w:r w:rsidR="000C2071">
        <w:rPr>
          <w:rFonts w:cs="Arial"/>
          <w:color w:val="000000"/>
          <w:sz w:val="22"/>
          <w:szCs w:val="22"/>
        </w:rPr>
        <w:t>edital</w:t>
      </w:r>
      <w:r w:rsidRPr="00012CD6">
        <w:rPr>
          <w:rFonts w:cs="Arial"/>
          <w:color w:val="000000"/>
          <w:sz w:val="22"/>
          <w:szCs w:val="22"/>
        </w:rPr>
        <w:t>.</w:t>
      </w:r>
    </w:p>
    <w:p w14:paraId="3072729A" w14:textId="77777777" w:rsidR="003B1DDB" w:rsidRPr="00012CD6" w:rsidRDefault="003B1DDB" w:rsidP="003B1DDB">
      <w:pPr>
        <w:jc w:val="both"/>
        <w:rPr>
          <w:rFonts w:cs="Arial"/>
          <w:color w:val="000000"/>
          <w:sz w:val="22"/>
          <w:szCs w:val="22"/>
        </w:rPr>
      </w:pPr>
    </w:p>
    <w:p w14:paraId="4CEDA7E4" w14:textId="511E1347" w:rsidR="000655D5" w:rsidRDefault="000655D5" w:rsidP="00DA2825">
      <w:pPr>
        <w:numPr>
          <w:ilvl w:val="1"/>
          <w:numId w:val="31"/>
        </w:numPr>
        <w:ind w:left="0" w:firstLine="0"/>
        <w:jc w:val="both"/>
        <w:rPr>
          <w:rFonts w:cs="Arial"/>
          <w:color w:val="000000"/>
          <w:sz w:val="22"/>
          <w:szCs w:val="22"/>
        </w:rPr>
      </w:pPr>
      <w:r w:rsidRPr="00012CD6">
        <w:rPr>
          <w:rFonts w:cs="Arial"/>
          <w:color w:val="000000"/>
          <w:sz w:val="22"/>
          <w:szCs w:val="22"/>
        </w:rPr>
        <w:t xml:space="preserve">Da sessão pública será </w:t>
      </w:r>
      <w:r w:rsidR="006A1894" w:rsidRPr="00012CD6">
        <w:rPr>
          <w:rFonts w:cs="Arial"/>
          <w:color w:val="000000"/>
          <w:sz w:val="22"/>
          <w:szCs w:val="22"/>
        </w:rPr>
        <w:t xml:space="preserve">lavrada </w:t>
      </w:r>
      <w:r w:rsidRPr="00012CD6">
        <w:rPr>
          <w:rFonts w:cs="Arial"/>
          <w:color w:val="000000"/>
          <w:sz w:val="22"/>
          <w:szCs w:val="22"/>
        </w:rPr>
        <w:t>At</w:t>
      </w:r>
      <w:r w:rsidR="006A1894" w:rsidRPr="00012CD6">
        <w:rPr>
          <w:rFonts w:cs="Arial"/>
          <w:color w:val="000000"/>
          <w:sz w:val="22"/>
          <w:szCs w:val="22"/>
        </w:rPr>
        <w:t>a</w:t>
      </w:r>
      <w:r w:rsidRPr="00012CD6">
        <w:rPr>
          <w:rFonts w:cs="Arial"/>
          <w:color w:val="000000"/>
          <w:sz w:val="22"/>
          <w:szCs w:val="22"/>
        </w:rPr>
        <w:t>.</w:t>
      </w:r>
    </w:p>
    <w:p w14:paraId="4B1FD885" w14:textId="77777777" w:rsidR="00242406" w:rsidRDefault="00242406" w:rsidP="00242406">
      <w:pPr>
        <w:pStyle w:val="PargrafodaLista"/>
        <w:rPr>
          <w:rFonts w:cs="Arial"/>
          <w:color w:val="000000"/>
          <w:sz w:val="22"/>
          <w:szCs w:val="22"/>
        </w:rPr>
      </w:pPr>
      <w:bookmarkStart w:id="1" w:name="_Hlk172727426"/>
    </w:p>
    <w:p w14:paraId="4AC99E2D" w14:textId="1D1FC594" w:rsidR="00242406" w:rsidRDefault="00242406" w:rsidP="00DA2825">
      <w:pPr>
        <w:numPr>
          <w:ilvl w:val="1"/>
          <w:numId w:val="31"/>
        </w:numPr>
        <w:ind w:left="0" w:firstLine="0"/>
        <w:jc w:val="both"/>
        <w:rPr>
          <w:rFonts w:cs="Arial"/>
          <w:color w:val="000000"/>
          <w:sz w:val="22"/>
          <w:szCs w:val="22"/>
        </w:rPr>
      </w:pPr>
      <w:r w:rsidRPr="00242406">
        <w:rPr>
          <w:rFonts w:cs="Arial"/>
          <w:color w:val="000000"/>
          <w:sz w:val="22"/>
          <w:szCs w:val="22"/>
        </w:rPr>
        <w:t> </w:t>
      </w:r>
      <w:bookmarkStart w:id="2" w:name="_Hlk173226194"/>
      <w:r>
        <w:rPr>
          <w:rFonts w:cs="Arial"/>
          <w:color w:val="000000"/>
          <w:sz w:val="22"/>
          <w:szCs w:val="22"/>
        </w:rPr>
        <w:t>A</w:t>
      </w:r>
      <w:r w:rsidRPr="00242406">
        <w:rPr>
          <w:rFonts w:cs="Arial"/>
          <w:color w:val="000000"/>
          <w:sz w:val="22"/>
          <w:szCs w:val="22"/>
        </w:rPr>
        <w:t xml:space="preserve"> sessão pública de apresentação de propostas ser</w:t>
      </w:r>
      <w:r>
        <w:rPr>
          <w:rFonts w:cs="Arial"/>
          <w:color w:val="000000"/>
          <w:sz w:val="22"/>
          <w:szCs w:val="22"/>
        </w:rPr>
        <w:t>á</w:t>
      </w:r>
      <w:r w:rsidRPr="00242406">
        <w:rPr>
          <w:rFonts w:cs="Arial"/>
          <w:color w:val="000000"/>
          <w:sz w:val="22"/>
          <w:szCs w:val="22"/>
        </w:rPr>
        <w:t xml:space="preserve"> gravada em áudio e vídeo, e a gravação será juntada aos autos do processo licitatório depois de seu encerramento</w:t>
      </w:r>
      <w:r>
        <w:rPr>
          <w:rFonts w:cs="Arial"/>
          <w:color w:val="000000"/>
          <w:sz w:val="22"/>
          <w:szCs w:val="22"/>
        </w:rPr>
        <w:t>, conforme prevê o Art. 17 § 5º de Lei 14.133/2021</w:t>
      </w:r>
      <w:r w:rsidR="00DA2825">
        <w:rPr>
          <w:rFonts w:cs="Arial"/>
          <w:color w:val="000000"/>
          <w:sz w:val="22"/>
          <w:szCs w:val="22"/>
        </w:rPr>
        <w:t>.</w:t>
      </w:r>
    </w:p>
    <w:bookmarkEnd w:id="1"/>
    <w:bookmarkEnd w:id="2"/>
    <w:p w14:paraId="09D670D9" w14:textId="77777777" w:rsidR="00BC051F" w:rsidRPr="00012CD6" w:rsidRDefault="00BC051F" w:rsidP="00012CD6">
      <w:pPr>
        <w:jc w:val="both"/>
        <w:rPr>
          <w:rFonts w:cs="Arial"/>
          <w:color w:val="000000"/>
          <w:sz w:val="22"/>
          <w:szCs w:val="22"/>
        </w:rPr>
      </w:pPr>
    </w:p>
    <w:p w14:paraId="5EFAE6F9" w14:textId="4EF28E9E" w:rsidR="00147041" w:rsidRDefault="00147041" w:rsidP="00DA2825">
      <w:pPr>
        <w:numPr>
          <w:ilvl w:val="1"/>
          <w:numId w:val="31"/>
        </w:numPr>
        <w:ind w:left="0" w:firstLine="0"/>
        <w:jc w:val="both"/>
        <w:rPr>
          <w:rFonts w:cs="Arial"/>
          <w:color w:val="000000"/>
          <w:sz w:val="22"/>
          <w:szCs w:val="22"/>
        </w:rPr>
      </w:pPr>
      <w:r w:rsidRPr="00012CD6">
        <w:rPr>
          <w:rFonts w:cs="Arial"/>
          <w:color w:val="000000"/>
          <w:sz w:val="22"/>
          <w:szCs w:val="22"/>
        </w:rPr>
        <w:t xml:space="preserve">Integram este </w:t>
      </w:r>
      <w:r w:rsidR="000C2071">
        <w:rPr>
          <w:rFonts w:cs="Arial"/>
          <w:color w:val="000000"/>
          <w:sz w:val="22"/>
          <w:szCs w:val="22"/>
        </w:rPr>
        <w:t>edital</w:t>
      </w:r>
      <w:r w:rsidRPr="00012CD6">
        <w:rPr>
          <w:rFonts w:cs="Arial"/>
          <w:color w:val="000000"/>
          <w:sz w:val="22"/>
          <w:szCs w:val="22"/>
        </w:rPr>
        <w:t xml:space="preserve"> para todos os fins e efeitos, os </w:t>
      </w:r>
      <w:r w:rsidR="006A1894" w:rsidRPr="00012CD6">
        <w:rPr>
          <w:rFonts w:cs="Arial"/>
          <w:color w:val="000000"/>
          <w:sz w:val="22"/>
          <w:szCs w:val="22"/>
        </w:rPr>
        <w:t>documentos abaixo relacionados</w:t>
      </w:r>
      <w:r w:rsidR="00B54420">
        <w:rPr>
          <w:rFonts w:cs="Arial"/>
          <w:color w:val="000000"/>
          <w:sz w:val="22"/>
          <w:szCs w:val="22"/>
        </w:rPr>
        <w:t>.</w:t>
      </w:r>
    </w:p>
    <w:tbl>
      <w:tblPr>
        <w:tblStyle w:val="Tabelacomgrade"/>
        <w:tblW w:w="9356" w:type="dxa"/>
        <w:tblInd w:w="-5" w:type="dxa"/>
        <w:tblLook w:val="04A0" w:firstRow="1" w:lastRow="0" w:firstColumn="1" w:lastColumn="0" w:noHBand="0" w:noVBand="1"/>
      </w:tblPr>
      <w:tblGrid>
        <w:gridCol w:w="1471"/>
        <w:gridCol w:w="7885"/>
      </w:tblGrid>
      <w:tr w:rsidR="00B54420" w:rsidRPr="00FE3F6B" w14:paraId="53B01E3C" w14:textId="77777777" w:rsidTr="00242406">
        <w:tc>
          <w:tcPr>
            <w:tcW w:w="1471" w:type="dxa"/>
          </w:tcPr>
          <w:p w14:paraId="0B9FBE0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w:t>
            </w:r>
          </w:p>
        </w:tc>
        <w:tc>
          <w:tcPr>
            <w:tcW w:w="7885" w:type="dxa"/>
          </w:tcPr>
          <w:p w14:paraId="0A49FE5E" w14:textId="4340484D" w:rsidR="00B54420" w:rsidRPr="00FE3F6B" w:rsidRDefault="00B54420" w:rsidP="00ED101C">
            <w:pPr>
              <w:autoSpaceDE w:val="0"/>
              <w:autoSpaceDN w:val="0"/>
              <w:adjustRightInd w:val="0"/>
              <w:rPr>
                <w:rFonts w:cs="Arial"/>
                <w:sz w:val="22"/>
                <w:szCs w:val="22"/>
              </w:rPr>
            </w:pPr>
            <w:r w:rsidRPr="00FE3F6B">
              <w:rPr>
                <w:rFonts w:cs="Arial"/>
                <w:sz w:val="22"/>
                <w:szCs w:val="22"/>
              </w:rPr>
              <w:t>Modelo de Proposta de Preço</w:t>
            </w:r>
            <w:r w:rsidR="005C6901">
              <w:rPr>
                <w:rFonts w:cs="Arial"/>
                <w:sz w:val="22"/>
                <w:szCs w:val="22"/>
              </w:rPr>
              <w:t>;</w:t>
            </w:r>
          </w:p>
        </w:tc>
      </w:tr>
      <w:tr w:rsidR="00B54420" w:rsidRPr="00FE3F6B" w14:paraId="68D3A143" w14:textId="77777777" w:rsidTr="00242406">
        <w:trPr>
          <w:trHeight w:val="70"/>
        </w:trPr>
        <w:tc>
          <w:tcPr>
            <w:tcW w:w="1471" w:type="dxa"/>
          </w:tcPr>
          <w:p w14:paraId="2684C595"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w:t>
            </w:r>
          </w:p>
        </w:tc>
        <w:tc>
          <w:tcPr>
            <w:tcW w:w="7885" w:type="dxa"/>
          </w:tcPr>
          <w:p w14:paraId="4E9C9A2D" w14:textId="18E5F303" w:rsidR="00B54420" w:rsidRPr="005C6901" w:rsidRDefault="00B54420" w:rsidP="005C6901">
            <w:pPr>
              <w:jc w:val="both"/>
              <w:rPr>
                <w:rFonts w:cs="Arial"/>
                <w:color w:val="000000"/>
                <w:sz w:val="22"/>
                <w:szCs w:val="22"/>
              </w:rPr>
            </w:pPr>
            <w:r w:rsidRPr="00012CD6">
              <w:rPr>
                <w:rFonts w:cs="Arial"/>
                <w:color w:val="000000"/>
                <w:sz w:val="22"/>
                <w:szCs w:val="22"/>
              </w:rPr>
              <w:t>Documentação exigida para Habilitação;</w:t>
            </w:r>
          </w:p>
        </w:tc>
      </w:tr>
      <w:tr w:rsidR="00B54420" w:rsidRPr="00FE3F6B" w14:paraId="43A4ECFD" w14:textId="77777777" w:rsidTr="00242406">
        <w:tc>
          <w:tcPr>
            <w:tcW w:w="1471" w:type="dxa"/>
          </w:tcPr>
          <w:p w14:paraId="19DE7D48" w14:textId="77777777" w:rsidR="00B54420" w:rsidRPr="00FE3F6B" w:rsidRDefault="00B54420" w:rsidP="00ED101C">
            <w:pPr>
              <w:autoSpaceDE w:val="0"/>
              <w:autoSpaceDN w:val="0"/>
              <w:adjustRightInd w:val="0"/>
              <w:rPr>
                <w:rFonts w:cs="Arial"/>
                <w:sz w:val="22"/>
                <w:szCs w:val="22"/>
              </w:rPr>
            </w:pPr>
            <w:r w:rsidRPr="00FE3F6B">
              <w:rPr>
                <w:rFonts w:cs="Arial"/>
                <w:sz w:val="22"/>
                <w:szCs w:val="22"/>
              </w:rPr>
              <w:t>Anexo - III</w:t>
            </w:r>
          </w:p>
        </w:tc>
        <w:tc>
          <w:tcPr>
            <w:tcW w:w="7885" w:type="dxa"/>
          </w:tcPr>
          <w:p w14:paraId="0778E2E4" w14:textId="77777777" w:rsidR="00B54420" w:rsidRPr="00FE3F6B" w:rsidRDefault="00B54420" w:rsidP="00ED101C">
            <w:pPr>
              <w:rPr>
                <w:rFonts w:cs="Arial"/>
                <w:sz w:val="22"/>
                <w:szCs w:val="22"/>
              </w:rPr>
            </w:pPr>
            <w:r w:rsidRPr="00FE3F6B">
              <w:rPr>
                <w:rFonts w:cs="Arial"/>
                <w:sz w:val="22"/>
                <w:szCs w:val="22"/>
              </w:rPr>
              <w:t>Modelo Declaração Unificada</w:t>
            </w:r>
          </w:p>
        </w:tc>
      </w:tr>
      <w:tr w:rsidR="006B0095" w:rsidRPr="00FE3F6B" w14:paraId="5C680B6B" w14:textId="77777777" w:rsidTr="00242406">
        <w:tc>
          <w:tcPr>
            <w:tcW w:w="1471" w:type="dxa"/>
          </w:tcPr>
          <w:p w14:paraId="086E7294" w14:textId="415C4AA8" w:rsidR="006B0095" w:rsidRPr="00FE3F6B" w:rsidRDefault="006B0095" w:rsidP="006B0095">
            <w:pPr>
              <w:autoSpaceDE w:val="0"/>
              <w:autoSpaceDN w:val="0"/>
              <w:adjustRightInd w:val="0"/>
              <w:rPr>
                <w:rFonts w:cs="Arial"/>
                <w:sz w:val="22"/>
                <w:szCs w:val="22"/>
              </w:rPr>
            </w:pPr>
            <w:r w:rsidRPr="00B757ED">
              <w:rPr>
                <w:rFonts w:cs="Arial"/>
                <w:sz w:val="22"/>
                <w:szCs w:val="22"/>
              </w:rPr>
              <w:t xml:space="preserve">Anexo - </w:t>
            </w:r>
            <w:r>
              <w:rPr>
                <w:rFonts w:cs="Arial"/>
                <w:sz w:val="22"/>
                <w:szCs w:val="22"/>
              </w:rPr>
              <w:t>I</w:t>
            </w:r>
            <w:r w:rsidRPr="00B757ED">
              <w:rPr>
                <w:rFonts w:cs="Arial"/>
                <w:sz w:val="22"/>
                <w:szCs w:val="22"/>
              </w:rPr>
              <w:t>V</w:t>
            </w:r>
          </w:p>
        </w:tc>
        <w:tc>
          <w:tcPr>
            <w:tcW w:w="7885" w:type="dxa"/>
          </w:tcPr>
          <w:p w14:paraId="102E5463" w14:textId="25E0C41E" w:rsidR="006B0095" w:rsidRPr="00FE3F6B" w:rsidRDefault="006B0095" w:rsidP="006B0095">
            <w:pPr>
              <w:rPr>
                <w:rFonts w:cs="Arial"/>
                <w:sz w:val="22"/>
                <w:szCs w:val="22"/>
              </w:rPr>
            </w:pPr>
            <w:r w:rsidRPr="00250688">
              <w:rPr>
                <w:rFonts w:cs="Arial"/>
                <w:sz w:val="22"/>
                <w:szCs w:val="22"/>
              </w:rPr>
              <w:t>Minuta de Termo de Contrato;</w:t>
            </w:r>
          </w:p>
        </w:tc>
      </w:tr>
      <w:tr w:rsidR="006B0095" w:rsidRPr="00FE3F6B" w14:paraId="3EA3F37D" w14:textId="77777777" w:rsidTr="00242406">
        <w:tc>
          <w:tcPr>
            <w:tcW w:w="1471" w:type="dxa"/>
          </w:tcPr>
          <w:p w14:paraId="3F044ACB" w14:textId="0CA8E02F" w:rsidR="006B0095" w:rsidRPr="00FE3F6B" w:rsidRDefault="006B0095" w:rsidP="006B0095">
            <w:pPr>
              <w:autoSpaceDE w:val="0"/>
              <w:autoSpaceDN w:val="0"/>
              <w:adjustRightInd w:val="0"/>
              <w:rPr>
                <w:rFonts w:cs="Arial"/>
                <w:sz w:val="22"/>
                <w:szCs w:val="22"/>
              </w:rPr>
            </w:pPr>
            <w:r w:rsidRPr="00FE3F6B">
              <w:rPr>
                <w:rFonts w:cs="Arial"/>
                <w:sz w:val="22"/>
                <w:szCs w:val="22"/>
              </w:rPr>
              <w:t>Anexo - V</w:t>
            </w:r>
          </w:p>
        </w:tc>
        <w:tc>
          <w:tcPr>
            <w:tcW w:w="7885" w:type="dxa"/>
          </w:tcPr>
          <w:p w14:paraId="22B6172E" w14:textId="23DCCE8F" w:rsidR="006B0095" w:rsidRPr="00FE3F6B" w:rsidRDefault="006B0095" w:rsidP="006B0095">
            <w:pPr>
              <w:rPr>
                <w:rFonts w:cs="Arial"/>
                <w:sz w:val="22"/>
                <w:szCs w:val="22"/>
              </w:rPr>
            </w:pPr>
            <w:r w:rsidRPr="00012CD6">
              <w:rPr>
                <w:rFonts w:cs="Arial"/>
                <w:color w:val="000000"/>
                <w:sz w:val="22"/>
                <w:szCs w:val="22"/>
              </w:rPr>
              <w:t>Termo de Referência;</w:t>
            </w:r>
          </w:p>
        </w:tc>
      </w:tr>
    </w:tbl>
    <w:p w14:paraId="4AE00FFB" w14:textId="77777777" w:rsidR="009874C6" w:rsidRDefault="009874C6" w:rsidP="000E02CA">
      <w:pPr>
        <w:ind w:right="-15"/>
        <w:jc w:val="right"/>
        <w:rPr>
          <w:rFonts w:cs="Arial"/>
          <w:color w:val="000000"/>
          <w:sz w:val="22"/>
          <w:szCs w:val="22"/>
        </w:rPr>
      </w:pPr>
    </w:p>
    <w:p w14:paraId="59F9B8A2" w14:textId="17E52E99" w:rsidR="00E51E2E" w:rsidRPr="00A3049B" w:rsidRDefault="001F1AAB" w:rsidP="000E02CA">
      <w:pPr>
        <w:ind w:right="-15"/>
        <w:jc w:val="right"/>
        <w:rPr>
          <w:rFonts w:cs="Arial"/>
          <w:sz w:val="22"/>
          <w:szCs w:val="22"/>
        </w:rPr>
      </w:pPr>
      <w:r w:rsidRPr="00012CD6">
        <w:rPr>
          <w:rFonts w:cs="Arial"/>
          <w:color w:val="000000"/>
          <w:sz w:val="22"/>
          <w:szCs w:val="22"/>
        </w:rPr>
        <w:t xml:space="preserve">Deodápolis - </w:t>
      </w:r>
      <w:r w:rsidRPr="00A3049B">
        <w:rPr>
          <w:rFonts w:cs="Arial"/>
          <w:sz w:val="22"/>
          <w:szCs w:val="22"/>
        </w:rPr>
        <w:t>MS</w:t>
      </w:r>
      <w:r w:rsidR="00147041" w:rsidRPr="00A3049B">
        <w:rPr>
          <w:rFonts w:cs="Arial"/>
          <w:sz w:val="22"/>
          <w:szCs w:val="22"/>
        </w:rPr>
        <w:t xml:space="preserve">, </w:t>
      </w:r>
      <w:r w:rsidR="00A3049B" w:rsidRPr="00A3049B">
        <w:rPr>
          <w:rFonts w:cs="Arial"/>
          <w:sz w:val="22"/>
          <w:szCs w:val="22"/>
        </w:rPr>
        <w:t>24</w:t>
      </w:r>
      <w:r w:rsidR="00147041" w:rsidRPr="00A3049B">
        <w:rPr>
          <w:rFonts w:cs="Arial"/>
          <w:sz w:val="22"/>
          <w:szCs w:val="22"/>
        </w:rPr>
        <w:t xml:space="preserve"> de </w:t>
      </w:r>
      <w:r w:rsidR="00DA2825" w:rsidRPr="00A3049B">
        <w:rPr>
          <w:rFonts w:cs="Arial"/>
          <w:sz w:val="22"/>
          <w:szCs w:val="22"/>
        </w:rPr>
        <w:t>janeiro</w:t>
      </w:r>
      <w:r w:rsidR="00147041" w:rsidRPr="00A3049B">
        <w:rPr>
          <w:rFonts w:cs="Arial"/>
          <w:sz w:val="22"/>
          <w:szCs w:val="22"/>
        </w:rPr>
        <w:t xml:space="preserve"> de 2</w:t>
      </w:r>
      <w:r w:rsidRPr="00A3049B">
        <w:rPr>
          <w:rFonts w:cs="Arial"/>
          <w:sz w:val="22"/>
          <w:szCs w:val="22"/>
        </w:rPr>
        <w:t>02</w:t>
      </w:r>
      <w:r w:rsidR="00DA2825" w:rsidRPr="00A3049B">
        <w:rPr>
          <w:rFonts w:cs="Arial"/>
          <w:sz w:val="22"/>
          <w:szCs w:val="22"/>
        </w:rPr>
        <w:t>5</w:t>
      </w:r>
      <w:r w:rsidR="0063644D" w:rsidRPr="00A3049B">
        <w:rPr>
          <w:rFonts w:cs="Arial"/>
          <w:sz w:val="22"/>
          <w:szCs w:val="22"/>
        </w:rPr>
        <w:t>.</w:t>
      </w:r>
    </w:p>
    <w:p w14:paraId="26AF736C" w14:textId="77777777" w:rsidR="000E02CA" w:rsidRDefault="000E02CA" w:rsidP="00250688">
      <w:pPr>
        <w:rPr>
          <w:rFonts w:cs="Arial"/>
          <w:b/>
          <w:bCs/>
          <w:iCs/>
          <w:color w:val="000000"/>
          <w:sz w:val="22"/>
          <w:szCs w:val="22"/>
        </w:rPr>
      </w:pPr>
    </w:p>
    <w:p w14:paraId="19B87A01" w14:textId="77777777" w:rsidR="00B005D7" w:rsidRDefault="00B005D7" w:rsidP="00250688">
      <w:pPr>
        <w:rPr>
          <w:rFonts w:cs="Arial"/>
          <w:b/>
          <w:bCs/>
          <w:iCs/>
          <w:color w:val="000000"/>
          <w:sz w:val="22"/>
          <w:szCs w:val="22"/>
        </w:rPr>
      </w:pPr>
    </w:p>
    <w:p w14:paraId="43FCE5FD" w14:textId="77777777" w:rsidR="00B005D7" w:rsidRPr="00012CD6" w:rsidRDefault="00B005D7" w:rsidP="00250688">
      <w:pPr>
        <w:rPr>
          <w:rFonts w:cs="Arial"/>
          <w:b/>
          <w:bCs/>
          <w:iCs/>
          <w:color w:val="000000"/>
          <w:sz w:val="22"/>
          <w:szCs w:val="22"/>
        </w:rPr>
      </w:pPr>
    </w:p>
    <w:p w14:paraId="508F8A86" w14:textId="20911776" w:rsidR="001F1AAB" w:rsidRPr="00012CD6" w:rsidRDefault="00D438A4" w:rsidP="00012CD6">
      <w:pPr>
        <w:jc w:val="center"/>
        <w:rPr>
          <w:rFonts w:cs="Arial"/>
          <w:b/>
          <w:bCs/>
          <w:iCs/>
          <w:color w:val="000000"/>
          <w:sz w:val="22"/>
          <w:szCs w:val="22"/>
        </w:rPr>
      </w:pPr>
      <w:r w:rsidRPr="00012CD6">
        <w:rPr>
          <w:rFonts w:cs="Arial"/>
          <w:b/>
          <w:bCs/>
          <w:iCs/>
          <w:color w:val="000000"/>
          <w:sz w:val="22"/>
          <w:szCs w:val="22"/>
        </w:rPr>
        <w:t>______________</w:t>
      </w:r>
      <w:r w:rsidR="00B005D7">
        <w:rPr>
          <w:rFonts w:cs="Arial"/>
          <w:b/>
          <w:bCs/>
          <w:iCs/>
          <w:color w:val="000000"/>
          <w:sz w:val="22"/>
          <w:szCs w:val="22"/>
        </w:rPr>
        <w:t>_________</w:t>
      </w:r>
      <w:r w:rsidRPr="00012CD6">
        <w:rPr>
          <w:rFonts w:cs="Arial"/>
          <w:b/>
          <w:bCs/>
          <w:iCs/>
          <w:color w:val="000000"/>
          <w:sz w:val="22"/>
          <w:szCs w:val="22"/>
        </w:rPr>
        <w:t>_______</w:t>
      </w:r>
    </w:p>
    <w:p w14:paraId="7FB7F937" w14:textId="7374B259" w:rsidR="00147041" w:rsidRPr="00A3049B" w:rsidRDefault="00A3049B" w:rsidP="00012CD6">
      <w:pPr>
        <w:jc w:val="center"/>
        <w:rPr>
          <w:rFonts w:cs="Arial"/>
          <w:b/>
          <w:bCs/>
          <w:iCs/>
          <w:sz w:val="22"/>
          <w:szCs w:val="22"/>
        </w:rPr>
      </w:pPr>
      <w:bookmarkStart w:id="3" w:name="_Hlk157601602"/>
      <w:r w:rsidRPr="00A3049B">
        <w:rPr>
          <w:rFonts w:cs="Arial"/>
          <w:b/>
          <w:bCs/>
          <w:iCs/>
          <w:sz w:val="22"/>
          <w:szCs w:val="22"/>
        </w:rPr>
        <w:t>CLEIDIVALDO SIQUEIRA PEREIRA</w:t>
      </w:r>
    </w:p>
    <w:p w14:paraId="2FE6F1ED" w14:textId="6D73386D" w:rsidR="005C6901" w:rsidRPr="005C6901" w:rsidRDefault="00A3049B" w:rsidP="00012CD6">
      <w:pPr>
        <w:jc w:val="center"/>
        <w:rPr>
          <w:rFonts w:cs="Arial"/>
          <w:sz w:val="22"/>
          <w:szCs w:val="22"/>
        </w:rPr>
      </w:pPr>
      <w:r w:rsidRPr="005C6901">
        <w:rPr>
          <w:rFonts w:cs="Arial"/>
          <w:iCs/>
          <w:color w:val="000000"/>
          <w:sz w:val="22"/>
          <w:szCs w:val="22"/>
        </w:rPr>
        <w:t>Sec</w:t>
      </w:r>
      <w:r>
        <w:rPr>
          <w:rFonts w:cs="Arial"/>
          <w:iCs/>
          <w:color w:val="000000"/>
          <w:sz w:val="22"/>
          <w:szCs w:val="22"/>
        </w:rPr>
        <w:t>retário</w:t>
      </w:r>
      <w:r w:rsidR="005C6901" w:rsidRPr="005C6901">
        <w:rPr>
          <w:rFonts w:cs="Arial"/>
          <w:iCs/>
          <w:color w:val="000000"/>
          <w:sz w:val="22"/>
          <w:szCs w:val="22"/>
        </w:rPr>
        <w:t xml:space="preserve"> Municipal de </w:t>
      </w:r>
      <w:r w:rsidR="00DA2825">
        <w:rPr>
          <w:rFonts w:cs="Arial"/>
          <w:iCs/>
          <w:color w:val="000000"/>
          <w:sz w:val="22"/>
          <w:szCs w:val="22"/>
        </w:rPr>
        <w:t>Esporte</w:t>
      </w:r>
      <w:r w:rsidR="0028210D">
        <w:rPr>
          <w:rFonts w:cs="Arial"/>
          <w:iCs/>
          <w:color w:val="000000"/>
          <w:sz w:val="22"/>
          <w:szCs w:val="22"/>
        </w:rPr>
        <w:t xml:space="preserve"> </w:t>
      </w:r>
    </w:p>
    <w:bookmarkEnd w:id="3"/>
    <w:p w14:paraId="3B4290AA" w14:textId="77777777" w:rsidR="006D1B7B" w:rsidRDefault="006D1B7B" w:rsidP="007B0FA6">
      <w:pPr>
        <w:rPr>
          <w:rFonts w:cs="Arial"/>
          <w:b/>
          <w:bCs/>
          <w:lang w:eastAsia="en-US"/>
        </w:rPr>
      </w:pPr>
    </w:p>
    <w:p w14:paraId="1442FC2C" w14:textId="77777777" w:rsidR="00AA3470" w:rsidRDefault="00AA3470" w:rsidP="007B0FA6">
      <w:pPr>
        <w:rPr>
          <w:rFonts w:cs="Arial"/>
          <w:b/>
          <w:bCs/>
          <w:lang w:eastAsia="en-US"/>
        </w:rPr>
      </w:pPr>
    </w:p>
    <w:p w14:paraId="2DF52667" w14:textId="77777777" w:rsidR="00AA3470" w:rsidRDefault="00AA3470" w:rsidP="007B0FA6">
      <w:pPr>
        <w:rPr>
          <w:rFonts w:cs="Arial"/>
          <w:b/>
          <w:bCs/>
          <w:lang w:eastAsia="en-US"/>
        </w:rPr>
      </w:pPr>
    </w:p>
    <w:p w14:paraId="13CD4FE0" w14:textId="77777777" w:rsidR="00AA3470" w:rsidRDefault="00AA3470" w:rsidP="007B0FA6">
      <w:pPr>
        <w:rPr>
          <w:rFonts w:cs="Arial"/>
          <w:b/>
          <w:bCs/>
          <w:lang w:eastAsia="en-US"/>
        </w:rPr>
      </w:pPr>
    </w:p>
    <w:p w14:paraId="77B45557" w14:textId="77777777" w:rsidR="00B005D7" w:rsidRDefault="00B005D7" w:rsidP="007B0FA6">
      <w:pPr>
        <w:rPr>
          <w:rFonts w:cs="Arial"/>
          <w:b/>
          <w:bCs/>
          <w:lang w:eastAsia="en-US"/>
        </w:rPr>
      </w:pPr>
    </w:p>
    <w:p w14:paraId="5AF5BCE1" w14:textId="77777777" w:rsidR="00B005D7" w:rsidRDefault="00B005D7" w:rsidP="007B0FA6">
      <w:pPr>
        <w:rPr>
          <w:rFonts w:cs="Arial"/>
          <w:b/>
          <w:bCs/>
          <w:lang w:eastAsia="en-US"/>
        </w:rPr>
      </w:pPr>
    </w:p>
    <w:p w14:paraId="0124D35D" w14:textId="77777777" w:rsidR="00B005D7" w:rsidRDefault="00B005D7" w:rsidP="007B0FA6">
      <w:pPr>
        <w:rPr>
          <w:rFonts w:cs="Arial"/>
          <w:b/>
          <w:bCs/>
          <w:lang w:eastAsia="en-US"/>
        </w:rPr>
      </w:pPr>
    </w:p>
    <w:p w14:paraId="67A7408A" w14:textId="77777777" w:rsidR="00B005D7" w:rsidRDefault="00B005D7" w:rsidP="007B0FA6">
      <w:pPr>
        <w:rPr>
          <w:rFonts w:cs="Arial"/>
          <w:b/>
          <w:bCs/>
          <w:lang w:eastAsia="en-US"/>
        </w:rPr>
      </w:pPr>
    </w:p>
    <w:p w14:paraId="1292ECBA" w14:textId="77777777" w:rsidR="00B005D7" w:rsidRDefault="00B005D7" w:rsidP="007B0FA6">
      <w:pPr>
        <w:rPr>
          <w:rFonts w:cs="Arial"/>
          <w:b/>
          <w:bCs/>
          <w:lang w:eastAsia="en-US"/>
        </w:rPr>
      </w:pPr>
    </w:p>
    <w:p w14:paraId="2309B071" w14:textId="77777777" w:rsidR="00B005D7" w:rsidRDefault="00B005D7" w:rsidP="007B0FA6">
      <w:pPr>
        <w:rPr>
          <w:rFonts w:cs="Arial"/>
          <w:b/>
          <w:bCs/>
          <w:lang w:eastAsia="en-US"/>
        </w:rPr>
      </w:pPr>
    </w:p>
    <w:p w14:paraId="59C319EE" w14:textId="77777777" w:rsidR="00B005D7" w:rsidRDefault="00B005D7" w:rsidP="007B0FA6">
      <w:pPr>
        <w:rPr>
          <w:rFonts w:cs="Arial"/>
          <w:b/>
          <w:bCs/>
          <w:lang w:eastAsia="en-US"/>
        </w:rPr>
      </w:pPr>
    </w:p>
    <w:p w14:paraId="5CD3CF89" w14:textId="77777777" w:rsidR="00B005D7" w:rsidRDefault="00B005D7" w:rsidP="007B0FA6">
      <w:pPr>
        <w:rPr>
          <w:rFonts w:cs="Arial"/>
          <w:b/>
          <w:bCs/>
          <w:lang w:eastAsia="en-US"/>
        </w:rPr>
      </w:pPr>
    </w:p>
    <w:p w14:paraId="20999604" w14:textId="77777777" w:rsidR="00B005D7" w:rsidRDefault="00B005D7" w:rsidP="007B0FA6">
      <w:pPr>
        <w:rPr>
          <w:rFonts w:cs="Arial"/>
          <w:b/>
          <w:bCs/>
          <w:lang w:eastAsia="en-US"/>
        </w:rPr>
      </w:pPr>
    </w:p>
    <w:p w14:paraId="4F655557" w14:textId="77777777" w:rsidR="00B005D7" w:rsidRDefault="00B005D7" w:rsidP="007B0FA6">
      <w:pPr>
        <w:rPr>
          <w:rFonts w:cs="Arial"/>
          <w:b/>
          <w:bCs/>
          <w:lang w:eastAsia="en-US"/>
        </w:rPr>
      </w:pPr>
    </w:p>
    <w:p w14:paraId="5AB67009" w14:textId="77777777" w:rsidR="00B005D7" w:rsidRDefault="00B005D7" w:rsidP="007B0FA6">
      <w:pPr>
        <w:rPr>
          <w:rFonts w:cs="Arial"/>
          <w:b/>
          <w:bCs/>
          <w:lang w:eastAsia="en-US"/>
        </w:rPr>
      </w:pPr>
    </w:p>
    <w:p w14:paraId="06F860FB" w14:textId="77777777" w:rsidR="00B005D7" w:rsidRDefault="00B005D7" w:rsidP="007B0FA6">
      <w:pPr>
        <w:rPr>
          <w:rFonts w:cs="Arial"/>
          <w:b/>
          <w:bCs/>
          <w:lang w:eastAsia="en-US"/>
        </w:rPr>
      </w:pPr>
    </w:p>
    <w:p w14:paraId="6F1633B3" w14:textId="77777777" w:rsidR="00B005D7" w:rsidRDefault="00B005D7" w:rsidP="007B0FA6">
      <w:pPr>
        <w:rPr>
          <w:rFonts w:cs="Arial"/>
          <w:b/>
          <w:bCs/>
          <w:lang w:eastAsia="en-US"/>
        </w:rPr>
      </w:pPr>
    </w:p>
    <w:p w14:paraId="06C72239" w14:textId="77777777" w:rsidR="00B005D7" w:rsidRDefault="00B005D7" w:rsidP="007B0FA6">
      <w:pPr>
        <w:rPr>
          <w:rFonts w:cs="Arial"/>
          <w:b/>
          <w:bCs/>
          <w:lang w:eastAsia="en-US"/>
        </w:rPr>
      </w:pPr>
    </w:p>
    <w:p w14:paraId="4BCC87C2" w14:textId="77777777" w:rsidR="00B005D7" w:rsidRDefault="00B005D7" w:rsidP="007B0FA6">
      <w:pPr>
        <w:rPr>
          <w:rFonts w:cs="Arial"/>
          <w:b/>
          <w:bCs/>
          <w:lang w:eastAsia="en-US"/>
        </w:rPr>
      </w:pPr>
    </w:p>
    <w:p w14:paraId="2AA7A63A" w14:textId="77777777" w:rsidR="004B2757" w:rsidRDefault="004B2757" w:rsidP="00B82306">
      <w:pPr>
        <w:rPr>
          <w:rFonts w:cs="Arial"/>
          <w:b/>
          <w:bCs/>
          <w:lang w:eastAsia="en-US"/>
        </w:rPr>
      </w:pPr>
    </w:p>
    <w:p w14:paraId="3FCE29EA" w14:textId="77777777" w:rsidR="004B2757" w:rsidRDefault="004B2757" w:rsidP="00B14BCB">
      <w:pPr>
        <w:jc w:val="center"/>
        <w:rPr>
          <w:rFonts w:cs="Arial"/>
          <w:b/>
          <w:bCs/>
          <w:lang w:eastAsia="en-US"/>
        </w:rPr>
      </w:pPr>
    </w:p>
    <w:p w14:paraId="7C0D0E28" w14:textId="77777777" w:rsidR="004B2757" w:rsidRDefault="004B2757" w:rsidP="00B14BCB">
      <w:pPr>
        <w:jc w:val="center"/>
        <w:rPr>
          <w:rFonts w:cs="Arial"/>
          <w:b/>
          <w:bCs/>
          <w:lang w:eastAsia="en-US"/>
        </w:rPr>
      </w:pPr>
    </w:p>
    <w:tbl>
      <w:tblPr>
        <w:tblStyle w:val="Tabelacomgrade"/>
        <w:tblW w:w="9498" w:type="dxa"/>
        <w:tblInd w:w="-147" w:type="dxa"/>
        <w:tblLayout w:type="fixed"/>
        <w:tblLook w:val="04A0" w:firstRow="1" w:lastRow="0" w:firstColumn="1" w:lastColumn="0" w:noHBand="0" w:noVBand="1"/>
      </w:tblPr>
      <w:tblGrid>
        <w:gridCol w:w="568"/>
        <w:gridCol w:w="850"/>
        <w:gridCol w:w="945"/>
        <w:gridCol w:w="47"/>
        <w:gridCol w:w="1787"/>
        <w:gridCol w:w="2127"/>
        <w:gridCol w:w="466"/>
        <w:gridCol w:w="1149"/>
        <w:gridCol w:w="850"/>
        <w:gridCol w:w="709"/>
      </w:tblGrid>
      <w:tr w:rsidR="003B1DDB" w:rsidRPr="009E7DCB" w14:paraId="5D26E218" w14:textId="77777777" w:rsidTr="00012288">
        <w:tc>
          <w:tcPr>
            <w:tcW w:w="9498" w:type="dxa"/>
            <w:gridSpan w:val="10"/>
          </w:tcPr>
          <w:p w14:paraId="429B5C0B" w14:textId="0B4921ED" w:rsidR="003B1DDB" w:rsidRPr="009E7DCB" w:rsidRDefault="00F26517" w:rsidP="00DD0862">
            <w:pPr>
              <w:jc w:val="center"/>
              <w:rPr>
                <w:rFonts w:cs="Arial"/>
                <w:b/>
                <w:bCs/>
                <w:sz w:val="21"/>
                <w:szCs w:val="21"/>
              </w:rPr>
            </w:pPr>
            <w:r w:rsidRPr="00B23201">
              <w:rPr>
                <w:rFonts w:ascii="Arial Narrow" w:hAnsi="Arial Narrow"/>
              </w:rPr>
              <w:object w:dxaOrig="8235" w:dyaOrig="1305" w14:anchorId="4B0CBC29">
                <v:shape id="_x0000_i1026" type="#_x0000_t75" style="width:464.25pt;height:65.25pt" o:ole="" fillcolor="window">
                  <v:imagedata r:id="rId8" o:title=""/>
                </v:shape>
                <o:OLEObject Type="Embed" ProgID="CorelDRAW.Gráficos.9" ShapeID="_x0000_i1026" DrawAspect="Content" ObjectID="_1799490134" r:id="rId14"/>
              </w:object>
            </w:r>
          </w:p>
        </w:tc>
      </w:tr>
      <w:tr w:rsidR="000C1E7F" w:rsidRPr="009E7DCB" w14:paraId="71E25C10" w14:textId="77777777" w:rsidTr="00012288">
        <w:tc>
          <w:tcPr>
            <w:tcW w:w="2363" w:type="dxa"/>
            <w:gridSpan w:val="3"/>
          </w:tcPr>
          <w:p w14:paraId="5868F01C" w14:textId="680F8C8D" w:rsidR="000C1E7F" w:rsidRPr="009E7DCB" w:rsidRDefault="000C1E7F" w:rsidP="000C1E7F">
            <w:pPr>
              <w:ind w:right="-21"/>
              <w:jc w:val="center"/>
              <w:rPr>
                <w:rFonts w:cs="Arial"/>
                <w:b/>
                <w:bCs/>
                <w:sz w:val="21"/>
                <w:szCs w:val="21"/>
              </w:rPr>
            </w:pPr>
            <w:r w:rsidRPr="009E7DCB">
              <w:rPr>
                <w:rFonts w:cs="Arial"/>
                <w:b/>
                <w:bCs/>
                <w:sz w:val="21"/>
                <w:szCs w:val="21"/>
              </w:rPr>
              <w:t>ANEXO - I</w:t>
            </w:r>
          </w:p>
        </w:tc>
        <w:tc>
          <w:tcPr>
            <w:tcW w:w="1834" w:type="dxa"/>
            <w:gridSpan w:val="2"/>
          </w:tcPr>
          <w:p w14:paraId="29CE444F" w14:textId="77777777" w:rsidR="000C1E7F" w:rsidRPr="009E7DCB" w:rsidRDefault="000C1E7F" w:rsidP="00DD0862">
            <w:pPr>
              <w:ind w:right="-21"/>
              <w:jc w:val="center"/>
              <w:rPr>
                <w:rFonts w:cs="Arial"/>
                <w:b/>
                <w:bCs/>
                <w:sz w:val="21"/>
                <w:szCs w:val="21"/>
              </w:rPr>
            </w:pPr>
            <w:r w:rsidRPr="009E7DCB">
              <w:rPr>
                <w:rFonts w:cs="Arial"/>
                <w:b/>
                <w:bCs/>
                <w:sz w:val="21"/>
                <w:szCs w:val="21"/>
              </w:rPr>
              <w:t>PROCESSO</w:t>
            </w:r>
          </w:p>
        </w:tc>
        <w:tc>
          <w:tcPr>
            <w:tcW w:w="2127" w:type="dxa"/>
          </w:tcPr>
          <w:p w14:paraId="4CD04C6B" w14:textId="341F24A9" w:rsidR="000C1E7F" w:rsidRPr="009E7DCB" w:rsidRDefault="000C1E7F" w:rsidP="00DD0862">
            <w:pPr>
              <w:jc w:val="center"/>
              <w:rPr>
                <w:rFonts w:cs="Arial"/>
                <w:b/>
                <w:bCs/>
                <w:sz w:val="21"/>
                <w:szCs w:val="21"/>
              </w:rPr>
            </w:pPr>
            <w:r w:rsidRPr="009E7DCB">
              <w:rPr>
                <w:rFonts w:cs="Arial"/>
                <w:b/>
                <w:bCs/>
                <w:sz w:val="21"/>
                <w:szCs w:val="21"/>
              </w:rPr>
              <w:t>MODALIDADE</w:t>
            </w:r>
          </w:p>
        </w:tc>
        <w:tc>
          <w:tcPr>
            <w:tcW w:w="2465" w:type="dxa"/>
            <w:gridSpan w:val="3"/>
          </w:tcPr>
          <w:p w14:paraId="6E109470" w14:textId="77777777" w:rsidR="000C1E7F" w:rsidRPr="009E7DCB" w:rsidRDefault="000C1E7F" w:rsidP="00DD0862">
            <w:pPr>
              <w:jc w:val="center"/>
              <w:rPr>
                <w:rFonts w:cs="Arial"/>
                <w:b/>
                <w:bCs/>
                <w:sz w:val="21"/>
                <w:szCs w:val="21"/>
              </w:rPr>
            </w:pPr>
            <w:r w:rsidRPr="009E7DCB">
              <w:rPr>
                <w:rFonts w:cs="Arial"/>
                <w:b/>
                <w:bCs/>
                <w:sz w:val="21"/>
                <w:szCs w:val="21"/>
              </w:rPr>
              <w:t>TIPO</w:t>
            </w:r>
          </w:p>
        </w:tc>
        <w:tc>
          <w:tcPr>
            <w:tcW w:w="709" w:type="dxa"/>
          </w:tcPr>
          <w:p w14:paraId="0D1B784A" w14:textId="77777777" w:rsidR="000C1E7F" w:rsidRPr="009E7DCB" w:rsidRDefault="000C1E7F" w:rsidP="00DD0862">
            <w:pPr>
              <w:jc w:val="center"/>
              <w:rPr>
                <w:rFonts w:cs="Arial"/>
                <w:b/>
                <w:bCs/>
                <w:sz w:val="21"/>
                <w:szCs w:val="21"/>
              </w:rPr>
            </w:pPr>
            <w:r>
              <w:rPr>
                <w:rFonts w:cs="Arial"/>
                <w:b/>
                <w:bCs/>
                <w:sz w:val="21"/>
                <w:szCs w:val="21"/>
              </w:rPr>
              <w:t>FLS.</w:t>
            </w:r>
          </w:p>
        </w:tc>
      </w:tr>
      <w:tr w:rsidR="000C1E7F" w:rsidRPr="009E7DCB" w14:paraId="4F1804FE" w14:textId="77777777" w:rsidTr="00012288">
        <w:tc>
          <w:tcPr>
            <w:tcW w:w="2363" w:type="dxa"/>
            <w:gridSpan w:val="3"/>
          </w:tcPr>
          <w:p w14:paraId="62BAF471" w14:textId="7C937711" w:rsidR="000C1E7F" w:rsidRPr="009E7DCB" w:rsidRDefault="000C1E7F" w:rsidP="000C1E7F">
            <w:pPr>
              <w:ind w:right="165"/>
              <w:jc w:val="center"/>
              <w:rPr>
                <w:rFonts w:cs="Arial"/>
                <w:b/>
                <w:bCs/>
                <w:sz w:val="21"/>
                <w:szCs w:val="21"/>
              </w:rPr>
            </w:pPr>
            <w:r w:rsidRPr="009E7DCB">
              <w:rPr>
                <w:rFonts w:cs="Arial"/>
                <w:b/>
                <w:bCs/>
                <w:sz w:val="21"/>
                <w:szCs w:val="21"/>
              </w:rPr>
              <w:t>Proposta de Preços</w:t>
            </w:r>
          </w:p>
        </w:tc>
        <w:tc>
          <w:tcPr>
            <w:tcW w:w="1834" w:type="dxa"/>
            <w:gridSpan w:val="2"/>
          </w:tcPr>
          <w:p w14:paraId="2BBDD15F" w14:textId="64EA7181" w:rsidR="000C1E7F" w:rsidRPr="009E7DCB" w:rsidRDefault="000C1E7F" w:rsidP="00DD0862">
            <w:pPr>
              <w:ind w:right="165"/>
              <w:jc w:val="center"/>
              <w:rPr>
                <w:rFonts w:cs="Arial"/>
                <w:b/>
                <w:bCs/>
                <w:sz w:val="21"/>
                <w:szCs w:val="21"/>
              </w:rPr>
            </w:pPr>
            <w:r w:rsidRPr="009E7DCB">
              <w:rPr>
                <w:rFonts w:cs="Arial"/>
                <w:b/>
                <w:bCs/>
                <w:sz w:val="21"/>
                <w:szCs w:val="21"/>
              </w:rPr>
              <w:t>Nº</w:t>
            </w:r>
            <w:r>
              <w:rPr>
                <w:rFonts w:cs="Arial"/>
                <w:b/>
                <w:bCs/>
                <w:sz w:val="21"/>
                <w:szCs w:val="21"/>
              </w:rPr>
              <w:t xml:space="preserve"> </w:t>
            </w:r>
            <w:r w:rsidR="00E4561C">
              <w:rPr>
                <w:rFonts w:cs="Arial"/>
                <w:b/>
                <w:bCs/>
                <w:sz w:val="21"/>
                <w:szCs w:val="21"/>
              </w:rPr>
              <w:t>3</w:t>
            </w:r>
            <w:r>
              <w:rPr>
                <w:rFonts w:cs="Arial"/>
                <w:b/>
                <w:bCs/>
                <w:sz w:val="21"/>
                <w:szCs w:val="21"/>
              </w:rPr>
              <w:t>/202</w:t>
            </w:r>
            <w:r w:rsidR="0016473C">
              <w:rPr>
                <w:rFonts w:cs="Arial"/>
                <w:b/>
                <w:bCs/>
                <w:sz w:val="21"/>
                <w:szCs w:val="21"/>
              </w:rPr>
              <w:t>5</w:t>
            </w:r>
          </w:p>
        </w:tc>
        <w:tc>
          <w:tcPr>
            <w:tcW w:w="2127" w:type="dxa"/>
          </w:tcPr>
          <w:p w14:paraId="3940761B" w14:textId="54BA615B" w:rsidR="000C1E7F" w:rsidRPr="007B0FA6" w:rsidRDefault="000C1E7F" w:rsidP="00F26517">
            <w:pPr>
              <w:ind w:hanging="104"/>
              <w:jc w:val="center"/>
              <w:rPr>
                <w:rFonts w:cs="Arial"/>
                <w:b/>
                <w:bCs/>
                <w:sz w:val="21"/>
                <w:szCs w:val="21"/>
              </w:rPr>
            </w:pPr>
            <w:r w:rsidRPr="007B0FA6">
              <w:rPr>
                <w:rFonts w:cs="Arial"/>
                <w:b/>
                <w:bCs/>
                <w:sz w:val="21"/>
                <w:szCs w:val="21"/>
              </w:rPr>
              <w:t xml:space="preserve">Dispensa nº </w:t>
            </w:r>
            <w:r w:rsidR="008B3E4B">
              <w:rPr>
                <w:rFonts w:cs="Arial"/>
                <w:b/>
                <w:bCs/>
                <w:sz w:val="21"/>
                <w:szCs w:val="21"/>
              </w:rPr>
              <w:t>1</w:t>
            </w:r>
            <w:r w:rsidRPr="007B0FA6">
              <w:rPr>
                <w:rFonts w:cs="Arial"/>
                <w:b/>
                <w:bCs/>
                <w:sz w:val="21"/>
                <w:szCs w:val="21"/>
              </w:rPr>
              <w:t>/202</w:t>
            </w:r>
            <w:r w:rsidR="00E650A5">
              <w:rPr>
                <w:rFonts w:cs="Arial"/>
                <w:b/>
                <w:bCs/>
                <w:sz w:val="21"/>
                <w:szCs w:val="21"/>
              </w:rPr>
              <w:t>5</w:t>
            </w:r>
          </w:p>
        </w:tc>
        <w:tc>
          <w:tcPr>
            <w:tcW w:w="2465" w:type="dxa"/>
            <w:gridSpan w:val="3"/>
          </w:tcPr>
          <w:p w14:paraId="78FFC897" w14:textId="5843382E" w:rsidR="000C1E7F" w:rsidRPr="00A3049B" w:rsidRDefault="000C1E7F" w:rsidP="00FF30D9">
            <w:pPr>
              <w:jc w:val="center"/>
              <w:rPr>
                <w:rFonts w:cs="Arial"/>
                <w:b/>
                <w:bCs/>
                <w:sz w:val="21"/>
                <w:szCs w:val="21"/>
              </w:rPr>
            </w:pPr>
            <w:r w:rsidRPr="00A3049B">
              <w:rPr>
                <w:rFonts w:cs="Arial"/>
                <w:b/>
                <w:bCs/>
                <w:sz w:val="21"/>
                <w:szCs w:val="21"/>
              </w:rPr>
              <w:t>Menor Preço</w:t>
            </w:r>
            <w:r w:rsidR="006B0095" w:rsidRPr="00A3049B">
              <w:rPr>
                <w:rFonts w:cs="Arial"/>
                <w:b/>
                <w:bCs/>
                <w:sz w:val="21"/>
                <w:szCs w:val="21"/>
              </w:rPr>
              <w:t xml:space="preserve"> Global</w:t>
            </w:r>
          </w:p>
        </w:tc>
        <w:tc>
          <w:tcPr>
            <w:tcW w:w="709" w:type="dxa"/>
          </w:tcPr>
          <w:p w14:paraId="07BF4072" w14:textId="4C09D01F" w:rsidR="000C1E7F" w:rsidRPr="00A3049B" w:rsidRDefault="000C1E7F" w:rsidP="00DD0862">
            <w:pPr>
              <w:ind w:right="-44"/>
              <w:jc w:val="center"/>
              <w:rPr>
                <w:rFonts w:cs="Arial"/>
                <w:b/>
                <w:bCs/>
                <w:sz w:val="21"/>
                <w:szCs w:val="21"/>
              </w:rPr>
            </w:pPr>
            <w:r w:rsidRPr="00A3049B">
              <w:rPr>
                <w:rFonts w:cs="Arial"/>
                <w:b/>
                <w:bCs/>
                <w:sz w:val="21"/>
                <w:szCs w:val="21"/>
              </w:rPr>
              <w:t>1/</w:t>
            </w:r>
            <w:r w:rsidR="007B0FA6" w:rsidRPr="00A3049B">
              <w:rPr>
                <w:rFonts w:cs="Arial"/>
                <w:b/>
                <w:bCs/>
                <w:sz w:val="21"/>
                <w:szCs w:val="21"/>
              </w:rPr>
              <w:t>1</w:t>
            </w:r>
          </w:p>
        </w:tc>
      </w:tr>
      <w:tr w:rsidR="003B1DDB" w:rsidRPr="009E7DCB" w14:paraId="5E125993" w14:textId="77777777" w:rsidTr="00012288">
        <w:tc>
          <w:tcPr>
            <w:tcW w:w="9498" w:type="dxa"/>
            <w:gridSpan w:val="10"/>
          </w:tcPr>
          <w:p w14:paraId="67846B39" w14:textId="77777777" w:rsidR="003B1DDB" w:rsidRPr="00450816" w:rsidRDefault="003B1DDB" w:rsidP="00DD0862">
            <w:pPr>
              <w:rPr>
                <w:rFonts w:cs="Arial"/>
                <w:b/>
                <w:bCs/>
                <w:sz w:val="21"/>
                <w:szCs w:val="21"/>
              </w:rPr>
            </w:pPr>
            <w:r w:rsidRPr="00450816">
              <w:rPr>
                <w:rFonts w:cs="Arial"/>
                <w:b/>
                <w:bCs/>
                <w:sz w:val="21"/>
                <w:szCs w:val="21"/>
              </w:rPr>
              <w:t xml:space="preserve">EMPRESA:                                                                                        </w:t>
            </w:r>
          </w:p>
        </w:tc>
      </w:tr>
      <w:tr w:rsidR="003B1DDB" w:rsidRPr="009E7DCB" w14:paraId="745B8DA6" w14:textId="77777777" w:rsidTr="00012288">
        <w:tc>
          <w:tcPr>
            <w:tcW w:w="9498" w:type="dxa"/>
            <w:gridSpan w:val="10"/>
          </w:tcPr>
          <w:p w14:paraId="01033D83" w14:textId="4CCDBB3E" w:rsidR="003B1DDB" w:rsidRPr="00450816" w:rsidRDefault="003B1DDB" w:rsidP="00DD0862">
            <w:pPr>
              <w:rPr>
                <w:rFonts w:cs="Arial"/>
                <w:b/>
                <w:bCs/>
                <w:sz w:val="21"/>
                <w:szCs w:val="21"/>
              </w:rPr>
            </w:pPr>
            <w:r w:rsidRPr="00450816">
              <w:rPr>
                <w:rFonts w:cs="Arial"/>
                <w:b/>
                <w:bCs/>
                <w:sz w:val="21"/>
                <w:szCs w:val="21"/>
              </w:rPr>
              <w:t>ENDEREÇO:                                                                                     CIDADE:                            /</w:t>
            </w:r>
          </w:p>
        </w:tc>
      </w:tr>
      <w:tr w:rsidR="003B1DDB" w:rsidRPr="009E7DCB" w14:paraId="3AA22A05" w14:textId="77777777" w:rsidTr="00012288">
        <w:tc>
          <w:tcPr>
            <w:tcW w:w="9498" w:type="dxa"/>
            <w:gridSpan w:val="10"/>
          </w:tcPr>
          <w:p w14:paraId="775608F2" w14:textId="77777777" w:rsidR="003B1DDB" w:rsidRPr="00450816" w:rsidRDefault="003B1DDB" w:rsidP="00DD0862">
            <w:pPr>
              <w:rPr>
                <w:rFonts w:cs="Arial"/>
                <w:b/>
                <w:bCs/>
                <w:sz w:val="21"/>
                <w:szCs w:val="21"/>
              </w:rPr>
            </w:pPr>
            <w:r w:rsidRPr="00450816">
              <w:rPr>
                <w:rFonts w:cs="Arial"/>
                <w:b/>
                <w:bCs/>
                <w:sz w:val="21"/>
                <w:szCs w:val="21"/>
              </w:rPr>
              <w:t>TELEFONE:                                                                                      E-MAIL</w:t>
            </w:r>
          </w:p>
        </w:tc>
      </w:tr>
      <w:tr w:rsidR="007B0FA6" w:rsidRPr="009E7DCB" w14:paraId="39ACA633" w14:textId="77777777" w:rsidTr="00012288">
        <w:tc>
          <w:tcPr>
            <w:tcW w:w="9498" w:type="dxa"/>
            <w:gridSpan w:val="10"/>
          </w:tcPr>
          <w:p w14:paraId="79B89803" w14:textId="7920C3F6" w:rsidR="007B0FA6" w:rsidRPr="00450816" w:rsidRDefault="007B0FA6" w:rsidP="00DD0862">
            <w:pPr>
              <w:rPr>
                <w:rFonts w:cs="Arial"/>
                <w:b/>
                <w:bCs/>
                <w:sz w:val="21"/>
                <w:szCs w:val="21"/>
              </w:rPr>
            </w:pPr>
            <w:r>
              <w:rPr>
                <w:rFonts w:cs="Arial"/>
                <w:b/>
                <w:bCs/>
                <w:sz w:val="21"/>
                <w:szCs w:val="21"/>
              </w:rPr>
              <w:t>CNPJ/MF:</w:t>
            </w:r>
          </w:p>
        </w:tc>
      </w:tr>
      <w:tr w:rsidR="003B1DDB" w:rsidRPr="009E7DCB" w14:paraId="0A6CA15D" w14:textId="77777777" w:rsidTr="00012288">
        <w:tc>
          <w:tcPr>
            <w:tcW w:w="9498" w:type="dxa"/>
            <w:gridSpan w:val="10"/>
          </w:tcPr>
          <w:p w14:paraId="7A32D043" w14:textId="188B8733" w:rsidR="003B1DDB" w:rsidRPr="00450816" w:rsidRDefault="003B1DDB" w:rsidP="00DD0862">
            <w:pPr>
              <w:rPr>
                <w:rFonts w:cs="Arial"/>
                <w:b/>
                <w:bCs/>
                <w:sz w:val="21"/>
                <w:szCs w:val="21"/>
              </w:rPr>
            </w:pPr>
            <w:r w:rsidRPr="00450816">
              <w:rPr>
                <w:rFonts w:cs="Arial"/>
                <w:b/>
                <w:bCs/>
                <w:sz w:val="21"/>
                <w:szCs w:val="21"/>
              </w:rPr>
              <w:t xml:space="preserve">VALIDADE DA PROPOSTA:                                                            </w:t>
            </w:r>
          </w:p>
        </w:tc>
      </w:tr>
      <w:tr w:rsidR="0030054A" w14:paraId="73D61EA8" w14:textId="77777777" w:rsidTr="0030054A">
        <w:tc>
          <w:tcPr>
            <w:tcW w:w="568" w:type="dxa"/>
          </w:tcPr>
          <w:p w14:paraId="04772C8E" w14:textId="77777777" w:rsidR="0030054A" w:rsidRPr="007B0FA6" w:rsidRDefault="0030054A" w:rsidP="000C1E7F">
            <w:pPr>
              <w:ind w:right="-111" w:hanging="112"/>
              <w:jc w:val="center"/>
              <w:rPr>
                <w:rFonts w:cs="Arial"/>
                <w:b/>
                <w:bCs/>
              </w:rPr>
            </w:pPr>
            <w:r w:rsidRPr="007B0FA6">
              <w:rPr>
                <w:rFonts w:cs="Arial"/>
                <w:b/>
                <w:bCs/>
              </w:rPr>
              <w:t>Item</w:t>
            </w:r>
          </w:p>
        </w:tc>
        <w:tc>
          <w:tcPr>
            <w:tcW w:w="850" w:type="dxa"/>
          </w:tcPr>
          <w:p w14:paraId="6AF4E6CD" w14:textId="77777777" w:rsidR="0030054A" w:rsidRPr="007B0FA6" w:rsidRDefault="0030054A" w:rsidP="000C1E7F">
            <w:pPr>
              <w:ind w:right="-114" w:hanging="112"/>
              <w:jc w:val="center"/>
              <w:rPr>
                <w:rFonts w:cs="Arial"/>
                <w:b/>
                <w:bCs/>
              </w:rPr>
            </w:pPr>
            <w:r w:rsidRPr="007B0FA6">
              <w:rPr>
                <w:rFonts w:cs="Arial"/>
                <w:b/>
                <w:bCs/>
              </w:rPr>
              <w:t>Quant.</w:t>
            </w:r>
          </w:p>
        </w:tc>
        <w:tc>
          <w:tcPr>
            <w:tcW w:w="992" w:type="dxa"/>
            <w:gridSpan w:val="2"/>
          </w:tcPr>
          <w:p w14:paraId="50472E8C" w14:textId="77777777" w:rsidR="0030054A" w:rsidRPr="007B0FA6" w:rsidRDefault="0030054A" w:rsidP="00F26517">
            <w:pPr>
              <w:ind w:right="-110"/>
              <w:jc w:val="center"/>
              <w:rPr>
                <w:rFonts w:cs="Arial"/>
                <w:b/>
                <w:bCs/>
              </w:rPr>
            </w:pPr>
            <w:r w:rsidRPr="007B0FA6">
              <w:rPr>
                <w:rFonts w:cs="Arial"/>
                <w:b/>
                <w:bCs/>
              </w:rPr>
              <w:t>Unid.</w:t>
            </w:r>
          </w:p>
        </w:tc>
        <w:tc>
          <w:tcPr>
            <w:tcW w:w="4380" w:type="dxa"/>
            <w:gridSpan w:val="3"/>
          </w:tcPr>
          <w:p w14:paraId="3BA94D94" w14:textId="4C6EE683" w:rsidR="0030054A" w:rsidRPr="007B0FA6" w:rsidRDefault="0030054A" w:rsidP="006E72AB">
            <w:pPr>
              <w:ind w:right="-107"/>
              <w:rPr>
                <w:rFonts w:cs="Arial"/>
                <w:b/>
                <w:bCs/>
              </w:rPr>
            </w:pPr>
            <w:r w:rsidRPr="007B0FA6">
              <w:rPr>
                <w:rFonts w:cs="Arial"/>
                <w:b/>
                <w:bCs/>
              </w:rPr>
              <w:t>Descrição</w:t>
            </w:r>
            <w:r>
              <w:rPr>
                <w:rFonts w:cs="Arial"/>
                <w:b/>
                <w:bCs/>
              </w:rPr>
              <w:t xml:space="preserve"> dos Serviços</w:t>
            </w:r>
          </w:p>
        </w:tc>
        <w:tc>
          <w:tcPr>
            <w:tcW w:w="1149" w:type="dxa"/>
          </w:tcPr>
          <w:p w14:paraId="0C03AFB7" w14:textId="7A1783FE" w:rsidR="0030054A" w:rsidRPr="007B0FA6" w:rsidRDefault="0030054A" w:rsidP="0030054A">
            <w:pPr>
              <w:ind w:right="-107"/>
              <w:rPr>
                <w:rFonts w:cs="Arial"/>
                <w:b/>
                <w:bCs/>
              </w:rPr>
            </w:pPr>
            <w:r>
              <w:rPr>
                <w:rFonts w:cs="Arial"/>
                <w:b/>
                <w:bCs/>
              </w:rPr>
              <w:t>Valor Unit.</w:t>
            </w:r>
          </w:p>
        </w:tc>
        <w:tc>
          <w:tcPr>
            <w:tcW w:w="1559" w:type="dxa"/>
            <w:gridSpan w:val="2"/>
          </w:tcPr>
          <w:p w14:paraId="69120852" w14:textId="570C4018" w:rsidR="0030054A" w:rsidRPr="007B0FA6" w:rsidRDefault="0030054A" w:rsidP="009874C6">
            <w:pPr>
              <w:ind w:right="-100"/>
              <w:jc w:val="center"/>
              <w:rPr>
                <w:rFonts w:cs="Arial"/>
                <w:b/>
                <w:bCs/>
              </w:rPr>
            </w:pPr>
            <w:r w:rsidRPr="007B0FA6">
              <w:rPr>
                <w:rFonts w:cs="Arial"/>
                <w:b/>
                <w:bCs/>
              </w:rPr>
              <w:t>Valor Total</w:t>
            </w:r>
          </w:p>
        </w:tc>
      </w:tr>
      <w:tr w:rsidR="00A3049B" w14:paraId="035562D6" w14:textId="77777777" w:rsidTr="0030054A">
        <w:tc>
          <w:tcPr>
            <w:tcW w:w="568" w:type="dxa"/>
          </w:tcPr>
          <w:p w14:paraId="596F0F9B" w14:textId="0E06EF45" w:rsidR="00A3049B" w:rsidRPr="0030054A" w:rsidRDefault="00A3049B" w:rsidP="00A3049B">
            <w:pPr>
              <w:jc w:val="center"/>
              <w:rPr>
                <w:rFonts w:cs="Arial"/>
                <w:sz w:val="22"/>
                <w:szCs w:val="22"/>
              </w:rPr>
            </w:pPr>
            <w:r w:rsidRPr="0030054A">
              <w:rPr>
                <w:rFonts w:cs="Arial"/>
                <w:sz w:val="22"/>
                <w:szCs w:val="22"/>
              </w:rPr>
              <w:t>1</w:t>
            </w:r>
          </w:p>
        </w:tc>
        <w:tc>
          <w:tcPr>
            <w:tcW w:w="850" w:type="dxa"/>
          </w:tcPr>
          <w:p w14:paraId="14B68AF9" w14:textId="1ED1DEAC" w:rsidR="00A3049B" w:rsidRPr="007B0FA6" w:rsidRDefault="00A3049B" w:rsidP="00A3049B">
            <w:pPr>
              <w:jc w:val="center"/>
              <w:rPr>
                <w:rFonts w:cs="Arial"/>
                <w:sz w:val="22"/>
                <w:szCs w:val="22"/>
              </w:rPr>
            </w:pPr>
            <w:r>
              <w:rPr>
                <w:rFonts w:cs="Arial"/>
                <w:sz w:val="22"/>
                <w:szCs w:val="22"/>
              </w:rPr>
              <w:t>22</w:t>
            </w:r>
          </w:p>
        </w:tc>
        <w:tc>
          <w:tcPr>
            <w:tcW w:w="992" w:type="dxa"/>
            <w:gridSpan w:val="2"/>
          </w:tcPr>
          <w:p w14:paraId="39FE27E2" w14:textId="56EEF3F8" w:rsidR="00A3049B" w:rsidRPr="007B0FA6" w:rsidRDefault="00060843" w:rsidP="00A3049B">
            <w:pPr>
              <w:jc w:val="center"/>
              <w:rPr>
                <w:rFonts w:cs="Arial"/>
                <w:sz w:val="22"/>
                <w:szCs w:val="22"/>
              </w:rPr>
            </w:pPr>
            <w:r>
              <w:rPr>
                <w:rFonts w:cs="Arial"/>
                <w:sz w:val="22"/>
                <w:szCs w:val="22"/>
              </w:rPr>
              <w:t>Unid.</w:t>
            </w:r>
          </w:p>
        </w:tc>
        <w:tc>
          <w:tcPr>
            <w:tcW w:w="4380" w:type="dxa"/>
            <w:gridSpan w:val="3"/>
          </w:tcPr>
          <w:p w14:paraId="5383D68A" w14:textId="169A2C46" w:rsidR="00A3049B" w:rsidRDefault="00A3049B" w:rsidP="00A3049B">
            <w:pPr>
              <w:jc w:val="both"/>
              <w:rPr>
                <w:rFonts w:cs="Arial"/>
              </w:rPr>
            </w:pPr>
            <w:r w:rsidRPr="006E1017">
              <w:rPr>
                <w:rFonts w:eastAsia="Calibri" w:cs="Arial"/>
                <w:sz w:val="18"/>
                <w:szCs w:val="18"/>
              </w:rPr>
              <w:t>CONTRATAÇÃO DE EMPRESA ESPECIALIZADA EM SERVIÇO DE ARBITRAGEM PARA A MODALIDADE FUTSAL OU FUTEBOL DE SALÃO,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r w:rsidRPr="006E1017">
              <w:rPr>
                <w:rFonts w:eastAsia="Century Gothic" w:cs="Arial"/>
                <w:sz w:val="18"/>
                <w:szCs w:val="18"/>
              </w:rPr>
              <w:t xml:space="preserve"> </w:t>
            </w:r>
          </w:p>
        </w:tc>
        <w:tc>
          <w:tcPr>
            <w:tcW w:w="1149" w:type="dxa"/>
          </w:tcPr>
          <w:p w14:paraId="04844910" w14:textId="77777777" w:rsidR="00A3049B" w:rsidRDefault="00A3049B" w:rsidP="00A3049B">
            <w:pPr>
              <w:jc w:val="both"/>
              <w:rPr>
                <w:rFonts w:cs="Arial"/>
              </w:rPr>
            </w:pPr>
          </w:p>
        </w:tc>
        <w:tc>
          <w:tcPr>
            <w:tcW w:w="1559" w:type="dxa"/>
            <w:gridSpan w:val="2"/>
          </w:tcPr>
          <w:p w14:paraId="03CA4F6B" w14:textId="4C7A2257" w:rsidR="00A3049B" w:rsidRDefault="00A3049B" w:rsidP="00A3049B">
            <w:pPr>
              <w:rPr>
                <w:rFonts w:cs="Arial"/>
              </w:rPr>
            </w:pPr>
          </w:p>
        </w:tc>
      </w:tr>
      <w:tr w:rsidR="00A3049B" w14:paraId="08F0BD6C" w14:textId="77777777" w:rsidTr="00360AB9">
        <w:tc>
          <w:tcPr>
            <w:tcW w:w="568" w:type="dxa"/>
          </w:tcPr>
          <w:p w14:paraId="13709000" w14:textId="3688F205" w:rsidR="00A3049B" w:rsidRPr="0030054A" w:rsidRDefault="00A3049B" w:rsidP="00A3049B">
            <w:pPr>
              <w:jc w:val="center"/>
              <w:rPr>
                <w:rFonts w:cs="Arial"/>
                <w:sz w:val="22"/>
                <w:szCs w:val="22"/>
              </w:rPr>
            </w:pPr>
            <w:r w:rsidRPr="0030054A">
              <w:rPr>
                <w:rFonts w:cs="Arial"/>
                <w:sz w:val="22"/>
                <w:szCs w:val="22"/>
              </w:rPr>
              <w:t>2</w:t>
            </w:r>
          </w:p>
        </w:tc>
        <w:tc>
          <w:tcPr>
            <w:tcW w:w="850" w:type="dxa"/>
          </w:tcPr>
          <w:p w14:paraId="6051051F" w14:textId="74581C36" w:rsidR="00A3049B" w:rsidRDefault="00A3049B" w:rsidP="00A3049B">
            <w:pPr>
              <w:jc w:val="center"/>
              <w:rPr>
                <w:rFonts w:cs="Arial"/>
                <w:sz w:val="22"/>
                <w:szCs w:val="22"/>
              </w:rPr>
            </w:pPr>
            <w:r>
              <w:rPr>
                <w:rFonts w:cs="Arial"/>
                <w:sz w:val="22"/>
                <w:szCs w:val="22"/>
              </w:rPr>
              <w:t>4</w:t>
            </w:r>
          </w:p>
        </w:tc>
        <w:tc>
          <w:tcPr>
            <w:tcW w:w="992" w:type="dxa"/>
            <w:gridSpan w:val="2"/>
          </w:tcPr>
          <w:p w14:paraId="1F3E6E26" w14:textId="5EA4C1CA" w:rsidR="00A3049B" w:rsidRDefault="00060843" w:rsidP="00A3049B">
            <w:pPr>
              <w:jc w:val="center"/>
              <w:rPr>
                <w:rFonts w:cs="Arial"/>
                <w:sz w:val="22"/>
                <w:szCs w:val="22"/>
              </w:rPr>
            </w:pPr>
            <w:r>
              <w:rPr>
                <w:rFonts w:cs="Arial"/>
                <w:sz w:val="22"/>
                <w:szCs w:val="22"/>
              </w:rPr>
              <w:t>Unid.</w:t>
            </w:r>
          </w:p>
        </w:tc>
        <w:tc>
          <w:tcPr>
            <w:tcW w:w="4380" w:type="dxa"/>
            <w:gridSpan w:val="3"/>
          </w:tcPr>
          <w:p w14:paraId="39147342" w14:textId="33A132C0" w:rsidR="00A3049B" w:rsidRDefault="00A3049B" w:rsidP="00A3049B">
            <w:pPr>
              <w:jc w:val="both"/>
              <w:rPr>
                <w:rFonts w:cs="Arial"/>
              </w:rPr>
            </w:pPr>
            <w:r w:rsidRPr="006E1017">
              <w:rPr>
                <w:rFonts w:eastAsia="Calibri" w:cs="Arial"/>
                <w:sz w:val="18"/>
                <w:szCs w:val="18"/>
              </w:rPr>
              <w:t>CONTRATAÇÃO DE EMPRESA ESPECIALIZADA EM SERVIÇO DE ARBITRAGEM PARA A MODALIDADE FUTSAL OU FUTEBOL DE SALÃO, COMPOSTA DE 02 (DOIS) ÁRBITROS E 1 (UM) ARBITRO MESÁRIO, PARA APITAR 02(DOIS)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r w:rsidRPr="006E1017">
              <w:rPr>
                <w:rFonts w:eastAsia="Century Gothic" w:cs="Arial"/>
                <w:sz w:val="18"/>
                <w:szCs w:val="18"/>
              </w:rPr>
              <w:t xml:space="preserve"> </w:t>
            </w:r>
          </w:p>
        </w:tc>
        <w:tc>
          <w:tcPr>
            <w:tcW w:w="1149" w:type="dxa"/>
          </w:tcPr>
          <w:p w14:paraId="753D18D6" w14:textId="77777777" w:rsidR="00A3049B" w:rsidRDefault="00A3049B" w:rsidP="00A3049B">
            <w:pPr>
              <w:jc w:val="both"/>
              <w:rPr>
                <w:rFonts w:cs="Arial"/>
              </w:rPr>
            </w:pPr>
          </w:p>
        </w:tc>
        <w:tc>
          <w:tcPr>
            <w:tcW w:w="1559" w:type="dxa"/>
            <w:gridSpan w:val="2"/>
          </w:tcPr>
          <w:p w14:paraId="60968171" w14:textId="58740051" w:rsidR="00A3049B" w:rsidRDefault="00A3049B" w:rsidP="00A3049B">
            <w:pPr>
              <w:rPr>
                <w:rFonts w:cs="Arial"/>
              </w:rPr>
            </w:pPr>
          </w:p>
        </w:tc>
      </w:tr>
      <w:tr w:rsidR="0030054A" w14:paraId="72287F23" w14:textId="77777777" w:rsidTr="00361C82">
        <w:tc>
          <w:tcPr>
            <w:tcW w:w="7939" w:type="dxa"/>
            <w:gridSpan w:val="8"/>
          </w:tcPr>
          <w:p w14:paraId="066C6FBC" w14:textId="6D9CE462" w:rsidR="0030054A" w:rsidRPr="0030054A" w:rsidRDefault="0030054A" w:rsidP="0030054A">
            <w:pPr>
              <w:jc w:val="right"/>
              <w:rPr>
                <w:rFonts w:cs="Arial"/>
                <w:b/>
                <w:bCs/>
              </w:rPr>
            </w:pPr>
            <w:r w:rsidRPr="00A3049B">
              <w:rPr>
                <w:rFonts w:cs="Arial"/>
                <w:b/>
                <w:bCs/>
              </w:rPr>
              <w:t xml:space="preserve">VALOR </w:t>
            </w:r>
            <w:r w:rsidR="006B0095" w:rsidRPr="00A3049B">
              <w:rPr>
                <w:rFonts w:cs="Arial"/>
                <w:b/>
                <w:bCs/>
              </w:rPr>
              <w:t>GLOBAL</w:t>
            </w:r>
            <w:r w:rsidRPr="00A3049B">
              <w:rPr>
                <w:rFonts w:cs="Arial"/>
                <w:b/>
                <w:bCs/>
              </w:rPr>
              <w:t xml:space="preserve"> R</w:t>
            </w:r>
            <w:r w:rsidRPr="0030054A">
              <w:rPr>
                <w:rFonts w:cs="Arial"/>
                <w:b/>
                <w:bCs/>
              </w:rPr>
              <w:t>$</w:t>
            </w:r>
          </w:p>
        </w:tc>
        <w:tc>
          <w:tcPr>
            <w:tcW w:w="1559" w:type="dxa"/>
            <w:gridSpan w:val="2"/>
          </w:tcPr>
          <w:p w14:paraId="09072524" w14:textId="77777777" w:rsidR="0030054A" w:rsidRDefault="0030054A" w:rsidP="0030054A">
            <w:pPr>
              <w:rPr>
                <w:rFonts w:cs="Arial"/>
              </w:rPr>
            </w:pPr>
          </w:p>
        </w:tc>
      </w:tr>
    </w:tbl>
    <w:p w14:paraId="751CF899" w14:textId="77777777" w:rsidR="003B1DDB" w:rsidRPr="001A430D" w:rsidRDefault="003B1DDB" w:rsidP="007B0FA6">
      <w:pPr>
        <w:pStyle w:val="Cabealho"/>
        <w:tabs>
          <w:tab w:val="right" w:pos="9214"/>
        </w:tabs>
        <w:ind w:left="-142" w:right="-1"/>
        <w:contextualSpacing/>
        <w:jc w:val="both"/>
        <w:rPr>
          <w:bCs/>
          <w:sz w:val="22"/>
          <w:szCs w:val="22"/>
        </w:rPr>
      </w:pPr>
      <w:r w:rsidRPr="001A430D">
        <w:rPr>
          <w:bCs/>
          <w:sz w:val="22"/>
          <w:szCs w:val="22"/>
        </w:rPr>
        <w:t>Estando de acordo com os Termos do ato convocatório e com a legislação nele indicada, propomos os valores acima com data da validade da proposta de_____</w:t>
      </w:r>
      <w:proofErr w:type="gramStart"/>
      <w:r w:rsidRPr="001A430D">
        <w:rPr>
          <w:bCs/>
          <w:sz w:val="22"/>
          <w:szCs w:val="22"/>
        </w:rPr>
        <w:t>_(</w:t>
      </w:r>
      <w:proofErr w:type="gramEnd"/>
      <w:r w:rsidRPr="001A430D">
        <w:rPr>
          <w:bCs/>
          <w:sz w:val="22"/>
          <w:szCs w:val="22"/>
        </w:rPr>
        <w:t xml:space="preserve">_______) dias, com pagamento através do Banco______________Agência nº_______Conta Corrente nº_______________. </w:t>
      </w:r>
    </w:p>
    <w:p w14:paraId="7379FE97" w14:textId="77777777" w:rsidR="003B1DDB" w:rsidRPr="001A430D" w:rsidRDefault="003B1DDB" w:rsidP="007B0FA6">
      <w:pPr>
        <w:pStyle w:val="Cabealho"/>
        <w:ind w:left="142" w:right="-1"/>
        <w:contextualSpacing/>
        <w:rPr>
          <w:bCs/>
          <w:sz w:val="22"/>
          <w:szCs w:val="22"/>
        </w:rPr>
      </w:pPr>
    </w:p>
    <w:p w14:paraId="2A28CE2F" w14:textId="77777777" w:rsidR="003B1DDB" w:rsidRDefault="003B1DDB" w:rsidP="007B0FA6">
      <w:pPr>
        <w:pStyle w:val="Cabealho"/>
        <w:ind w:left="142" w:right="-1"/>
        <w:contextualSpacing/>
        <w:rPr>
          <w:bCs/>
          <w:sz w:val="22"/>
          <w:szCs w:val="22"/>
        </w:rPr>
      </w:pPr>
      <w:r w:rsidRPr="001A430D">
        <w:rPr>
          <w:bCs/>
          <w:sz w:val="22"/>
          <w:szCs w:val="22"/>
        </w:rPr>
        <w:t>Local e Data:</w:t>
      </w:r>
    </w:p>
    <w:p w14:paraId="7A7AA721" w14:textId="77777777" w:rsidR="003B1DDB" w:rsidRPr="001A430D" w:rsidRDefault="003B1DDB" w:rsidP="003B1DDB">
      <w:pPr>
        <w:pStyle w:val="Cabealho"/>
        <w:spacing w:line="276" w:lineRule="auto"/>
        <w:ind w:left="142"/>
        <w:contextualSpacing/>
        <w:rPr>
          <w:bCs/>
          <w:sz w:val="22"/>
          <w:szCs w:val="22"/>
        </w:rPr>
      </w:pPr>
    </w:p>
    <w:p w14:paraId="4E6A96D2" w14:textId="77777777" w:rsidR="003B1DDB" w:rsidRDefault="003B1DDB" w:rsidP="003B1DDB">
      <w:pPr>
        <w:pStyle w:val="Cabealho"/>
        <w:contextualSpacing/>
        <w:rPr>
          <w:bCs/>
          <w:sz w:val="22"/>
          <w:szCs w:val="22"/>
        </w:rPr>
      </w:pPr>
    </w:p>
    <w:p w14:paraId="7B805729" w14:textId="77777777" w:rsidR="00FF30D9" w:rsidRDefault="00FF30D9" w:rsidP="003B1DDB">
      <w:pPr>
        <w:pStyle w:val="Cabealho"/>
        <w:contextualSpacing/>
        <w:rPr>
          <w:bCs/>
          <w:sz w:val="22"/>
          <w:szCs w:val="22"/>
        </w:rPr>
      </w:pPr>
    </w:p>
    <w:p w14:paraId="29058B24" w14:textId="77777777" w:rsidR="00FF30D9" w:rsidRPr="00591B07" w:rsidRDefault="00FF30D9" w:rsidP="003B1DDB">
      <w:pPr>
        <w:pStyle w:val="Cabealho"/>
        <w:contextualSpacing/>
        <w:rPr>
          <w:bCs/>
          <w:sz w:val="22"/>
          <w:szCs w:val="22"/>
        </w:rPr>
      </w:pPr>
    </w:p>
    <w:p w14:paraId="494C81FB" w14:textId="77777777" w:rsidR="00FF30D9" w:rsidRDefault="00FF30D9" w:rsidP="00F26517">
      <w:pPr>
        <w:widowControl w:val="0"/>
        <w:contextualSpacing/>
        <w:jc w:val="center"/>
        <w:rPr>
          <w:rFonts w:cs="Arial"/>
          <w:b/>
          <w:sz w:val="24"/>
        </w:rPr>
      </w:pPr>
    </w:p>
    <w:p w14:paraId="41BCF774" w14:textId="3B8D109A" w:rsidR="00FF30D9" w:rsidRDefault="00FF30D9" w:rsidP="00F26517">
      <w:pPr>
        <w:widowControl w:val="0"/>
        <w:contextualSpacing/>
        <w:jc w:val="center"/>
        <w:rPr>
          <w:rFonts w:cs="Arial"/>
          <w:b/>
          <w:sz w:val="24"/>
        </w:rPr>
      </w:pPr>
      <w:r>
        <w:rPr>
          <w:rFonts w:cs="Arial"/>
          <w:b/>
          <w:sz w:val="24"/>
        </w:rPr>
        <w:t>________________________</w:t>
      </w:r>
    </w:p>
    <w:p w14:paraId="2AA64746" w14:textId="0124A5FA" w:rsidR="003B1DDB" w:rsidRDefault="003B1DDB" w:rsidP="00F26517">
      <w:pPr>
        <w:widowControl w:val="0"/>
        <w:contextualSpacing/>
        <w:jc w:val="center"/>
        <w:rPr>
          <w:rFonts w:cs="Arial"/>
          <w:b/>
          <w:sz w:val="24"/>
        </w:rPr>
      </w:pPr>
      <w:r w:rsidRPr="00CA33E4">
        <w:rPr>
          <w:rFonts w:cs="Arial"/>
          <w:b/>
          <w:sz w:val="24"/>
        </w:rPr>
        <w:t>Assinatura</w:t>
      </w:r>
    </w:p>
    <w:p w14:paraId="48090545" w14:textId="77777777" w:rsidR="003B1DDB" w:rsidRDefault="003B1DDB" w:rsidP="003B1DDB">
      <w:pPr>
        <w:ind w:left="709"/>
        <w:rPr>
          <w:rFonts w:cs="Arial"/>
        </w:rPr>
      </w:pPr>
    </w:p>
    <w:p w14:paraId="1D1C14CA" w14:textId="77777777" w:rsidR="003B1DDB" w:rsidRDefault="003B1DDB" w:rsidP="003B1DDB">
      <w:pPr>
        <w:ind w:left="709"/>
        <w:rPr>
          <w:rFonts w:cs="Arial"/>
        </w:rPr>
      </w:pPr>
    </w:p>
    <w:p w14:paraId="7B5984CF" w14:textId="77777777" w:rsidR="009874C6" w:rsidRDefault="009874C6" w:rsidP="003B1DDB">
      <w:pPr>
        <w:pStyle w:val="Ttulo1"/>
        <w:spacing w:after="74"/>
        <w:rPr>
          <w:rFonts w:ascii="Arial" w:hAnsi="Arial" w:cs="Arial"/>
          <w:b/>
          <w:bCs/>
          <w:color w:val="auto"/>
          <w:sz w:val="22"/>
          <w:szCs w:val="22"/>
        </w:rPr>
      </w:pPr>
    </w:p>
    <w:p w14:paraId="76B9FB10" w14:textId="3DE0FD13" w:rsidR="003B1DDB" w:rsidRPr="00250688" w:rsidRDefault="003B1DDB" w:rsidP="003B1DDB">
      <w:pPr>
        <w:pStyle w:val="Ttulo1"/>
        <w:spacing w:after="74"/>
        <w:rPr>
          <w:rFonts w:ascii="Arial" w:hAnsi="Arial" w:cs="Arial"/>
          <w:b/>
          <w:bCs/>
          <w:color w:val="auto"/>
          <w:sz w:val="22"/>
          <w:szCs w:val="22"/>
        </w:rPr>
      </w:pPr>
      <w:r w:rsidRPr="00250688">
        <w:rPr>
          <w:rFonts w:ascii="Arial" w:hAnsi="Arial" w:cs="Arial"/>
          <w:b/>
          <w:bCs/>
          <w:color w:val="auto"/>
          <w:sz w:val="22"/>
          <w:szCs w:val="22"/>
        </w:rPr>
        <w:t>ANEXO - II</w:t>
      </w:r>
    </w:p>
    <w:p w14:paraId="01E285DD" w14:textId="77777777" w:rsidR="003B1DDB" w:rsidRDefault="003B1DDB" w:rsidP="003B1DDB">
      <w:pPr>
        <w:rPr>
          <w:sz w:val="22"/>
          <w:szCs w:val="22"/>
        </w:rPr>
      </w:pPr>
    </w:p>
    <w:p w14:paraId="1719B12C" w14:textId="77777777" w:rsidR="00B82306" w:rsidRPr="00250688" w:rsidRDefault="00B82306" w:rsidP="003B1DDB">
      <w:pPr>
        <w:rPr>
          <w:sz w:val="22"/>
          <w:szCs w:val="22"/>
        </w:rPr>
      </w:pPr>
    </w:p>
    <w:p w14:paraId="4D24C94F" w14:textId="77777777" w:rsidR="00151428" w:rsidRPr="00B82306" w:rsidRDefault="00151428" w:rsidP="00151428">
      <w:pPr>
        <w:jc w:val="center"/>
        <w:rPr>
          <w:rFonts w:cs="Arial"/>
          <w:b/>
          <w:bCs/>
          <w:sz w:val="24"/>
          <w:lang w:eastAsia="en-US"/>
        </w:rPr>
      </w:pPr>
      <w:r w:rsidRPr="00B82306">
        <w:rPr>
          <w:rFonts w:cs="Arial"/>
          <w:b/>
          <w:bCs/>
          <w:sz w:val="24"/>
          <w:lang w:eastAsia="en-US"/>
        </w:rPr>
        <w:t>DOCUMENTAÇÃO EXIGIDA PARA HABILITAÇÃO</w:t>
      </w:r>
    </w:p>
    <w:p w14:paraId="174BA7FB" w14:textId="77777777" w:rsidR="00151428" w:rsidRDefault="00151428" w:rsidP="00151428">
      <w:pPr>
        <w:rPr>
          <w:rFonts w:cs="Arial"/>
          <w:sz w:val="22"/>
          <w:szCs w:val="22"/>
          <w:lang w:eastAsia="en-US"/>
        </w:rPr>
      </w:pPr>
    </w:p>
    <w:p w14:paraId="7ABC5A46" w14:textId="77777777" w:rsidR="00B82306" w:rsidRDefault="00B82306" w:rsidP="00151428">
      <w:pPr>
        <w:rPr>
          <w:rFonts w:cs="Arial"/>
          <w:sz w:val="22"/>
          <w:szCs w:val="22"/>
          <w:lang w:eastAsia="en-US"/>
        </w:rPr>
      </w:pPr>
    </w:p>
    <w:p w14:paraId="14C2C353" w14:textId="77777777" w:rsidR="00061A84" w:rsidRPr="00151428" w:rsidRDefault="00061A84" w:rsidP="00151428">
      <w:pPr>
        <w:rPr>
          <w:rFonts w:cs="Arial"/>
          <w:sz w:val="22"/>
          <w:szCs w:val="22"/>
          <w:lang w:eastAsia="en-US"/>
        </w:rPr>
      </w:pPr>
    </w:p>
    <w:p w14:paraId="4C77F836" w14:textId="77777777" w:rsidR="00151428" w:rsidRPr="008A5E23" w:rsidRDefault="00151428">
      <w:pPr>
        <w:pStyle w:val="PADRO"/>
        <w:keepNext w:val="0"/>
        <w:widowControl/>
        <w:numPr>
          <w:ilvl w:val="0"/>
          <w:numId w:val="3"/>
        </w:numPr>
        <w:spacing w:before="0" w:after="0" w:line="240" w:lineRule="auto"/>
        <w:ind w:left="0" w:firstLine="0"/>
        <w:rPr>
          <w:rFonts w:ascii="Arial" w:hAnsi="Arial" w:cs="Arial"/>
          <w:sz w:val="22"/>
          <w:szCs w:val="22"/>
          <w:u w:val="single"/>
        </w:rPr>
      </w:pPr>
      <w:r w:rsidRPr="00EA3235">
        <w:rPr>
          <w:rFonts w:ascii="Arial" w:hAnsi="Arial" w:cs="Arial"/>
          <w:b/>
          <w:bCs/>
          <w:color w:val="000000"/>
          <w:sz w:val="22"/>
          <w:szCs w:val="22"/>
          <w:u w:val="single"/>
        </w:rPr>
        <w:t xml:space="preserve">Habilitação jurídica: </w:t>
      </w:r>
    </w:p>
    <w:p w14:paraId="3974C776" w14:textId="77777777" w:rsidR="008A5E23" w:rsidRPr="00EA3235" w:rsidRDefault="008A5E23" w:rsidP="008A5E23">
      <w:pPr>
        <w:pStyle w:val="PADRO"/>
        <w:keepNext w:val="0"/>
        <w:widowControl/>
        <w:spacing w:before="0" w:after="0" w:line="240" w:lineRule="auto"/>
        <w:ind w:firstLine="0"/>
        <w:rPr>
          <w:rFonts w:ascii="Arial" w:hAnsi="Arial" w:cs="Arial"/>
          <w:sz w:val="22"/>
          <w:szCs w:val="22"/>
          <w:u w:val="single"/>
        </w:rPr>
      </w:pPr>
    </w:p>
    <w:p w14:paraId="102C5F5E" w14:textId="16EA564D" w:rsidR="008A5E23" w:rsidRPr="00BE4F63" w:rsidRDefault="00BE4F63">
      <w:pPr>
        <w:numPr>
          <w:ilvl w:val="1"/>
          <w:numId w:val="3"/>
        </w:numPr>
        <w:tabs>
          <w:tab w:val="left" w:pos="709"/>
        </w:tabs>
        <w:autoSpaceDE w:val="0"/>
        <w:snapToGrid w:val="0"/>
        <w:ind w:left="0" w:firstLine="0"/>
        <w:jc w:val="both"/>
        <w:rPr>
          <w:rFonts w:cs="Arial"/>
          <w:sz w:val="22"/>
          <w:szCs w:val="22"/>
        </w:rPr>
      </w:pPr>
      <w:r w:rsidRPr="00085DCC">
        <w:rPr>
          <w:rFonts w:cs="Arial"/>
          <w:sz w:val="22"/>
        </w:rPr>
        <w:t xml:space="preserve">Ato Constitutivo, Estatuto ou Contrato Social </w:t>
      </w:r>
      <w:r w:rsidRPr="00085DCC">
        <w:rPr>
          <w:rFonts w:cs="Arial"/>
          <w:sz w:val="22"/>
          <w:szCs w:val="22"/>
        </w:rPr>
        <w:t>com todas as Alterações Contratuais</w:t>
      </w:r>
      <w:r w:rsidRPr="00085DCC">
        <w:rPr>
          <w:rFonts w:cs="Arial"/>
          <w:sz w:val="22"/>
        </w:rPr>
        <w:t xml:space="preserve"> ou Alteração Consolidada em vigor, devidamente registrado, em se tratando de Sociedades </w:t>
      </w:r>
      <w:r>
        <w:rPr>
          <w:rFonts w:cs="Arial"/>
          <w:sz w:val="22"/>
        </w:rPr>
        <w:t>Comerciais</w:t>
      </w:r>
      <w:r w:rsidRPr="00DF3FAE">
        <w:rPr>
          <w:rFonts w:cs="Arial"/>
          <w:sz w:val="21"/>
          <w:szCs w:val="21"/>
        </w:rPr>
        <w:t>, e, no caso de sociedades por ações, acompanhado dos documentos de eleição de seus atuais administradores, com a comprovação da publicação na imprensa da ata arquivada, bem como das respectivas alterações, caso existam</w:t>
      </w:r>
      <w:r>
        <w:rPr>
          <w:rFonts w:cs="Arial"/>
          <w:sz w:val="21"/>
          <w:szCs w:val="21"/>
        </w:rPr>
        <w:t xml:space="preserve">. </w:t>
      </w:r>
      <w:r w:rsidRPr="00085DCC">
        <w:rPr>
          <w:rFonts w:cs="Arial"/>
          <w:color w:val="000000"/>
          <w:sz w:val="22"/>
          <w:szCs w:val="22"/>
        </w:rPr>
        <w:t>Certificado da Condição de Microempreendedor Individual - CCMEI</w:t>
      </w:r>
      <w:r w:rsidR="00085DCC" w:rsidRPr="00BE4F63">
        <w:rPr>
          <w:rFonts w:cs="Arial"/>
          <w:sz w:val="22"/>
        </w:rPr>
        <w:t>.</w:t>
      </w:r>
    </w:p>
    <w:p w14:paraId="0B091BD3" w14:textId="77777777" w:rsidR="00085DCC" w:rsidRPr="00085DCC" w:rsidRDefault="00085DCC" w:rsidP="00085DCC">
      <w:pPr>
        <w:tabs>
          <w:tab w:val="left" w:pos="709"/>
        </w:tabs>
        <w:autoSpaceDE w:val="0"/>
        <w:snapToGrid w:val="0"/>
        <w:jc w:val="both"/>
        <w:rPr>
          <w:rFonts w:cs="Arial"/>
          <w:sz w:val="22"/>
          <w:szCs w:val="22"/>
        </w:rPr>
      </w:pPr>
    </w:p>
    <w:p w14:paraId="00AA9012" w14:textId="189A471D" w:rsidR="00151428" w:rsidRPr="00285711" w:rsidRDefault="00151428">
      <w:pPr>
        <w:pStyle w:val="PADRO"/>
        <w:keepNext w:val="0"/>
        <w:widowControl/>
        <w:numPr>
          <w:ilvl w:val="0"/>
          <w:numId w:val="3"/>
        </w:numPr>
        <w:spacing w:before="0" w:after="0" w:line="240" w:lineRule="auto"/>
        <w:ind w:left="0" w:firstLine="0"/>
        <w:rPr>
          <w:rFonts w:ascii="Arial" w:hAnsi="Arial" w:cs="Arial"/>
          <w:sz w:val="22"/>
          <w:szCs w:val="22"/>
          <w:u w:val="single"/>
        </w:rPr>
      </w:pPr>
      <w:r w:rsidRPr="00151428">
        <w:rPr>
          <w:rFonts w:ascii="Arial" w:hAnsi="Arial" w:cs="Arial"/>
          <w:b/>
          <w:bCs/>
          <w:color w:val="000000"/>
          <w:sz w:val="22"/>
          <w:szCs w:val="22"/>
        </w:rPr>
        <w:t xml:space="preserve"> </w:t>
      </w:r>
      <w:r w:rsidRPr="00EA3235">
        <w:rPr>
          <w:rFonts w:ascii="Arial" w:hAnsi="Arial" w:cs="Arial"/>
          <w:b/>
          <w:bCs/>
          <w:color w:val="000000"/>
          <w:sz w:val="22"/>
          <w:szCs w:val="22"/>
          <w:u w:val="single"/>
        </w:rPr>
        <w:t>Regularidade Fiscal, Social</w:t>
      </w:r>
      <w:r w:rsidR="00B22566">
        <w:rPr>
          <w:rFonts w:ascii="Arial" w:hAnsi="Arial" w:cs="Arial"/>
          <w:b/>
          <w:bCs/>
          <w:color w:val="000000"/>
          <w:sz w:val="22"/>
          <w:szCs w:val="22"/>
          <w:u w:val="single"/>
        </w:rPr>
        <w:t>,</w:t>
      </w:r>
      <w:r w:rsidRPr="00EA3235">
        <w:rPr>
          <w:rFonts w:ascii="Arial" w:hAnsi="Arial" w:cs="Arial"/>
          <w:b/>
          <w:bCs/>
          <w:color w:val="000000"/>
          <w:sz w:val="22"/>
          <w:szCs w:val="22"/>
          <w:u w:val="single"/>
        </w:rPr>
        <w:t xml:space="preserve"> Trabalhista</w:t>
      </w:r>
      <w:r w:rsidR="00B22566">
        <w:rPr>
          <w:rFonts w:ascii="Arial" w:hAnsi="Arial" w:cs="Arial"/>
          <w:b/>
          <w:bCs/>
          <w:color w:val="000000"/>
          <w:sz w:val="22"/>
          <w:szCs w:val="22"/>
          <w:u w:val="single"/>
        </w:rPr>
        <w:t xml:space="preserve"> e Declaraç</w:t>
      </w:r>
      <w:r w:rsidR="00B82306">
        <w:rPr>
          <w:rFonts w:ascii="Arial" w:hAnsi="Arial" w:cs="Arial"/>
          <w:b/>
          <w:bCs/>
          <w:color w:val="000000"/>
          <w:sz w:val="22"/>
          <w:szCs w:val="22"/>
          <w:u w:val="single"/>
        </w:rPr>
        <w:t>ão</w:t>
      </w:r>
      <w:r w:rsidRPr="00EA3235">
        <w:rPr>
          <w:rFonts w:ascii="Arial" w:hAnsi="Arial" w:cs="Arial"/>
          <w:b/>
          <w:bCs/>
          <w:color w:val="000000"/>
          <w:sz w:val="22"/>
          <w:szCs w:val="22"/>
          <w:u w:val="single"/>
        </w:rPr>
        <w:t>:</w:t>
      </w:r>
    </w:p>
    <w:p w14:paraId="4E3B3B84" w14:textId="77777777" w:rsidR="00285711" w:rsidRPr="00EA3235" w:rsidRDefault="00285711" w:rsidP="008A5E23">
      <w:pPr>
        <w:pStyle w:val="PADRO"/>
        <w:keepNext w:val="0"/>
        <w:widowControl/>
        <w:spacing w:before="0" w:after="0" w:line="240" w:lineRule="auto"/>
        <w:ind w:firstLine="0"/>
        <w:rPr>
          <w:rFonts w:ascii="Arial" w:hAnsi="Arial" w:cs="Arial"/>
          <w:sz w:val="22"/>
          <w:szCs w:val="22"/>
          <w:u w:val="single"/>
        </w:rPr>
      </w:pPr>
    </w:p>
    <w:p w14:paraId="2A65C3A7" w14:textId="0C6E802F" w:rsidR="00151428" w:rsidRDefault="00B22566">
      <w:pPr>
        <w:numPr>
          <w:ilvl w:val="1"/>
          <w:numId w:val="3"/>
        </w:numPr>
        <w:tabs>
          <w:tab w:val="left" w:pos="709"/>
        </w:tabs>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rova de inscrição no Cadastro Nacional de Pessoas Jurídicas;</w:t>
      </w:r>
    </w:p>
    <w:p w14:paraId="6FE7A655" w14:textId="77777777" w:rsidR="00BC7418" w:rsidRPr="00151428" w:rsidRDefault="00BC7418" w:rsidP="008A5E23">
      <w:pPr>
        <w:tabs>
          <w:tab w:val="left" w:pos="709"/>
        </w:tabs>
        <w:autoSpaceDE w:val="0"/>
        <w:snapToGrid w:val="0"/>
        <w:jc w:val="both"/>
        <w:rPr>
          <w:rFonts w:cs="Arial"/>
          <w:sz w:val="22"/>
          <w:szCs w:val="22"/>
        </w:rPr>
      </w:pPr>
    </w:p>
    <w:p w14:paraId="1D0FB197" w14:textId="391D3DDE" w:rsidR="00151428" w:rsidRDefault="00B22566">
      <w:pPr>
        <w:numPr>
          <w:ilvl w:val="1"/>
          <w:numId w:val="3"/>
        </w:numPr>
        <w:tabs>
          <w:tab w:val="left" w:pos="709"/>
        </w:tabs>
        <w:autoSpaceDE w:val="0"/>
        <w:snapToGrid w:val="0"/>
        <w:ind w:left="0" w:firstLine="0"/>
        <w:jc w:val="both"/>
        <w:rPr>
          <w:rFonts w:cs="Arial"/>
          <w:sz w:val="22"/>
          <w:szCs w:val="22"/>
        </w:rPr>
      </w:pPr>
      <w:r>
        <w:rPr>
          <w:rFonts w:cs="Arial"/>
          <w:sz w:val="22"/>
          <w:szCs w:val="22"/>
        </w:rPr>
        <w:t>P</w:t>
      </w:r>
      <w:r w:rsidR="00151428" w:rsidRPr="00151428">
        <w:rPr>
          <w:rFonts w:cs="Arial"/>
          <w:sz w:val="22"/>
          <w:szCs w:val="22"/>
        </w:rPr>
        <w:t xml:space="preserve">rova de regularidade fiscal perante a Fazenda Nacional, mediante apresentação de certidão expedida conjuntamente pela Secretaria da Receita Federal do Brasil (RFB) e pela Procuradoria-Geral da Fazenda Nacional (PGFN), referente a todos os créditos tributários </w:t>
      </w:r>
      <w:r w:rsidR="00EA3235">
        <w:rPr>
          <w:rFonts w:cs="Arial"/>
          <w:sz w:val="22"/>
          <w:szCs w:val="22"/>
        </w:rPr>
        <w:t>F</w:t>
      </w:r>
      <w:r w:rsidR="00151428" w:rsidRPr="00151428">
        <w:rPr>
          <w:rFonts w:cs="Arial"/>
          <w:sz w:val="22"/>
          <w:szCs w:val="22"/>
        </w:rPr>
        <w:t>ederais e à Dívida Ativa da União (DAU) por elas administrados, inclusive aqueles relativos à Seguridade Social, nos termos da Portaria Conjunta nº 1.751, de 02/10/2014, do Secretário da Receita Federal do Brasil e da Procuradora-Geral da Fazenda Nacional.</w:t>
      </w:r>
    </w:p>
    <w:p w14:paraId="7DCDC5A7" w14:textId="77777777" w:rsidR="00BC7418" w:rsidRPr="00151428" w:rsidRDefault="00BC7418" w:rsidP="008A5E23">
      <w:pPr>
        <w:tabs>
          <w:tab w:val="left" w:pos="709"/>
        </w:tabs>
        <w:autoSpaceDE w:val="0"/>
        <w:snapToGrid w:val="0"/>
        <w:jc w:val="both"/>
        <w:rPr>
          <w:rFonts w:cs="Arial"/>
          <w:sz w:val="22"/>
          <w:szCs w:val="22"/>
        </w:rPr>
      </w:pPr>
    </w:p>
    <w:p w14:paraId="7E1CBD9D" w14:textId="41A916BC" w:rsidR="00151428" w:rsidRDefault="00B22566">
      <w:pPr>
        <w:numPr>
          <w:ilvl w:val="1"/>
          <w:numId w:val="3"/>
        </w:numPr>
        <w:tabs>
          <w:tab w:val="left" w:pos="709"/>
        </w:tabs>
        <w:autoSpaceDE w:val="0"/>
        <w:snapToGrid w:val="0"/>
        <w:ind w:left="0" w:firstLine="0"/>
        <w:jc w:val="both"/>
        <w:rPr>
          <w:rFonts w:cs="Arial"/>
          <w:color w:val="000000"/>
          <w:sz w:val="22"/>
          <w:szCs w:val="22"/>
        </w:rPr>
      </w:pPr>
      <w:r>
        <w:rPr>
          <w:rFonts w:cs="Arial"/>
          <w:color w:val="000000"/>
          <w:sz w:val="22"/>
          <w:szCs w:val="22"/>
          <w:lang w:eastAsia="en-US"/>
        </w:rPr>
        <w:t>P</w:t>
      </w:r>
      <w:r w:rsidR="00151428" w:rsidRPr="00151428">
        <w:rPr>
          <w:rFonts w:cs="Arial"/>
          <w:color w:val="000000"/>
          <w:sz w:val="22"/>
          <w:szCs w:val="22"/>
          <w:lang w:eastAsia="en-US"/>
        </w:rPr>
        <w:t>rova de regularidade com o Fundo de Garantia do Tempo de Serviço (FGTS);</w:t>
      </w:r>
    </w:p>
    <w:p w14:paraId="1F1BB349" w14:textId="77777777" w:rsidR="00BC7418" w:rsidRPr="00151428" w:rsidRDefault="00BC7418" w:rsidP="008A5E23">
      <w:pPr>
        <w:tabs>
          <w:tab w:val="left" w:pos="709"/>
        </w:tabs>
        <w:autoSpaceDE w:val="0"/>
        <w:snapToGrid w:val="0"/>
        <w:jc w:val="both"/>
        <w:rPr>
          <w:rFonts w:cs="Arial"/>
          <w:color w:val="000000"/>
          <w:sz w:val="22"/>
          <w:szCs w:val="22"/>
        </w:rPr>
      </w:pPr>
    </w:p>
    <w:p w14:paraId="2FA32ABB" w14:textId="59B008FC" w:rsidR="00151428" w:rsidRPr="005047A3" w:rsidRDefault="00B22566">
      <w:pPr>
        <w:numPr>
          <w:ilvl w:val="1"/>
          <w:numId w:val="3"/>
        </w:numPr>
        <w:autoSpaceDE w:val="0"/>
        <w:snapToGrid w:val="0"/>
        <w:ind w:left="0" w:firstLine="0"/>
        <w:jc w:val="both"/>
        <w:rPr>
          <w:rFonts w:cs="Arial"/>
          <w:sz w:val="22"/>
          <w:szCs w:val="22"/>
        </w:rPr>
      </w:pPr>
      <w:r>
        <w:rPr>
          <w:rFonts w:cs="Arial"/>
          <w:sz w:val="22"/>
          <w:szCs w:val="22"/>
          <w:lang w:eastAsia="en-US"/>
        </w:rPr>
        <w:t>P</w:t>
      </w:r>
      <w:r w:rsidR="00151428" w:rsidRPr="00151428">
        <w:rPr>
          <w:rFonts w:cs="Arial"/>
          <w:sz w:val="22"/>
          <w:szCs w:val="22"/>
          <w:lang w:eastAsia="en-US"/>
        </w:rPr>
        <w:t xml:space="preserve">rova de inexistência de débitos inadimplidos perante a Justiça do Trabalho, mediante a apresentação de certidão negativa ou positiva com efeito de negativa, nos termos do Título VII-A da Consolidação das Leis do Trabalho, aprovada pelo Decreto-Lei nº 5.452, de 1º de maio de </w:t>
      </w:r>
      <w:r w:rsidR="00151428" w:rsidRPr="005047A3">
        <w:rPr>
          <w:rFonts w:cs="Arial"/>
          <w:sz w:val="22"/>
          <w:szCs w:val="22"/>
          <w:lang w:eastAsia="en-US"/>
        </w:rPr>
        <w:t>1943;</w:t>
      </w:r>
    </w:p>
    <w:p w14:paraId="7833A11E" w14:textId="77777777" w:rsidR="00BC7418" w:rsidRDefault="00BC7418" w:rsidP="008A5E23">
      <w:pPr>
        <w:autoSpaceDE w:val="0"/>
        <w:snapToGrid w:val="0"/>
        <w:jc w:val="both"/>
        <w:rPr>
          <w:rFonts w:cs="Arial"/>
          <w:sz w:val="22"/>
          <w:szCs w:val="22"/>
        </w:rPr>
      </w:pPr>
    </w:p>
    <w:p w14:paraId="21AB1F61" w14:textId="3AC3B8B4" w:rsidR="00151428" w:rsidRDefault="00D035D4">
      <w:pPr>
        <w:pStyle w:val="PargrafodaLista"/>
        <w:numPr>
          <w:ilvl w:val="1"/>
          <w:numId w:val="3"/>
        </w:numPr>
        <w:autoSpaceDE w:val="0"/>
        <w:snapToGrid w:val="0"/>
        <w:ind w:left="0" w:firstLine="0"/>
        <w:contextualSpacing w:val="0"/>
        <w:jc w:val="both"/>
        <w:rPr>
          <w:rFonts w:cs="Arial"/>
          <w:sz w:val="22"/>
          <w:szCs w:val="22"/>
        </w:rPr>
      </w:pPr>
      <w:r w:rsidRPr="00D035D4">
        <w:rPr>
          <w:rFonts w:cs="Arial"/>
          <w:sz w:val="22"/>
          <w:szCs w:val="22"/>
        </w:rPr>
        <w:t>P</w:t>
      </w:r>
      <w:r w:rsidR="00151428" w:rsidRPr="00D035D4">
        <w:rPr>
          <w:rFonts w:cs="Arial"/>
          <w:sz w:val="22"/>
          <w:szCs w:val="22"/>
        </w:rPr>
        <w:t>rova de regularidade com a Fazenda</w:t>
      </w:r>
      <w:r w:rsidRPr="00D035D4">
        <w:rPr>
          <w:rFonts w:cs="Arial"/>
          <w:sz w:val="22"/>
          <w:szCs w:val="22"/>
        </w:rPr>
        <w:t xml:space="preserve"> </w:t>
      </w:r>
      <w:r w:rsidR="00151428" w:rsidRPr="00D035D4">
        <w:rPr>
          <w:rFonts w:cs="Arial"/>
          <w:sz w:val="22"/>
          <w:szCs w:val="22"/>
        </w:rPr>
        <w:t>Municipal do domicílio ou sede do fornecedor, relativa à atividade em cujo exercício contrata ou concorre.</w:t>
      </w:r>
    </w:p>
    <w:p w14:paraId="41BF5B9A" w14:textId="77777777" w:rsidR="00D035D4" w:rsidRDefault="00D035D4" w:rsidP="008A5E23">
      <w:pPr>
        <w:pStyle w:val="PargrafodaLista"/>
        <w:autoSpaceDE w:val="0"/>
        <w:snapToGrid w:val="0"/>
        <w:ind w:left="0"/>
        <w:contextualSpacing w:val="0"/>
        <w:jc w:val="both"/>
        <w:rPr>
          <w:rFonts w:cs="Arial"/>
          <w:sz w:val="22"/>
          <w:szCs w:val="22"/>
        </w:rPr>
      </w:pPr>
    </w:p>
    <w:p w14:paraId="070FBBD4" w14:textId="77777777" w:rsidR="00D035D4" w:rsidRPr="00D035D4" w:rsidRDefault="00D035D4" w:rsidP="008A5E23">
      <w:pPr>
        <w:pStyle w:val="PargrafodaLista"/>
        <w:autoSpaceDE w:val="0"/>
        <w:snapToGrid w:val="0"/>
        <w:ind w:left="0"/>
        <w:contextualSpacing w:val="0"/>
        <w:jc w:val="both"/>
        <w:rPr>
          <w:rFonts w:cs="Arial"/>
          <w:sz w:val="22"/>
          <w:szCs w:val="22"/>
        </w:rPr>
      </w:pPr>
    </w:p>
    <w:p w14:paraId="0EF4C158" w14:textId="77777777" w:rsidR="00D035D4" w:rsidRDefault="00D035D4" w:rsidP="008A5E23">
      <w:pPr>
        <w:rPr>
          <w:rFonts w:cs="Arial"/>
          <w:b/>
          <w:bCs/>
          <w:lang w:eastAsia="en-US"/>
        </w:rPr>
      </w:pPr>
    </w:p>
    <w:p w14:paraId="0C8A6186" w14:textId="77777777" w:rsidR="00D035D4" w:rsidRDefault="00D035D4" w:rsidP="008A5E23">
      <w:pPr>
        <w:ind w:right="3122"/>
        <w:rPr>
          <w:rFonts w:cs="Arial"/>
          <w:b/>
          <w:bCs/>
          <w:sz w:val="22"/>
          <w:szCs w:val="22"/>
        </w:rPr>
      </w:pPr>
      <w:bookmarkStart w:id="4" w:name="_Hlk156389504"/>
    </w:p>
    <w:p w14:paraId="36750421" w14:textId="77777777" w:rsidR="008A5E23" w:rsidRDefault="008A5E23" w:rsidP="008A5E23">
      <w:pPr>
        <w:ind w:right="3122"/>
        <w:rPr>
          <w:rFonts w:cs="Arial"/>
          <w:b/>
          <w:bCs/>
          <w:sz w:val="22"/>
          <w:szCs w:val="22"/>
        </w:rPr>
      </w:pPr>
    </w:p>
    <w:p w14:paraId="37B32D04" w14:textId="77777777" w:rsidR="008A5E23" w:rsidRDefault="008A5E23" w:rsidP="008A5E23">
      <w:pPr>
        <w:ind w:right="3122"/>
        <w:rPr>
          <w:rFonts w:cs="Arial"/>
          <w:b/>
          <w:bCs/>
          <w:sz w:val="22"/>
          <w:szCs w:val="22"/>
        </w:rPr>
      </w:pPr>
    </w:p>
    <w:p w14:paraId="01DACE9E" w14:textId="77777777" w:rsidR="008A5E23" w:rsidRDefault="008A5E23" w:rsidP="008A5E23">
      <w:pPr>
        <w:ind w:right="3122"/>
        <w:rPr>
          <w:rFonts w:cs="Arial"/>
          <w:b/>
          <w:bCs/>
          <w:sz w:val="22"/>
          <w:szCs w:val="22"/>
        </w:rPr>
      </w:pPr>
    </w:p>
    <w:p w14:paraId="0C7618D9" w14:textId="77777777" w:rsidR="008A5E23" w:rsidRDefault="008A5E23" w:rsidP="008A5E23">
      <w:pPr>
        <w:ind w:right="3122"/>
        <w:rPr>
          <w:rFonts w:cs="Arial"/>
          <w:b/>
          <w:bCs/>
          <w:sz w:val="22"/>
          <w:szCs w:val="22"/>
        </w:rPr>
      </w:pPr>
    </w:p>
    <w:p w14:paraId="543059D8" w14:textId="77777777" w:rsidR="008A5E23" w:rsidRDefault="008A5E23" w:rsidP="008A5E23">
      <w:pPr>
        <w:ind w:right="3122"/>
        <w:rPr>
          <w:rFonts w:cs="Arial"/>
          <w:b/>
          <w:bCs/>
          <w:sz w:val="22"/>
          <w:szCs w:val="22"/>
        </w:rPr>
      </w:pPr>
    </w:p>
    <w:p w14:paraId="68C305DF" w14:textId="77777777" w:rsidR="000D68F2" w:rsidRDefault="000D68F2" w:rsidP="00C76A92">
      <w:pPr>
        <w:spacing w:after="118" w:line="257" w:lineRule="auto"/>
        <w:ind w:right="3122"/>
        <w:rPr>
          <w:rFonts w:cs="Arial"/>
          <w:b/>
          <w:bCs/>
          <w:sz w:val="22"/>
          <w:szCs w:val="22"/>
        </w:rPr>
      </w:pPr>
    </w:p>
    <w:p w14:paraId="2B3E3C6F" w14:textId="77777777" w:rsidR="008A5E23" w:rsidRDefault="008A5E23" w:rsidP="00C76A92">
      <w:pPr>
        <w:spacing w:after="118" w:line="257" w:lineRule="auto"/>
        <w:ind w:right="3122"/>
        <w:rPr>
          <w:rFonts w:cs="Arial"/>
          <w:b/>
          <w:bCs/>
          <w:sz w:val="22"/>
          <w:szCs w:val="22"/>
        </w:rPr>
      </w:pPr>
    </w:p>
    <w:p w14:paraId="7C048B56" w14:textId="77777777" w:rsidR="008A5E23" w:rsidRDefault="008A5E23" w:rsidP="00C76A92">
      <w:pPr>
        <w:spacing w:after="118" w:line="257" w:lineRule="auto"/>
        <w:ind w:right="3122"/>
        <w:rPr>
          <w:rFonts w:cs="Arial"/>
          <w:b/>
          <w:bCs/>
          <w:sz w:val="22"/>
          <w:szCs w:val="22"/>
        </w:rPr>
      </w:pPr>
    </w:p>
    <w:p w14:paraId="39C96833" w14:textId="77777777" w:rsidR="008A5E23" w:rsidRDefault="008A5E23" w:rsidP="00C76A92">
      <w:pPr>
        <w:spacing w:after="118" w:line="257" w:lineRule="auto"/>
        <w:ind w:right="3122"/>
        <w:rPr>
          <w:rFonts w:cs="Arial"/>
          <w:b/>
          <w:bCs/>
          <w:sz w:val="22"/>
          <w:szCs w:val="22"/>
        </w:rPr>
      </w:pPr>
    </w:p>
    <w:p w14:paraId="62E3A185" w14:textId="77777777" w:rsidR="006E72AB" w:rsidRDefault="006E72AB" w:rsidP="00C76A92">
      <w:pPr>
        <w:spacing w:after="118" w:line="257" w:lineRule="auto"/>
        <w:ind w:right="3122"/>
        <w:rPr>
          <w:rFonts w:cs="Arial"/>
          <w:b/>
          <w:bCs/>
          <w:sz w:val="22"/>
          <w:szCs w:val="22"/>
        </w:rPr>
      </w:pPr>
    </w:p>
    <w:p w14:paraId="7C79E342" w14:textId="77777777" w:rsidR="00852E3F" w:rsidRDefault="00852E3F" w:rsidP="00C76A92">
      <w:pPr>
        <w:spacing w:after="118" w:line="257" w:lineRule="auto"/>
        <w:ind w:right="3122"/>
        <w:rPr>
          <w:rFonts w:cs="Arial"/>
          <w:b/>
          <w:bCs/>
          <w:sz w:val="22"/>
          <w:szCs w:val="22"/>
        </w:rPr>
      </w:pPr>
    </w:p>
    <w:p w14:paraId="28B029F9" w14:textId="77777777" w:rsidR="00B82306" w:rsidRDefault="00B82306" w:rsidP="00C76A92">
      <w:pPr>
        <w:spacing w:after="118" w:line="257" w:lineRule="auto"/>
        <w:ind w:right="3122"/>
        <w:rPr>
          <w:rFonts w:cs="Arial"/>
          <w:b/>
          <w:bCs/>
          <w:sz w:val="22"/>
          <w:szCs w:val="22"/>
        </w:rPr>
      </w:pPr>
    </w:p>
    <w:p w14:paraId="270CDA58" w14:textId="0946F453" w:rsidR="00151428" w:rsidRPr="00327735" w:rsidRDefault="00C76A92" w:rsidP="00C76A92">
      <w:pPr>
        <w:spacing w:after="118" w:line="257" w:lineRule="auto"/>
        <w:ind w:right="3122"/>
        <w:rPr>
          <w:rFonts w:cs="Arial"/>
          <w:b/>
          <w:bCs/>
          <w:sz w:val="22"/>
          <w:szCs w:val="22"/>
        </w:rPr>
      </w:pPr>
      <w:r w:rsidRPr="00327735">
        <w:rPr>
          <w:rFonts w:cs="Arial"/>
          <w:b/>
          <w:bCs/>
          <w:sz w:val="22"/>
          <w:szCs w:val="22"/>
        </w:rPr>
        <w:t xml:space="preserve">ANEXO - III                 </w:t>
      </w:r>
    </w:p>
    <w:p w14:paraId="1AE0FE51" w14:textId="77777777" w:rsidR="00151428" w:rsidRDefault="00151428" w:rsidP="00C76A92">
      <w:pPr>
        <w:spacing w:after="118" w:line="257" w:lineRule="auto"/>
        <w:ind w:right="3122"/>
        <w:rPr>
          <w:rFonts w:cs="Arial"/>
          <w:b/>
          <w:bCs/>
        </w:rPr>
      </w:pPr>
    </w:p>
    <w:p w14:paraId="7FC961D1" w14:textId="2769AFDF" w:rsidR="00151428" w:rsidRDefault="00151428" w:rsidP="00151428">
      <w:pPr>
        <w:spacing w:line="276" w:lineRule="auto"/>
        <w:rPr>
          <w:rFonts w:cs="Arial"/>
          <w:b/>
          <w:bCs/>
          <w:sz w:val="22"/>
          <w:szCs w:val="22"/>
          <w:lang w:eastAsia="en-US"/>
        </w:rPr>
      </w:pPr>
      <w:r w:rsidRPr="00151428">
        <w:rPr>
          <w:rFonts w:cs="Arial"/>
          <w:b/>
          <w:bCs/>
          <w:sz w:val="22"/>
          <w:szCs w:val="22"/>
          <w:lang w:eastAsia="en-US"/>
        </w:rPr>
        <w:t xml:space="preserve">Dispensa de Licitação nº </w:t>
      </w:r>
      <w:r w:rsidR="008B3E4B">
        <w:rPr>
          <w:rFonts w:cs="Arial"/>
          <w:b/>
          <w:bCs/>
          <w:sz w:val="22"/>
          <w:szCs w:val="22"/>
          <w:lang w:eastAsia="en-US"/>
        </w:rPr>
        <w:t>1</w:t>
      </w:r>
      <w:r w:rsidRPr="00151428">
        <w:rPr>
          <w:rFonts w:cs="Arial"/>
          <w:b/>
          <w:bCs/>
          <w:sz w:val="22"/>
          <w:szCs w:val="22"/>
          <w:lang w:eastAsia="en-US"/>
        </w:rPr>
        <w:t>/202</w:t>
      </w:r>
      <w:r w:rsidR="00E650A5">
        <w:rPr>
          <w:rFonts w:cs="Arial"/>
          <w:b/>
          <w:bCs/>
          <w:sz w:val="22"/>
          <w:szCs w:val="22"/>
          <w:lang w:eastAsia="en-US"/>
        </w:rPr>
        <w:t>5</w:t>
      </w:r>
    </w:p>
    <w:p w14:paraId="599FA419" w14:textId="77777777" w:rsidR="00AA3470" w:rsidRDefault="00AA3470" w:rsidP="00151428">
      <w:pPr>
        <w:spacing w:line="276" w:lineRule="auto"/>
        <w:rPr>
          <w:rFonts w:cs="Arial"/>
          <w:b/>
          <w:bCs/>
          <w:sz w:val="22"/>
          <w:szCs w:val="22"/>
          <w:lang w:eastAsia="en-US"/>
        </w:rPr>
      </w:pPr>
    </w:p>
    <w:p w14:paraId="42BB4E7D" w14:textId="77777777" w:rsidR="00AA3470" w:rsidRDefault="00AA3470" w:rsidP="00151428">
      <w:pPr>
        <w:spacing w:line="276" w:lineRule="auto"/>
        <w:rPr>
          <w:rFonts w:cs="Arial"/>
          <w:b/>
          <w:bCs/>
          <w:sz w:val="22"/>
          <w:szCs w:val="22"/>
          <w:lang w:eastAsia="en-US"/>
        </w:rPr>
      </w:pPr>
    </w:p>
    <w:p w14:paraId="5B0797B8" w14:textId="2DE30A03" w:rsidR="00AA3470" w:rsidRPr="00B82306" w:rsidRDefault="00AA3470" w:rsidP="00AA3470">
      <w:pPr>
        <w:pStyle w:val="Ttulo2"/>
        <w:spacing w:after="116"/>
        <w:jc w:val="center"/>
        <w:rPr>
          <w:rFonts w:ascii="Arial" w:hAnsi="Arial" w:cs="Arial"/>
          <w:b/>
          <w:bCs/>
          <w:color w:val="auto"/>
          <w:sz w:val="24"/>
          <w:szCs w:val="24"/>
        </w:rPr>
      </w:pPr>
      <w:r w:rsidRPr="00B82306">
        <w:rPr>
          <w:rFonts w:ascii="Arial" w:hAnsi="Arial" w:cs="Arial"/>
          <w:b/>
          <w:bCs/>
          <w:color w:val="auto"/>
          <w:sz w:val="24"/>
          <w:szCs w:val="24"/>
        </w:rPr>
        <w:t>DECLARAÇÃO UNIFICADA</w:t>
      </w:r>
    </w:p>
    <w:p w14:paraId="6BBA7B0C" w14:textId="77777777" w:rsidR="00151428" w:rsidRPr="00151428" w:rsidRDefault="00151428" w:rsidP="00151428">
      <w:pPr>
        <w:spacing w:line="276" w:lineRule="auto"/>
        <w:rPr>
          <w:rFonts w:cs="Arial"/>
          <w:b/>
          <w:bCs/>
          <w:sz w:val="22"/>
          <w:szCs w:val="22"/>
          <w:lang w:eastAsia="en-US"/>
        </w:rPr>
      </w:pPr>
    </w:p>
    <w:p w14:paraId="6C0F5964" w14:textId="77777777" w:rsidR="00151428" w:rsidRPr="00151428" w:rsidRDefault="00151428" w:rsidP="00151428">
      <w:pPr>
        <w:spacing w:line="276" w:lineRule="auto"/>
        <w:rPr>
          <w:rFonts w:cs="Arial"/>
          <w:b/>
          <w:bCs/>
          <w:sz w:val="22"/>
          <w:szCs w:val="22"/>
          <w:lang w:eastAsia="en-US"/>
        </w:rPr>
      </w:pPr>
    </w:p>
    <w:p w14:paraId="23E55009" w14:textId="1A241D85" w:rsidR="00151428" w:rsidRPr="00151428" w:rsidRDefault="00151428" w:rsidP="00151428">
      <w:pPr>
        <w:pStyle w:val="Paragrafo"/>
        <w:spacing w:before="0" w:line="300" w:lineRule="auto"/>
        <w:ind w:firstLine="708"/>
        <w:rPr>
          <w:rStyle w:val="Artigo-Numero"/>
          <w:rFonts w:cs="Arial"/>
          <w:b w:val="0"/>
          <w:sz w:val="22"/>
          <w:szCs w:val="22"/>
        </w:rPr>
      </w:pPr>
      <w:r w:rsidRPr="00151428">
        <w:rPr>
          <w:rStyle w:val="Artigo-Numero"/>
          <w:rFonts w:cs="Arial"/>
          <w:bCs/>
          <w:sz w:val="22"/>
          <w:szCs w:val="22"/>
        </w:rPr>
        <w:t>A empresa ............................</w:t>
      </w:r>
      <w:r w:rsidR="00DB2EC4">
        <w:rPr>
          <w:rStyle w:val="Artigo-Numero"/>
          <w:rFonts w:cs="Arial"/>
          <w:bCs/>
          <w:sz w:val="22"/>
          <w:szCs w:val="22"/>
        </w:rPr>
        <w:t>, CNPJ nº........................................</w:t>
      </w:r>
      <w:r w:rsidRPr="00151428">
        <w:rPr>
          <w:rStyle w:val="Artigo-Numero"/>
          <w:rFonts w:cs="Arial"/>
          <w:bCs/>
          <w:sz w:val="22"/>
          <w:szCs w:val="22"/>
        </w:rPr>
        <w:t xml:space="preserve"> DECLARA </w:t>
      </w:r>
      <w:r w:rsidRPr="00151428">
        <w:rPr>
          <w:rStyle w:val="Artigo-Numero"/>
          <w:rFonts w:cs="Arial"/>
          <w:sz w:val="22"/>
          <w:szCs w:val="22"/>
        </w:rPr>
        <w:t>para fins de habilitação no procedimento de dispensa identificado acima que:</w:t>
      </w:r>
    </w:p>
    <w:p w14:paraId="2F3C22BE" w14:textId="77777777" w:rsidR="00151428" w:rsidRPr="00151428" w:rsidRDefault="00151428" w:rsidP="00151428">
      <w:pPr>
        <w:pStyle w:val="Paragrafo"/>
        <w:spacing w:before="0" w:line="300" w:lineRule="auto"/>
        <w:ind w:firstLine="708"/>
        <w:rPr>
          <w:rFonts w:cs="Arial"/>
          <w:sz w:val="22"/>
          <w:szCs w:val="22"/>
        </w:rPr>
      </w:pPr>
    </w:p>
    <w:p w14:paraId="6615138D" w14:textId="5FAC1D2B" w:rsidR="00151428" w:rsidRPr="00453326" w:rsidRDefault="00151428" w:rsidP="006B0095">
      <w:pPr>
        <w:pStyle w:val="Inciso"/>
        <w:spacing w:before="0" w:line="300" w:lineRule="auto"/>
        <w:ind w:firstLine="708"/>
        <w:rPr>
          <w:rFonts w:cs="Arial"/>
          <w:sz w:val="22"/>
          <w:szCs w:val="22"/>
        </w:rPr>
      </w:pPr>
      <w:r w:rsidRPr="00151428">
        <w:rPr>
          <w:rStyle w:val="Inciso-Numero"/>
          <w:rFonts w:cs="Arial"/>
          <w:bCs/>
          <w:sz w:val="22"/>
          <w:szCs w:val="22"/>
        </w:rPr>
        <w:t>I</w:t>
      </w:r>
      <w:r w:rsidRPr="00151428">
        <w:rPr>
          <w:rFonts w:cs="Arial"/>
          <w:b/>
          <w:bCs/>
          <w:sz w:val="22"/>
          <w:szCs w:val="22"/>
        </w:rPr>
        <w:t xml:space="preserve"> -</w:t>
      </w:r>
      <w:r w:rsidRPr="00151428">
        <w:rPr>
          <w:rFonts w:cs="Arial"/>
          <w:sz w:val="22"/>
          <w:szCs w:val="22"/>
        </w:rPr>
        <w:t xml:space="preserve"> </w:t>
      </w:r>
      <w:r w:rsidR="00453326" w:rsidRPr="00453326">
        <w:rPr>
          <w:rFonts w:cs="Arial"/>
          <w:sz w:val="22"/>
          <w:szCs w:val="22"/>
        </w:rPr>
        <w:t>Inexistir</w:t>
      </w:r>
      <w:r w:rsidRPr="00453326">
        <w:rPr>
          <w:rFonts w:cs="Arial"/>
          <w:sz w:val="22"/>
          <w:szCs w:val="22"/>
        </w:rPr>
        <w:t xml:space="preserve"> fato impeditivo para licitar ou contratar com a Administração Pública;</w:t>
      </w:r>
    </w:p>
    <w:p w14:paraId="519BED26" w14:textId="77777777" w:rsidR="00151428" w:rsidRPr="00453326" w:rsidRDefault="00151428" w:rsidP="00151428">
      <w:pPr>
        <w:pStyle w:val="Inciso"/>
        <w:spacing w:before="0" w:line="300" w:lineRule="auto"/>
        <w:ind w:firstLine="0"/>
        <w:rPr>
          <w:rStyle w:val="Inciso-Numero"/>
          <w:rFonts w:cs="Arial"/>
          <w:sz w:val="22"/>
          <w:szCs w:val="22"/>
        </w:rPr>
      </w:pPr>
    </w:p>
    <w:p w14:paraId="65E5BE58" w14:textId="68E7E6BE"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T</w:t>
      </w:r>
      <w:r w:rsidRPr="00453326">
        <w:rPr>
          <w:rFonts w:cs="Arial"/>
          <w:sz w:val="22"/>
          <w:szCs w:val="22"/>
        </w:rPr>
        <w:t>em pleno conhecimento e aceitação das regras e das condições gerais da contratação, constantes do procedimento;</w:t>
      </w:r>
    </w:p>
    <w:p w14:paraId="39C41341" w14:textId="77777777" w:rsidR="00151428" w:rsidRPr="00453326" w:rsidRDefault="00151428" w:rsidP="00151428">
      <w:pPr>
        <w:pStyle w:val="Inciso"/>
        <w:spacing w:before="0" w:line="300" w:lineRule="auto"/>
        <w:ind w:firstLine="708"/>
        <w:rPr>
          <w:rStyle w:val="Inciso-Numero"/>
          <w:rFonts w:cs="Arial"/>
          <w:sz w:val="22"/>
          <w:szCs w:val="22"/>
        </w:rPr>
      </w:pPr>
    </w:p>
    <w:p w14:paraId="322383EC" w14:textId="2B75D653" w:rsidR="00151428" w:rsidRPr="00453326" w:rsidRDefault="00151428" w:rsidP="00151428">
      <w:pPr>
        <w:pStyle w:val="Inciso"/>
        <w:spacing w:before="0" w:line="300" w:lineRule="auto"/>
        <w:ind w:firstLine="708"/>
        <w:rPr>
          <w:rFonts w:cs="Arial"/>
          <w:sz w:val="22"/>
          <w:szCs w:val="22"/>
        </w:rPr>
      </w:pPr>
      <w:r w:rsidRPr="00453326">
        <w:rPr>
          <w:rStyle w:val="Inciso-Numero"/>
          <w:rFonts w:cs="Arial"/>
          <w:bCs/>
          <w:sz w:val="22"/>
          <w:szCs w:val="22"/>
        </w:rPr>
        <w:t>I</w:t>
      </w:r>
      <w:r w:rsidR="006B0095">
        <w:rPr>
          <w:rStyle w:val="Inciso-Numero"/>
          <w:rFonts w:cs="Arial"/>
          <w:bCs/>
          <w:sz w:val="22"/>
          <w:szCs w:val="22"/>
        </w:rPr>
        <w:t>II</w:t>
      </w:r>
      <w:r w:rsidRPr="00453326">
        <w:rPr>
          <w:rFonts w:cs="Arial"/>
          <w:b/>
          <w:bCs/>
          <w:sz w:val="22"/>
          <w:szCs w:val="22"/>
        </w:rPr>
        <w:t xml:space="preserve"> -</w:t>
      </w:r>
      <w:r w:rsidRPr="00453326">
        <w:rPr>
          <w:rFonts w:cs="Arial"/>
          <w:sz w:val="22"/>
          <w:szCs w:val="22"/>
        </w:rPr>
        <w:t xml:space="preserve"> </w:t>
      </w:r>
      <w:r w:rsidR="00453326">
        <w:rPr>
          <w:rFonts w:cs="Arial"/>
          <w:sz w:val="22"/>
          <w:szCs w:val="22"/>
        </w:rPr>
        <w:t>C</w:t>
      </w:r>
      <w:r w:rsidRPr="00453326">
        <w:rPr>
          <w:rFonts w:cs="Arial"/>
          <w:sz w:val="22"/>
          <w:szCs w:val="22"/>
        </w:rPr>
        <w:t>umpre as exigências de reserva de cargos para pessoa com deficiência e para reabilitado da Previdência Social, de que trata o art. 93 da Lei Federal nº 8.213, de 24 de julho de 1991;</w:t>
      </w:r>
    </w:p>
    <w:p w14:paraId="1788D060" w14:textId="77777777" w:rsidR="00151428" w:rsidRPr="00453326" w:rsidRDefault="00151428" w:rsidP="00151428">
      <w:pPr>
        <w:pStyle w:val="Inciso"/>
        <w:spacing w:before="0" w:line="300" w:lineRule="auto"/>
        <w:ind w:firstLine="0"/>
        <w:rPr>
          <w:rStyle w:val="Inciso-Numero"/>
          <w:rFonts w:cs="Arial"/>
          <w:sz w:val="22"/>
          <w:szCs w:val="22"/>
        </w:rPr>
      </w:pPr>
    </w:p>
    <w:p w14:paraId="76AEABF8" w14:textId="518E2DE7" w:rsidR="00151428" w:rsidRDefault="006B0095" w:rsidP="00151428">
      <w:pPr>
        <w:pStyle w:val="Inciso"/>
        <w:spacing w:before="0" w:line="300" w:lineRule="auto"/>
        <w:ind w:firstLine="708"/>
        <w:rPr>
          <w:rFonts w:cs="Arial"/>
          <w:sz w:val="22"/>
          <w:szCs w:val="22"/>
        </w:rPr>
      </w:pPr>
      <w:r>
        <w:rPr>
          <w:rStyle w:val="Inciso-Numero"/>
          <w:rFonts w:cs="Arial"/>
          <w:bCs/>
          <w:sz w:val="22"/>
          <w:szCs w:val="22"/>
        </w:rPr>
        <w:t>I</w:t>
      </w:r>
      <w:r w:rsidR="00151428" w:rsidRPr="00453326">
        <w:rPr>
          <w:rStyle w:val="Inciso-Numero"/>
          <w:rFonts w:cs="Arial"/>
          <w:bCs/>
          <w:sz w:val="22"/>
          <w:szCs w:val="22"/>
        </w:rPr>
        <w:t>V</w:t>
      </w:r>
      <w:r w:rsidR="00151428" w:rsidRPr="00453326">
        <w:rPr>
          <w:rFonts w:cs="Arial"/>
          <w:b/>
          <w:bCs/>
          <w:sz w:val="22"/>
          <w:szCs w:val="22"/>
        </w:rPr>
        <w:t xml:space="preserve"> -</w:t>
      </w:r>
      <w:r w:rsidR="00151428" w:rsidRPr="00453326">
        <w:rPr>
          <w:rFonts w:cs="Arial"/>
          <w:sz w:val="22"/>
          <w:szCs w:val="22"/>
        </w:rPr>
        <w:t xml:space="preserve"> </w:t>
      </w:r>
      <w:r w:rsidR="00453326">
        <w:rPr>
          <w:rFonts w:cs="Arial"/>
          <w:sz w:val="22"/>
          <w:szCs w:val="22"/>
        </w:rPr>
        <w:t>C</w:t>
      </w:r>
      <w:r w:rsidR="00151428" w:rsidRPr="00453326">
        <w:rPr>
          <w:rFonts w:cs="Arial"/>
          <w:sz w:val="22"/>
          <w:szCs w:val="22"/>
        </w:rPr>
        <w:t>umpre o disposto no inciso VI do art. 68 da Lei Federal nº 14.133/2021</w:t>
      </w:r>
      <w:r w:rsidR="0022274D">
        <w:rPr>
          <w:rFonts w:cs="Arial"/>
          <w:sz w:val="22"/>
          <w:szCs w:val="22"/>
        </w:rPr>
        <w:t>;</w:t>
      </w:r>
    </w:p>
    <w:p w14:paraId="6D72E4B4" w14:textId="77777777" w:rsidR="00FF30D9" w:rsidRPr="0022274D" w:rsidRDefault="00FF30D9" w:rsidP="00151428">
      <w:pPr>
        <w:pStyle w:val="Inciso"/>
        <w:spacing w:before="0" w:line="300" w:lineRule="auto"/>
        <w:ind w:firstLine="708"/>
        <w:rPr>
          <w:rFonts w:cs="Arial"/>
          <w:sz w:val="22"/>
          <w:szCs w:val="22"/>
        </w:rPr>
      </w:pPr>
    </w:p>
    <w:p w14:paraId="42D7EC9B" w14:textId="5683D6E6" w:rsidR="00FF30D9" w:rsidRPr="0022274D" w:rsidRDefault="00FF30D9" w:rsidP="00151428">
      <w:pPr>
        <w:pStyle w:val="Inciso"/>
        <w:spacing w:before="0" w:line="300" w:lineRule="auto"/>
        <w:ind w:firstLine="708"/>
        <w:rPr>
          <w:rFonts w:cs="Arial"/>
          <w:sz w:val="22"/>
          <w:szCs w:val="22"/>
        </w:rPr>
      </w:pPr>
      <w:r w:rsidRPr="0022274D">
        <w:rPr>
          <w:rFonts w:cs="Arial"/>
          <w:b/>
          <w:bCs/>
          <w:sz w:val="22"/>
          <w:szCs w:val="22"/>
        </w:rPr>
        <w:t>V</w:t>
      </w:r>
      <w:r w:rsidR="0022274D" w:rsidRPr="0022274D">
        <w:rPr>
          <w:rFonts w:cs="Arial"/>
          <w:b/>
          <w:bCs/>
          <w:sz w:val="22"/>
          <w:szCs w:val="22"/>
        </w:rPr>
        <w:t xml:space="preserve"> </w:t>
      </w:r>
      <w:r w:rsidRPr="0022274D">
        <w:rPr>
          <w:rFonts w:cs="Arial"/>
          <w:b/>
          <w:bCs/>
          <w:sz w:val="22"/>
          <w:szCs w:val="22"/>
        </w:rPr>
        <w:t xml:space="preserve">- </w:t>
      </w:r>
      <w:r w:rsidRPr="0022274D">
        <w:rPr>
          <w:rFonts w:cs="Arial"/>
          <w:sz w:val="22"/>
          <w:szCs w:val="22"/>
        </w:rPr>
        <w:t xml:space="preserve">Atende </w:t>
      </w:r>
      <w:r w:rsidRPr="0022274D">
        <w:rPr>
          <w:rFonts w:eastAsia="NSimSun" w:cs="Arial"/>
          <w:sz w:val="22"/>
          <w:szCs w:val="22"/>
        </w:rPr>
        <w:t>o disposto no inciso XXXIII do art. 7º da Constituição Federal</w:t>
      </w:r>
      <w:r w:rsidR="0022274D" w:rsidRPr="0022274D">
        <w:rPr>
          <w:rFonts w:eastAsia="NSimSun" w:cs="Arial"/>
          <w:sz w:val="22"/>
          <w:szCs w:val="22"/>
        </w:rPr>
        <w:t>.</w:t>
      </w:r>
    </w:p>
    <w:p w14:paraId="260832AB" w14:textId="77777777" w:rsidR="00151428" w:rsidRPr="00151428" w:rsidRDefault="00151428" w:rsidP="00151428">
      <w:pPr>
        <w:spacing w:line="276" w:lineRule="auto"/>
        <w:jc w:val="center"/>
        <w:rPr>
          <w:rFonts w:cs="Arial"/>
          <w:color w:val="000000" w:themeColor="text1"/>
          <w:sz w:val="22"/>
          <w:szCs w:val="22"/>
        </w:rPr>
      </w:pPr>
    </w:p>
    <w:p w14:paraId="238CA16A" w14:textId="15C3B0CB" w:rsidR="00151428" w:rsidRPr="00151428" w:rsidRDefault="00151428" w:rsidP="00151428">
      <w:pPr>
        <w:spacing w:line="276" w:lineRule="auto"/>
        <w:jc w:val="right"/>
        <w:rPr>
          <w:rFonts w:cs="Arial"/>
          <w:color w:val="000000" w:themeColor="text1"/>
          <w:sz w:val="22"/>
          <w:szCs w:val="22"/>
        </w:rPr>
      </w:pPr>
      <w:r w:rsidRPr="00151428">
        <w:rPr>
          <w:rFonts w:cs="Arial"/>
          <w:color w:val="000000" w:themeColor="text1"/>
          <w:sz w:val="22"/>
          <w:szCs w:val="22"/>
        </w:rPr>
        <w:t>Deodápolis - MS,     ....... de...................... de 202</w:t>
      </w:r>
      <w:r w:rsidR="00DF7E90">
        <w:rPr>
          <w:rFonts w:cs="Arial"/>
          <w:color w:val="000000" w:themeColor="text1"/>
          <w:sz w:val="22"/>
          <w:szCs w:val="22"/>
        </w:rPr>
        <w:t>5</w:t>
      </w:r>
      <w:r w:rsidRPr="00151428">
        <w:rPr>
          <w:rFonts w:cs="Arial"/>
          <w:color w:val="000000" w:themeColor="text1"/>
          <w:sz w:val="22"/>
          <w:szCs w:val="22"/>
        </w:rPr>
        <w:t>.</w:t>
      </w:r>
    </w:p>
    <w:p w14:paraId="65192A6F" w14:textId="77777777" w:rsidR="00151428" w:rsidRPr="00151428" w:rsidRDefault="00151428" w:rsidP="00151428">
      <w:pPr>
        <w:spacing w:line="276" w:lineRule="auto"/>
        <w:jc w:val="right"/>
        <w:rPr>
          <w:rFonts w:cs="Arial"/>
          <w:color w:val="000000" w:themeColor="text1"/>
          <w:sz w:val="22"/>
          <w:szCs w:val="22"/>
        </w:rPr>
      </w:pPr>
    </w:p>
    <w:p w14:paraId="117DD6BE" w14:textId="77777777" w:rsidR="00151428" w:rsidRDefault="00151428" w:rsidP="00151428">
      <w:pPr>
        <w:spacing w:line="276" w:lineRule="auto"/>
        <w:jc w:val="right"/>
        <w:rPr>
          <w:rFonts w:cs="Arial"/>
          <w:color w:val="000000" w:themeColor="text1"/>
          <w:sz w:val="22"/>
          <w:szCs w:val="22"/>
        </w:rPr>
      </w:pPr>
    </w:p>
    <w:p w14:paraId="2CC76EFF" w14:textId="77777777" w:rsidR="00DB2EC4" w:rsidRPr="00151428" w:rsidRDefault="00DB2EC4" w:rsidP="00151428">
      <w:pPr>
        <w:spacing w:line="276" w:lineRule="auto"/>
        <w:jc w:val="right"/>
        <w:rPr>
          <w:rFonts w:cs="Arial"/>
          <w:color w:val="000000" w:themeColor="text1"/>
          <w:sz w:val="22"/>
          <w:szCs w:val="22"/>
        </w:rPr>
      </w:pPr>
    </w:p>
    <w:p w14:paraId="23A3F883" w14:textId="60EC3DE8" w:rsidR="00151428" w:rsidRPr="00151428" w:rsidRDefault="00570E74" w:rsidP="00570E7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_________________________</w:t>
      </w:r>
    </w:p>
    <w:p w14:paraId="648189FC" w14:textId="154C88B9" w:rsidR="00151428" w:rsidRPr="00151428" w:rsidRDefault="00D035D4" w:rsidP="00D035D4">
      <w:pPr>
        <w:spacing w:line="276" w:lineRule="auto"/>
        <w:rPr>
          <w:rFonts w:cs="Arial"/>
          <w:color w:val="000000" w:themeColor="text1"/>
          <w:sz w:val="22"/>
          <w:szCs w:val="22"/>
        </w:rPr>
      </w:pPr>
      <w:r>
        <w:rPr>
          <w:rFonts w:cs="Arial"/>
          <w:color w:val="000000" w:themeColor="text1"/>
          <w:sz w:val="22"/>
          <w:szCs w:val="22"/>
        </w:rPr>
        <w:t xml:space="preserve">                                                </w:t>
      </w:r>
      <w:r w:rsidR="00DB2EC4">
        <w:rPr>
          <w:rFonts w:cs="Arial"/>
          <w:color w:val="000000" w:themeColor="text1"/>
          <w:sz w:val="22"/>
          <w:szCs w:val="22"/>
        </w:rPr>
        <w:t>Nome Representante</w:t>
      </w:r>
      <w:r>
        <w:rPr>
          <w:rFonts w:cs="Arial"/>
          <w:color w:val="000000" w:themeColor="text1"/>
          <w:sz w:val="22"/>
          <w:szCs w:val="22"/>
        </w:rPr>
        <w:t xml:space="preserve"> Legal</w:t>
      </w:r>
    </w:p>
    <w:p w14:paraId="589784ED" w14:textId="24F5B711" w:rsidR="00151428" w:rsidRPr="00151428" w:rsidRDefault="00DB2EC4" w:rsidP="00DB2EC4">
      <w:pPr>
        <w:spacing w:line="276" w:lineRule="auto"/>
        <w:rPr>
          <w:rFonts w:cs="Arial"/>
          <w:color w:val="000000" w:themeColor="text1"/>
          <w:sz w:val="22"/>
          <w:szCs w:val="22"/>
        </w:rPr>
      </w:pPr>
      <w:r>
        <w:rPr>
          <w:rFonts w:cs="Arial"/>
          <w:color w:val="000000" w:themeColor="text1"/>
          <w:sz w:val="22"/>
          <w:szCs w:val="22"/>
        </w:rPr>
        <w:t xml:space="preserve">                                                RG.</w:t>
      </w:r>
    </w:p>
    <w:p w14:paraId="5CD2E852" w14:textId="77777777" w:rsidR="00151428" w:rsidRDefault="00151428" w:rsidP="00C76A92">
      <w:pPr>
        <w:spacing w:after="118" w:line="257" w:lineRule="auto"/>
        <w:ind w:right="3122"/>
        <w:rPr>
          <w:rFonts w:cs="Arial"/>
          <w:b/>
          <w:bCs/>
        </w:rPr>
      </w:pPr>
    </w:p>
    <w:p w14:paraId="5D3EF253" w14:textId="77777777" w:rsidR="00151428" w:rsidRDefault="00151428" w:rsidP="00C76A92">
      <w:pPr>
        <w:spacing w:after="118" w:line="257" w:lineRule="auto"/>
        <w:ind w:right="3122"/>
        <w:rPr>
          <w:rFonts w:cs="Arial"/>
          <w:b/>
          <w:bCs/>
        </w:rPr>
      </w:pPr>
    </w:p>
    <w:p w14:paraId="710C4BEB" w14:textId="77777777" w:rsidR="00151428" w:rsidRDefault="00151428" w:rsidP="00C76A92">
      <w:pPr>
        <w:spacing w:after="118" w:line="257" w:lineRule="auto"/>
        <w:ind w:right="3122"/>
        <w:rPr>
          <w:rFonts w:cs="Arial"/>
          <w:b/>
          <w:bCs/>
        </w:rPr>
      </w:pPr>
    </w:p>
    <w:bookmarkEnd w:id="4"/>
    <w:p w14:paraId="689A3A50" w14:textId="7FBBF689" w:rsidR="006A1894" w:rsidRDefault="006A1894" w:rsidP="00B14BCB">
      <w:pPr>
        <w:jc w:val="center"/>
        <w:rPr>
          <w:rFonts w:cs="Arial"/>
          <w:b/>
          <w:bCs/>
          <w:lang w:eastAsia="en-US"/>
        </w:rPr>
      </w:pPr>
    </w:p>
    <w:p w14:paraId="68EDE00D" w14:textId="08B93D59" w:rsidR="006A1894" w:rsidRDefault="006A1894" w:rsidP="00B14BCB">
      <w:pPr>
        <w:jc w:val="center"/>
        <w:rPr>
          <w:rFonts w:cs="Arial"/>
          <w:b/>
          <w:bCs/>
          <w:lang w:eastAsia="en-US"/>
        </w:rPr>
      </w:pPr>
    </w:p>
    <w:p w14:paraId="45734504" w14:textId="722B8171" w:rsidR="006A1894" w:rsidRDefault="006A1894" w:rsidP="00B14BCB">
      <w:pPr>
        <w:jc w:val="center"/>
        <w:rPr>
          <w:rFonts w:cs="Arial"/>
          <w:b/>
          <w:bCs/>
          <w:lang w:eastAsia="en-US"/>
        </w:rPr>
      </w:pPr>
    </w:p>
    <w:p w14:paraId="0A11C7D6" w14:textId="672C12EA" w:rsidR="006A1894" w:rsidRDefault="006A1894" w:rsidP="00B14BCB">
      <w:pPr>
        <w:jc w:val="center"/>
        <w:rPr>
          <w:rFonts w:cs="Arial"/>
          <w:b/>
          <w:bCs/>
          <w:lang w:eastAsia="en-US"/>
        </w:rPr>
      </w:pPr>
    </w:p>
    <w:p w14:paraId="20DE815D" w14:textId="131584E9" w:rsidR="006A1894" w:rsidRDefault="006A1894" w:rsidP="00B14BCB">
      <w:pPr>
        <w:jc w:val="center"/>
        <w:rPr>
          <w:rFonts w:cs="Arial"/>
          <w:b/>
          <w:bCs/>
          <w:lang w:eastAsia="en-US"/>
        </w:rPr>
      </w:pPr>
    </w:p>
    <w:p w14:paraId="3B9893FE" w14:textId="67725DB3" w:rsidR="006A1894" w:rsidRDefault="006A1894" w:rsidP="00B14BCB">
      <w:pPr>
        <w:jc w:val="center"/>
        <w:rPr>
          <w:rFonts w:cs="Arial"/>
          <w:b/>
          <w:bCs/>
          <w:lang w:eastAsia="en-US"/>
        </w:rPr>
      </w:pPr>
    </w:p>
    <w:p w14:paraId="2981817B" w14:textId="68512346" w:rsidR="006A1894" w:rsidRDefault="006A1894" w:rsidP="00B14BCB">
      <w:pPr>
        <w:jc w:val="center"/>
        <w:rPr>
          <w:rFonts w:cs="Arial"/>
          <w:b/>
          <w:bCs/>
          <w:lang w:eastAsia="en-US"/>
        </w:rPr>
      </w:pPr>
    </w:p>
    <w:p w14:paraId="0BC31B3C" w14:textId="56F8885D" w:rsidR="006A1894" w:rsidRDefault="006A1894" w:rsidP="00B14BCB">
      <w:pPr>
        <w:jc w:val="center"/>
        <w:rPr>
          <w:rFonts w:cs="Arial"/>
          <w:b/>
          <w:bCs/>
          <w:lang w:eastAsia="en-US"/>
        </w:rPr>
      </w:pPr>
    </w:p>
    <w:p w14:paraId="17944123" w14:textId="2D939E07" w:rsidR="006A1894" w:rsidRDefault="006A1894" w:rsidP="00B14BCB">
      <w:pPr>
        <w:jc w:val="center"/>
        <w:rPr>
          <w:rFonts w:cs="Arial"/>
          <w:b/>
          <w:bCs/>
          <w:lang w:eastAsia="en-US"/>
        </w:rPr>
      </w:pPr>
    </w:p>
    <w:p w14:paraId="71BE9A3A" w14:textId="77777777" w:rsidR="006B0095" w:rsidRDefault="006B0095" w:rsidP="00B14BCB">
      <w:pPr>
        <w:jc w:val="center"/>
        <w:rPr>
          <w:rFonts w:cs="Arial"/>
          <w:b/>
          <w:bCs/>
          <w:lang w:eastAsia="en-US"/>
        </w:rPr>
      </w:pPr>
    </w:p>
    <w:p w14:paraId="13B4C77E" w14:textId="77777777" w:rsidR="006B0095" w:rsidRDefault="006B0095" w:rsidP="00B14BCB">
      <w:pPr>
        <w:jc w:val="center"/>
        <w:rPr>
          <w:rFonts w:cs="Arial"/>
          <w:b/>
          <w:bCs/>
          <w:lang w:eastAsia="en-US"/>
        </w:rPr>
      </w:pPr>
    </w:p>
    <w:p w14:paraId="56BB0D12" w14:textId="77777777" w:rsidR="00244063" w:rsidRDefault="00244063" w:rsidP="00D54BBD">
      <w:pPr>
        <w:jc w:val="both"/>
        <w:rPr>
          <w:rFonts w:cs="Arial"/>
          <w:sz w:val="22"/>
          <w:szCs w:val="22"/>
          <w:lang w:eastAsia="en-US"/>
        </w:rPr>
      </w:pPr>
    </w:p>
    <w:p w14:paraId="2535B26F" w14:textId="77777777" w:rsidR="00244063" w:rsidRDefault="00244063" w:rsidP="00D54BBD">
      <w:pPr>
        <w:jc w:val="both"/>
        <w:rPr>
          <w:rFonts w:cs="Arial"/>
          <w:sz w:val="22"/>
          <w:szCs w:val="22"/>
          <w:lang w:eastAsia="en-US"/>
        </w:rPr>
      </w:pPr>
    </w:p>
    <w:p w14:paraId="311D602E" w14:textId="77777777" w:rsidR="006F162A" w:rsidRDefault="006F162A" w:rsidP="00D54BBD">
      <w:pPr>
        <w:jc w:val="both"/>
        <w:rPr>
          <w:rFonts w:cs="Arial"/>
          <w:sz w:val="22"/>
          <w:szCs w:val="22"/>
          <w:lang w:eastAsia="en-US"/>
        </w:rPr>
      </w:pPr>
    </w:p>
    <w:p w14:paraId="511B296A" w14:textId="77777777" w:rsidR="00060843" w:rsidRPr="00582D74" w:rsidRDefault="00060843" w:rsidP="00D54BBD">
      <w:pPr>
        <w:jc w:val="both"/>
        <w:rPr>
          <w:rFonts w:cs="Arial"/>
          <w:sz w:val="22"/>
          <w:szCs w:val="22"/>
          <w:lang w:eastAsia="en-US"/>
        </w:rPr>
      </w:pPr>
    </w:p>
    <w:bookmarkStart w:id="5" w:name="_Hlk155766282"/>
    <w:p w14:paraId="7887B2EF" w14:textId="77777777" w:rsidR="00E1437D" w:rsidRDefault="00E1437D" w:rsidP="00E1437D">
      <w:pPr>
        <w:pStyle w:val="Corpodetexto"/>
        <w:tabs>
          <w:tab w:val="left" w:pos="0"/>
        </w:tabs>
        <w:ind w:right="-142"/>
        <w:jc w:val="center"/>
      </w:pPr>
      <w:r w:rsidRPr="00087672">
        <w:object w:dxaOrig="8235" w:dyaOrig="1305" w14:anchorId="2065B2C3">
          <v:shape id="_x0000_i1027" type="#_x0000_t75" style="width:409.5pt;height:65.25pt" o:ole="" fillcolor="window">
            <v:imagedata r:id="rId8" o:title=""/>
          </v:shape>
          <o:OLEObject Type="Embed" ProgID="CorelDRAW.Gráficos.9" ShapeID="_x0000_i1027" DrawAspect="Content" ObjectID="_1799490135" r:id="rId15"/>
        </w:object>
      </w:r>
    </w:p>
    <w:p w14:paraId="08E881B3" w14:textId="3AEFD367" w:rsidR="00E1437D" w:rsidRPr="00E1437D" w:rsidRDefault="00E1437D" w:rsidP="00360C07">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 xml:space="preserve">ANEXO - </w:t>
      </w:r>
      <w:r w:rsidR="00DC0145">
        <w:rPr>
          <w:rFonts w:eastAsia="Arial Unicode MS" w:cs="Arial"/>
          <w:b/>
          <w:bCs/>
          <w:sz w:val="22"/>
          <w:szCs w:val="22"/>
        </w:rPr>
        <w:t>I</w:t>
      </w:r>
      <w:r w:rsidRPr="00E1437D">
        <w:rPr>
          <w:rFonts w:eastAsia="Arial Unicode MS" w:cs="Arial"/>
          <w:b/>
          <w:bCs/>
          <w:sz w:val="22"/>
          <w:szCs w:val="22"/>
        </w:rPr>
        <w:t>V</w:t>
      </w:r>
    </w:p>
    <w:p w14:paraId="5AC461B4" w14:textId="77777777" w:rsidR="00E1437D" w:rsidRPr="00E1437D" w:rsidRDefault="00E1437D" w:rsidP="00360C07">
      <w:pPr>
        <w:overflowPunct w:val="0"/>
        <w:autoSpaceDE w:val="0"/>
        <w:autoSpaceDN w:val="0"/>
        <w:adjustRightInd w:val="0"/>
        <w:ind w:right="4"/>
        <w:contextualSpacing/>
        <w:textAlignment w:val="baseline"/>
        <w:rPr>
          <w:rFonts w:eastAsia="Arial Unicode MS" w:cs="Arial"/>
          <w:b/>
          <w:bCs/>
          <w:sz w:val="22"/>
          <w:szCs w:val="22"/>
        </w:rPr>
      </w:pPr>
    </w:p>
    <w:p w14:paraId="3AE520A4" w14:textId="42B7AF4E" w:rsidR="00E1437D" w:rsidRPr="00E1437D" w:rsidRDefault="00E1437D" w:rsidP="00360C07">
      <w:pPr>
        <w:shd w:val="clear" w:color="auto" w:fill="E0E0E0"/>
        <w:ind w:right="4"/>
        <w:contextualSpacing/>
        <w:jc w:val="center"/>
        <w:rPr>
          <w:rFonts w:cs="Arial"/>
          <w:b/>
          <w:sz w:val="22"/>
          <w:szCs w:val="22"/>
        </w:rPr>
      </w:pPr>
      <w:bookmarkStart w:id="6" w:name="_Hlk114469347"/>
      <w:r w:rsidRPr="00E1437D">
        <w:rPr>
          <w:rFonts w:cs="Arial"/>
          <w:b/>
          <w:sz w:val="22"/>
          <w:szCs w:val="22"/>
        </w:rPr>
        <w:t>MINUTA DO CONTRATO</w:t>
      </w:r>
      <w:r w:rsidRPr="00E1437D">
        <w:rPr>
          <w:rFonts w:cs="Arial"/>
          <w:sz w:val="22"/>
          <w:szCs w:val="22"/>
        </w:rPr>
        <w:t xml:space="preserve"> </w:t>
      </w:r>
      <w:r w:rsidRPr="00E1437D">
        <w:rPr>
          <w:rFonts w:cs="Arial"/>
          <w:b/>
          <w:sz w:val="22"/>
          <w:szCs w:val="22"/>
        </w:rPr>
        <w:t>N°       /202</w:t>
      </w:r>
      <w:r w:rsidR="00DF7E90">
        <w:rPr>
          <w:rFonts w:cs="Arial"/>
          <w:b/>
          <w:sz w:val="22"/>
          <w:szCs w:val="22"/>
        </w:rPr>
        <w:t>5</w:t>
      </w:r>
      <w:r w:rsidRPr="00E1437D">
        <w:rPr>
          <w:rFonts w:cs="Arial"/>
          <w:b/>
          <w:sz w:val="22"/>
          <w:szCs w:val="22"/>
        </w:rPr>
        <w:t>.</w:t>
      </w:r>
    </w:p>
    <w:p w14:paraId="0321FCC9" w14:textId="77777777" w:rsidR="00E1437D" w:rsidRPr="000F6ABB" w:rsidRDefault="00E1437D" w:rsidP="00360C07">
      <w:pPr>
        <w:ind w:right="4"/>
        <w:contextualSpacing/>
        <w:rPr>
          <w:rFonts w:cs="Arial"/>
        </w:rPr>
      </w:pPr>
    </w:p>
    <w:tbl>
      <w:tblPr>
        <w:tblW w:w="3544"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tblGrid>
      <w:tr w:rsidR="00E1437D" w:rsidRPr="000F6ABB" w14:paraId="683E4129" w14:textId="77777777" w:rsidTr="00DF7E90">
        <w:tc>
          <w:tcPr>
            <w:tcW w:w="3544" w:type="dxa"/>
            <w:tcBorders>
              <w:top w:val="single" w:sz="4" w:space="0" w:color="auto"/>
              <w:left w:val="single" w:sz="4" w:space="0" w:color="auto"/>
              <w:bottom w:val="single" w:sz="4" w:space="0" w:color="auto"/>
              <w:right w:val="single" w:sz="4" w:space="0" w:color="auto"/>
            </w:tcBorders>
          </w:tcPr>
          <w:p w14:paraId="49EB7041" w14:textId="321F59F2" w:rsidR="00E1437D" w:rsidRPr="009E6694" w:rsidRDefault="009E6694" w:rsidP="00360C07">
            <w:pPr>
              <w:contextualSpacing/>
              <w:jc w:val="both"/>
              <w:rPr>
                <w:rFonts w:cs="Arial"/>
                <w:b/>
                <w:bCs/>
                <w:i/>
                <w:sz w:val="21"/>
                <w:szCs w:val="21"/>
              </w:rPr>
            </w:pPr>
            <w:r w:rsidRPr="009E6694">
              <w:rPr>
                <w:rFonts w:cs="Arial"/>
                <w:b/>
                <w:bCs/>
                <w:i/>
                <w:sz w:val="21"/>
                <w:szCs w:val="21"/>
              </w:rPr>
              <w:t>CONTRATO</w:t>
            </w:r>
            <w:r>
              <w:rPr>
                <w:rFonts w:cs="Arial"/>
                <w:b/>
                <w:bCs/>
                <w:i/>
                <w:sz w:val="21"/>
                <w:szCs w:val="21"/>
              </w:rPr>
              <w:t xml:space="preserve"> DE</w:t>
            </w:r>
            <w:r w:rsidRPr="009E6694">
              <w:rPr>
                <w:rFonts w:cs="Arial"/>
                <w:b/>
                <w:bCs/>
                <w:i/>
                <w:sz w:val="21"/>
                <w:szCs w:val="21"/>
              </w:rPr>
              <w:t xml:space="preserve"> PRESTAÇÃO DE </w:t>
            </w:r>
            <w:r w:rsidRPr="00C403C3">
              <w:rPr>
                <w:rFonts w:cs="Arial"/>
                <w:b/>
                <w:bCs/>
                <w:i/>
                <w:sz w:val="21"/>
                <w:szCs w:val="21"/>
              </w:rPr>
              <w:t xml:space="preserve">SERVIÇOS </w:t>
            </w:r>
            <w:r w:rsidR="00DF7E90">
              <w:rPr>
                <w:rFonts w:cs="Arial"/>
                <w:b/>
                <w:bCs/>
                <w:i/>
                <w:sz w:val="21"/>
                <w:szCs w:val="21"/>
              </w:rPr>
              <w:t xml:space="preserve">DE ARBRITAGEM </w:t>
            </w:r>
            <w:r w:rsidR="00DB7218" w:rsidRPr="00C403C3">
              <w:rPr>
                <w:rFonts w:cs="Arial"/>
                <w:b/>
                <w:i/>
                <w:sz w:val="21"/>
                <w:szCs w:val="21"/>
              </w:rPr>
              <w:t>PARA ATENDER</w:t>
            </w:r>
            <w:r w:rsidR="00681175">
              <w:rPr>
                <w:rFonts w:cs="Arial"/>
                <w:b/>
                <w:i/>
                <w:sz w:val="21"/>
                <w:szCs w:val="21"/>
              </w:rPr>
              <w:t xml:space="preserve"> </w:t>
            </w:r>
            <w:r w:rsidR="00DF7E90">
              <w:rPr>
                <w:rFonts w:cs="Arial"/>
                <w:b/>
                <w:i/>
                <w:sz w:val="21"/>
                <w:szCs w:val="21"/>
              </w:rPr>
              <w:t>A SECRETARIA MUNICIPAL</w:t>
            </w:r>
            <w:r w:rsidR="00C403C3" w:rsidRPr="00C403C3">
              <w:rPr>
                <w:rFonts w:cs="Arial"/>
                <w:b/>
                <w:i/>
                <w:sz w:val="21"/>
                <w:szCs w:val="21"/>
              </w:rPr>
              <w:t xml:space="preserve"> </w:t>
            </w:r>
            <w:r w:rsidR="00DF7E90">
              <w:rPr>
                <w:rFonts w:cs="Arial"/>
                <w:b/>
                <w:i/>
                <w:sz w:val="21"/>
                <w:szCs w:val="21"/>
              </w:rPr>
              <w:t>DE ESPORTE</w:t>
            </w:r>
            <w:r w:rsidRPr="00C403C3">
              <w:rPr>
                <w:rFonts w:cs="Arial"/>
                <w:b/>
                <w:bCs/>
                <w:i/>
                <w:sz w:val="21"/>
                <w:szCs w:val="21"/>
              </w:rPr>
              <w:t>.</w:t>
            </w:r>
            <w:r w:rsidR="00EF4504" w:rsidRPr="009E6694">
              <w:rPr>
                <w:rFonts w:cs="Arial"/>
                <w:b/>
                <w:bCs/>
                <w:i/>
                <w:sz w:val="21"/>
                <w:szCs w:val="21"/>
              </w:rPr>
              <w:t xml:space="preserve"> </w:t>
            </w:r>
          </w:p>
        </w:tc>
      </w:tr>
      <w:bookmarkEnd w:id="5"/>
      <w:bookmarkEnd w:id="6"/>
    </w:tbl>
    <w:p w14:paraId="2A84C01A" w14:textId="77777777" w:rsidR="00DF7E90" w:rsidRDefault="00DF7E90" w:rsidP="00681175">
      <w:pPr>
        <w:ind w:right="-1"/>
        <w:jc w:val="both"/>
        <w:rPr>
          <w:rFonts w:cs="Arial"/>
          <w:b/>
          <w:iCs/>
          <w:sz w:val="22"/>
        </w:rPr>
      </w:pPr>
    </w:p>
    <w:p w14:paraId="25997F4F" w14:textId="5EAA88DC" w:rsidR="00681175" w:rsidRPr="00F07923" w:rsidRDefault="00681175" w:rsidP="00681175">
      <w:pPr>
        <w:ind w:right="-1"/>
        <w:jc w:val="both"/>
        <w:rPr>
          <w:rFonts w:eastAsia="Arial" w:cs="Arial"/>
          <w:sz w:val="23"/>
          <w:szCs w:val="23"/>
        </w:rPr>
      </w:pPr>
      <w:r w:rsidRPr="00F07923">
        <w:rPr>
          <w:rFonts w:cs="Arial"/>
          <w:b/>
          <w:iCs/>
          <w:sz w:val="23"/>
          <w:szCs w:val="23"/>
        </w:rPr>
        <w:t>CONTRATANTES:</w:t>
      </w:r>
      <w:r w:rsidRPr="00F07923">
        <w:rPr>
          <w:rFonts w:cs="Arial"/>
          <w:iCs/>
          <w:sz w:val="23"/>
          <w:szCs w:val="23"/>
        </w:rPr>
        <w:t xml:space="preserve"> "</w:t>
      </w:r>
      <w:r w:rsidR="00DF7E90" w:rsidRPr="00F07923">
        <w:rPr>
          <w:rFonts w:cs="Arial"/>
          <w:b/>
          <w:iCs/>
          <w:sz w:val="23"/>
          <w:szCs w:val="23"/>
        </w:rPr>
        <w:t>A PREFEITURA MUNICIPAL DE DEODÁPOLIS - MS</w:t>
      </w:r>
      <w:r w:rsidRPr="00F07923">
        <w:rPr>
          <w:rFonts w:cs="Arial"/>
          <w:iCs/>
          <w:sz w:val="23"/>
          <w:szCs w:val="23"/>
        </w:rPr>
        <w:t xml:space="preserve">”, Pessoa Jurídica de Direito Público Interno, com sede a Avenida Francisco Alves da Silva nº 443, inscrito no CNPJ/MF sob o n.º </w:t>
      </w:r>
      <w:r w:rsidR="00DF7E90" w:rsidRPr="00F07923">
        <w:rPr>
          <w:rFonts w:cs="Arial"/>
          <w:iCs/>
          <w:sz w:val="23"/>
          <w:szCs w:val="23"/>
        </w:rPr>
        <w:t>03.903.176/0001-41</w:t>
      </w:r>
      <w:r w:rsidRPr="00F07923">
        <w:rPr>
          <w:rFonts w:cs="Arial"/>
          <w:iCs/>
          <w:sz w:val="23"/>
          <w:szCs w:val="23"/>
        </w:rPr>
        <w:t xml:space="preserve">, por intermédio da Secretaria Municipal de </w:t>
      </w:r>
      <w:r w:rsidR="00DF7E90" w:rsidRPr="00F07923">
        <w:rPr>
          <w:rFonts w:cs="Arial"/>
          <w:iCs/>
          <w:sz w:val="23"/>
          <w:szCs w:val="23"/>
        </w:rPr>
        <w:t>Esporte</w:t>
      </w:r>
      <w:r w:rsidRPr="00F07923">
        <w:rPr>
          <w:rFonts w:cs="Arial"/>
          <w:sz w:val="23"/>
          <w:szCs w:val="23"/>
        </w:rPr>
        <w:t>, neste ato representada por seu titular e Ordenador de Despesas o(a) Sr.(a) _________________, nacionalidade, estado civil, Secretári</w:t>
      </w:r>
      <w:r w:rsidR="00DF7E90" w:rsidRPr="00F07923">
        <w:rPr>
          <w:rFonts w:cs="Arial"/>
          <w:sz w:val="23"/>
          <w:szCs w:val="23"/>
        </w:rPr>
        <w:t>o</w:t>
      </w:r>
      <w:r w:rsidRPr="00F07923">
        <w:rPr>
          <w:rFonts w:cs="Arial"/>
          <w:sz w:val="23"/>
          <w:szCs w:val="23"/>
        </w:rPr>
        <w:t xml:space="preserve"> de ________________, portador(a) do RG nº __________________ e do CPF nº _____________________, residente e domiciliado(a) na Rua __________________, neste Município, doravante denominado(a) </w:t>
      </w:r>
      <w:r w:rsidRPr="00F07923">
        <w:rPr>
          <w:rFonts w:cs="Arial"/>
          <w:b/>
          <w:iCs/>
          <w:sz w:val="23"/>
          <w:szCs w:val="23"/>
        </w:rPr>
        <w:t xml:space="preserve">CONTRATANTE, </w:t>
      </w:r>
      <w:r w:rsidRPr="00F07923">
        <w:rPr>
          <w:rFonts w:cs="Arial"/>
          <w:iCs/>
          <w:sz w:val="23"/>
          <w:szCs w:val="23"/>
        </w:rPr>
        <w:t xml:space="preserve"> </w:t>
      </w:r>
      <w:r w:rsidRPr="00F07923">
        <w:rPr>
          <w:rFonts w:cs="Arial"/>
          <w:sz w:val="23"/>
          <w:szCs w:val="23"/>
        </w:rPr>
        <w:t xml:space="preserve"> a Empresa ____________________, pessoa jurídica de direito privado, inscrita no C.N.P.J./MF sob nº __________________, com sede na ____________________, neste ato representada pelo </w:t>
      </w:r>
      <w:proofErr w:type="spellStart"/>
      <w:r w:rsidRPr="00F07923">
        <w:rPr>
          <w:rFonts w:cs="Arial"/>
          <w:sz w:val="23"/>
          <w:szCs w:val="23"/>
        </w:rPr>
        <w:t>Sr</w:t>
      </w:r>
      <w:proofErr w:type="spellEnd"/>
      <w:r w:rsidRPr="00F07923">
        <w:rPr>
          <w:rFonts w:cs="Arial"/>
          <w:sz w:val="23"/>
          <w:szCs w:val="23"/>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F07923">
        <w:rPr>
          <w:rFonts w:cs="Arial"/>
          <w:b/>
          <w:sz w:val="23"/>
          <w:szCs w:val="23"/>
        </w:rPr>
        <w:t>CONTRATADA</w:t>
      </w:r>
      <w:r w:rsidRPr="00F07923">
        <w:rPr>
          <w:rFonts w:cs="Arial"/>
          <w:sz w:val="23"/>
          <w:szCs w:val="23"/>
        </w:rPr>
        <w:t xml:space="preserve">, </w:t>
      </w:r>
      <w:r w:rsidRPr="00F07923">
        <w:rPr>
          <w:rFonts w:eastAsia="Arial" w:cs="Arial"/>
          <w:i/>
          <w:iCs/>
          <w:color w:val="FF0000"/>
          <w:sz w:val="23"/>
          <w:szCs w:val="23"/>
        </w:rPr>
        <w:t xml:space="preserve"> </w:t>
      </w:r>
      <w:r w:rsidRPr="00F07923">
        <w:rPr>
          <w:rFonts w:eastAsia="Arial" w:cs="Arial"/>
          <w:sz w:val="23"/>
          <w:szCs w:val="23"/>
        </w:rPr>
        <w:t xml:space="preserve">tendo em vista o que consta no Processo nº </w:t>
      </w:r>
      <w:r w:rsidR="00E4561C" w:rsidRPr="00F07923">
        <w:rPr>
          <w:rFonts w:eastAsia="Arial" w:cs="Arial"/>
          <w:sz w:val="23"/>
          <w:szCs w:val="23"/>
        </w:rPr>
        <w:t>3</w:t>
      </w:r>
      <w:r w:rsidRPr="00F07923">
        <w:rPr>
          <w:rFonts w:eastAsia="Arial" w:cs="Arial"/>
          <w:sz w:val="23"/>
          <w:szCs w:val="23"/>
        </w:rPr>
        <w:t>/202</w:t>
      </w:r>
      <w:r w:rsidR="00E650A5" w:rsidRPr="00F07923">
        <w:rPr>
          <w:rFonts w:eastAsia="Arial" w:cs="Arial"/>
          <w:sz w:val="23"/>
          <w:szCs w:val="23"/>
        </w:rPr>
        <w:t>5</w:t>
      </w:r>
      <w:r w:rsidRPr="00F07923">
        <w:rPr>
          <w:rFonts w:eastAsia="Arial" w:cs="Arial"/>
          <w:sz w:val="23"/>
          <w:szCs w:val="23"/>
        </w:rPr>
        <w:t xml:space="preserve"> e em observância às disposições da </w:t>
      </w:r>
      <w:hyperlink r:id="rId16" w:history="1">
        <w:r w:rsidRPr="00F07923">
          <w:rPr>
            <w:rStyle w:val="Hyperlink"/>
            <w:rFonts w:eastAsia="Arial" w:cs="Arial"/>
            <w:sz w:val="23"/>
            <w:szCs w:val="23"/>
          </w:rPr>
          <w:t>Lei nº 14.133, de 1º de abril de 2021</w:t>
        </w:r>
      </w:hyperlink>
      <w:r w:rsidRPr="00F07923">
        <w:rPr>
          <w:rFonts w:eastAsia="Arial" w:cs="Arial"/>
          <w:sz w:val="23"/>
          <w:szCs w:val="23"/>
        </w:rPr>
        <w:t>, e demais legislação aplicável, resolvem celebrar o presente Termo de Contrato, decorrente da Dispensa  nº 1/202</w:t>
      </w:r>
      <w:r w:rsidR="00E650A5" w:rsidRPr="00F07923">
        <w:rPr>
          <w:rFonts w:eastAsia="Arial" w:cs="Arial"/>
          <w:sz w:val="23"/>
          <w:szCs w:val="23"/>
        </w:rPr>
        <w:t>5</w:t>
      </w:r>
      <w:r w:rsidRPr="00F07923">
        <w:rPr>
          <w:rFonts w:eastAsia="Arial" w:cs="Arial"/>
          <w:sz w:val="23"/>
          <w:szCs w:val="23"/>
        </w:rPr>
        <w:t>, mediante as cláusulas e condições a seguir enunciadas.</w:t>
      </w:r>
    </w:p>
    <w:p w14:paraId="0CB5B3C6" w14:textId="77777777" w:rsidR="00681175" w:rsidRPr="00F07923" w:rsidRDefault="00681175" w:rsidP="00681175">
      <w:pPr>
        <w:ind w:right="-138"/>
        <w:rPr>
          <w:rFonts w:eastAsia="Arial" w:cs="Arial"/>
          <w:sz w:val="23"/>
          <w:szCs w:val="23"/>
        </w:rPr>
      </w:pPr>
    </w:p>
    <w:p w14:paraId="31BE5DA4" w14:textId="77777777" w:rsidR="00681175" w:rsidRPr="00F07923" w:rsidRDefault="00681175" w:rsidP="00681175">
      <w:pPr>
        <w:pStyle w:val="Nivel01"/>
        <w:tabs>
          <w:tab w:val="left" w:pos="0"/>
        </w:tabs>
        <w:spacing w:before="0" w:after="0" w:line="240" w:lineRule="auto"/>
        <w:ind w:right="-138"/>
        <w:rPr>
          <w:rFonts w:cs="Arial"/>
          <w:sz w:val="23"/>
          <w:szCs w:val="23"/>
        </w:rPr>
      </w:pPr>
      <w:r w:rsidRPr="00F07923">
        <w:rPr>
          <w:rFonts w:cs="Arial"/>
          <w:sz w:val="23"/>
          <w:szCs w:val="23"/>
        </w:rPr>
        <w:t xml:space="preserve">CLÁUSULA PRIMEIRA - OBJETO </w:t>
      </w:r>
    </w:p>
    <w:p w14:paraId="6F1B2495" w14:textId="1F8E07A1" w:rsidR="00681175" w:rsidRPr="00F07923" w:rsidRDefault="00681175">
      <w:pPr>
        <w:pStyle w:val="Nivel2"/>
        <w:numPr>
          <w:ilvl w:val="1"/>
          <w:numId w:val="9"/>
        </w:numPr>
        <w:spacing w:before="0" w:after="0" w:line="240" w:lineRule="auto"/>
        <w:ind w:left="0" w:right="-138" w:firstLine="0"/>
        <w:rPr>
          <w:rFonts w:ascii="Arial" w:hAnsi="Arial" w:cs="Arial"/>
          <w:sz w:val="23"/>
          <w:szCs w:val="23"/>
        </w:rPr>
      </w:pPr>
      <w:r w:rsidRPr="00F07923">
        <w:rPr>
          <w:rFonts w:ascii="Arial" w:hAnsi="Arial" w:cs="Arial"/>
          <w:sz w:val="23"/>
          <w:szCs w:val="23"/>
        </w:rPr>
        <w:t xml:space="preserve">O objeto do presente instrumento é a </w:t>
      </w:r>
      <w:r w:rsidR="00B82306" w:rsidRPr="00F07923">
        <w:rPr>
          <w:rFonts w:ascii="Arial" w:hAnsi="Arial" w:cs="Arial"/>
          <w:b/>
          <w:bCs/>
          <w:sz w:val="23"/>
          <w:szCs w:val="23"/>
        </w:rPr>
        <w:t>Contratação de Serviços de Arbitragem Profissional de Futsal para atender as necessidades da Secretaria Municipal de Esporte do município</w:t>
      </w:r>
      <w:r w:rsidRPr="00F07923">
        <w:rPr>
          <w:rFonts w:ascii="Arial" w:hAnsi="Arial" w:cs="Arial"/>
          <w:sz w:val="23"/>
          <w:szCs w:val="23"/>
        </w:rPr>
        <w:t xml:space="preserve">, nas condições estabelecidas neste Contrato e no Anexo </w:t>
      </w:r>
      <w:r w:rsidR="007D5C2A" w:rsidRPr="00F07923">
        <w:rPr>
          <w:rFonts w:ascii="Arial" w:hAnsi="Arial" w:cs="Arial"/>
          <w:sz w:val="23"/>
          <w:szCs w:val="23"/>
        </w:rPr>
        <w:t>-</w:t>
      </w:r>
      <w:r w:rsidRPr="00F07923">
        <w:rPr>
          <w:rFonts w:ascii="Arial" w:hAnsi="Arial" w:cs="Arial"/>
          <w:sz w:val="23"/>
          <w:szCs w:val="23"/>
        </w:rPr>
        <w:t xml:space="preserve"> </w:t>
      </w:r>
      <w:r w:rsidR="00DC0145" w:rsidRPr="00F07923">
        <w:rPr>
          <w:rFonts w:ascii="Arial" w:hAnsi="Arial" w:cs="Arial"/>
          <w:sz w:val="23"/>
          <w:szCs w:val="23"/>
        </w:rPr>
        <w:t>V,</w:t>
      </w:r>
      <w:r w:rsidRPr="00F07923">
        <w:rPr>
          <w:rFonts w:ascii="Arial" w:hAnsi="Arial" w:cs="Arial"/>
          <w:sz w:val="23"/>
          <w:szCs w:val="23"/>
        </w:rPr>
        <w:t xml:space="preserve"> </w:t>
      </w:r>
      <w:r w:rsidR="00DC0145" w:rsidRPr="00F07923">
        <w:rPr>
          <w:rFonts w:ascii="Arial" w:hAnsi="Arial" w:cs="Arial"/>
          <w:sz w:val="23"/>
          <w:szCs w:val="23"/>
        </w:rPr>
        <w:t>Termo de Referência</w:t>
      </w:r>
      <w:r w:rsidRPr="00F07923">
        <w:rPr>
          <w:rFonts w:ascii="Arial" w:hAnsi="Arial" w:cs="Arial"/>
          <w:sz w:val="23"/>
          <w:szCs w:val="23"/>
        </w:rPr>
        <w:t>.</w:t>
      </w:r>
    </w:p>
    <w:p w14:paraId="7F575752" w14:textId="77777777" w:rsidR="00681175" w:rsidRPr="00F07923" w:rsidRDefault="00681175" w:rsidP="00681175">
      <w:pPr>
        <w:pStyle w:val="Nivel2"/>
        <w:numPr>
          <w:ilvl w:val="0"/>
          <w:numId w:val="0"/>
        </w:numPr>
        <w:spacing w:before="0" w:after="0" w:line="240" w:lineRule="auto"/>
        <w:ind w:right="-138"/>
        <w:rPr>
          <w:rFonts w:ascii="Arial" w:hAnsi="Arial" w:cs="Arial"/>
          <w:sz w:val="23"/>
          <w:szCs w:val="23"/>
        </w:rPr>
      </w:pPr>
    </w:p>
    <w:p w14:paraId="54BDD3E8" w14:textId="77777777" w:rsidR="00681175" w:rsidRPr="00F07923" w:rsidRDefault="00681175">
      <w:pPr>
        <w:pStyle w:val="Nivel2"/>
        <w:numPr>
          <w:ilvl w:val="1"/>
          <w:numId w:val="9"/>
        </w:numPr>
        <w:spacing w:before="0" w:after="0" w:line="240" w:lineRule="auto"/>
        <w:ind w:left="0" w:right="-138" w:firstLine="0"/>
        <w:rPr>
          <w:rFonts w:ascii="Arial" w:hAnsi="Arial" w:cs="Arial"/>
          <w:sz w:val="23"/>
          <w:szCs w:val="23"/>
        </w:rPr>
      </w:pPr>
      <w:r w:rsidRPr="00F07923">
        <w:rPr>
          <w:rFonts w:ascii="Arial" w:hAnsi="Arial" w:cs="Arial"/>
          <w:sz w:val="23"/>
          <w:szCs w:val="23"/>
        </w:rPr>
        <w:t>Descrição dos Serviços e Valores:</w:t>
      </w:r>
    </w:p>
    <w:tbl>
      <w:tblPr>
        <w:tblStyle w:val="Tabelacomgrade"/>
        <w:tblW w:w="9498" w:type="dxa"/>
        <w:tblInd w:w="-5" w:type="dxa"/>
        <w:tblLayout w:type="fixed"/>
        <w:tblLook w:val="04A0" w:firstRow="1" w:lastRow="0" w:firstColumn="1" w:lastColumn="0" w:noHBand="0" w:noVBand="1"/>
      </w:tblPr>
      <w:tblGrid>
        <w:gridCol w:w="567"/>
        <w:gridCol w:w="5670"/>
        <w:gridCol w:w="993"/>
        <w:gridCol w:w="992"/>
        <w:gridCol w:w="1276"/>
      </w:tblGrid>
      <w:tr w:rsidR="00681175" w:rsidRPr="00171683" w14:paraId="464DE4BE" w14:textId="77777777" w:rsidTr="00F07923">
        <w:tc>
          <w:tcPr>
            <w:tcW w:w="567" w:type="dxa"/>
          </w:tcPr>
          <w:p w14:paraId="11775382" w14:textId="77777777" w:rsidR="00681175" w:rsidRPr="00171683" w:rsidRDefault="00681175" w:rsidP="00F07923">
            <w:pPr>
              <w:ind w:right="-113"/>
              <w:rPr>
                <w:rFonts w:cs="Arial"/>
                <w:b/>
                <w:bCs/>
                <w:szCs w:val="20"/>
              </w:rPr>
            </w:pPr>
            <w:bookmarkStart w:id="7" w:name="_Hlk185248137"/>
            <w:r w:rsidRPr="00171683">
              <w:rPr>
                <w:rFonts w:cs="Arial"/>
                <w:b/>
                <w:bCs/>
                <w:szCs w:val="20"/>
              </w:rPr>
              <w:t>Item</w:t>
            </w:r>
          </w:p>
        </w:tc>
        <w:tc>
          <w:tcPr>
            <w:tcW w:w="5670" w:type="dxa"/>
          </w:tcPr>
          <w:p w14:paraId="29CB6F1B" w14:textId="77777777" w:rsidR="00681175" w:rsidRPr="00171683" w:rsidRDefault="00681175" w:rsidP="00CC5C80">
            <w:pPr>
              <w:ind w:right="-108"/>
              <w:rPr>
                <w:rFonts w:cs="Arial"/>
                <w:b/>
                <w:bCs/>
                <w:szCs w:val="20"/>
              </w:rPr>
            </w:pPr>
            <w:r w:rsidRPr="00171683">
              <w:rPr>
                <w:rFonts w:cs="Arial"/>
                <w:b/>
                <w:bCs/>
                <w:szCs w:val="20"/>
              </w:rPr>
              <w:t>Descrição</w:t>
            </w:r>
          </w:p>
        </w:tc>
        <w:tc>
          <w:tcPr>
            <w:tcW w:w="993" w:type="dxa"/>
          </w:tcPr>
          <w:p w14:paraId="7C722038" w14:textId="77777777" w:rsidR="00681175" w:rsidRPr="00171683" w:rsidRDefault="00681175" w:rsidP="00CC5C80">
            <w:pPr>
              <w:jc w:val="center"/>
              <w:rPr>
                <w:rFonts w:cs="Arial"/>
                <w:b/>
                <w:bCs/>
                <w:szCs w:val="20"/>
              </w:rPr>
            </w:pPr>
            <w:r w:rsidRPr="00171683">
              <w:rPr>
                <w:rFonts w:cs="Arial"/>
                <w:b/>
                <w:bCs/>
                <w:szCs w:val="20"/>
              </w:rPr>
              <w:t>Quant.</w:t>
            </w:r>
          </w:p>
        </w:tc>
        <w:tc>
          <w:tcPr>
            <w:tcW w:w="992" w:type="dxa"/>
          </w:tcPr>
          <w:p w14:paraId="414AF423" w14:textId="77777777" w:rsidR="00681175" w:rsidRPr="0096439C" w:rsidRDefault="00681175" w:rsidP="00CC5C80">
            <w:pPr>
              <w:ind w:right="-105"/>
              <w:rPr>
                <w:rFonts w:cs="Arial"/>
                <w:b/>
                <w:bCs/>
                <w:szCs w:val="20"/>
              </w:rPr>
            </w:pPr>
            <w:r>
              <w:rPr>
                <w:rFonts w:cs="Arial"/>
                <w:b/>
                <w:bCs/>
                <w:szCs w:val="20"/>
              </w:rPr>
              <w:t xml:space="preserve">  V. Unit.</w:t>
            </w:r>
          </w:p>
        </w:tc>
        <w:tc>
          <w:tcPr>
            <w:tcW w:w="1276" w:type="dxa"/>
          </w:tcPr>
          <w:p w14:paraId="7384BCDA" w14:textId="77777777" w:rsidR="00681175" w:rsidRPr="00171683" w:rsidRDefault="00681175" w:rsidP="00CC5C80">
            <w:pPr>
              <w:jc w:val="center"/>
              <w:rPr>
                <w:rFonts w:cs="Arial"/>
                <w:b/>
                <w:bCs/>
                <w:szCs w:val="20"/>
              </w:rPr>
            </w:pPr>
            <w:r w:rsidRPr="00171683">
              <w:rPr>
                <w:rFonts w:cs="Arial"/>
                <w:b/>
                <w:bCs/>
                <w:szCs w:val="20"/>
              </w:rPr>
              <w:t>Valor Total</w:t>
            </w:r>
          </w:p>
        </w:tc>
      </w:tr>
      <w:tr w:rsidR="00B82306" w:rsidRPr="00A46DAB" w14:paraId="0C0EB090" w14:textId="77777777" w:rsidTr="00F07923">
        <w:tc>
          <w:tcPr>
            <w:tcW w:w="567" w:type="dxa"/>
          </w:tcPr>
          <w:p w14:paraId="354D1614" w14:textId="77777777" w:rsidR="00B82306" w:rsidRPr="0096439C" w:rsidRDefault="00B82306" w:rsidP="00B82306">
            <w:pPr>
              <w:jc w:val="center"/>
              <w:rPr>
                <w:rFonts w:cs="Arial"/>
                <w:sz w:val="21"/>
                <w:szCs w:val="21"/>
              </w:rPr>
            </w:pPr>
            <w:r w:rsidRPr="0096439C">
              <w:rPr>
                <w:rFonts w:cs="Arial"/>
                <w:sz w:val="21"/>
                <w:szCs w:val="21"/>
              </w:rPr>
              <w:t>1</w:t>
            </w:r>
          </w:p>
        </w:tc>
        <w:tc>
          <w:tcPr>
            <w:tcW w:w="5670" w:type="dxa"/>
          </w:tcPr>
          <w:p w14:paraId="6954DAEC" w14:textId="01431D05" w:rsidR="00B82306" w:rsidRPr="00F07923" w:rsidRDefault="00B82306" w:rsidP="00B82306">
            <w:pPr>
              <w:jc w:val="both"/>
              <w:rPr>
                <w:rFonts w:cs="Arial"/>
                <w:szCs w:val="20"/>
              </w:rPr>
            </w:pPr>
            <w:r w:rsidRPr="00F07923">
              <w:rPr>
                <w:rFonts w:eastAsia="Calibri" w:cs="Arial"/>
                <w:szCs w:val="20"/>
              </w:rPr>
              <w:t>CONTRATAÇÃO DE EMPRESA ESPECIALIZADA EM SERVIÇO DE ARBITRAGEM PARA A MODALIDADE FUTSAL OU FUTEBOL DE SALÃO,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r w:rsidRPr="00F07923">
              <w:rPr>
                <w:rFonts w:eastAsia="Century Gothic" w:cs="Arial"/>
                <w:szCs w:val="20"/>
              </w:rPr>
              <w:t xml:space="preserve"> </w:t>
            </w:r>
          </w:p>
        </w:tc>
        <w:tc>
          <w:tcPr>
            <w:tcW w:w="993" w:type="dxa"/>
          </w:tcPr>
          <w:p w14:paraId="775F91E2" w14:textId="69A92805" w:rsidR="00B82306" w:rsidRPr="007012FA" w:rsidRDefault="00F07923" w:rsidP="00F07923">
            <w:pPr>
              <w:ind w:right="-107" w:hanging="103"/>
              <w:jc w:val="center"/>
              <w:rPr>
                <w:rFonts w:cs="Arial"/>
                <w:szCs w:val="20"/>
              </w:rPr>
            </w:pPr>
            <w:r>
              <w:rPr>
                <w:rFonts w:cs="Arial"/>
                <w:szCs w:val="20"/>
              </w:rPr>
              <w:t>22 Unid.</w:t>
            </w:r>
          </w:p>
        </w:tc>
        <w:tc>
          <w:tcPr>
            <w:tcW w:w="992" w:type="dxa"/>
          </w:tcPr>
          <w:p w14:paraId="286C7880" w14:textId="77777777" w:rsidR="00B82306" w:rsidRPr="00A46DAB" w:rsidRDefault="00B82306" w:rsidP="00B82306">
            <w:pPr>
              <w:rPr>
                <w:rFonts w:cs="Arial"/>
                <w:szCs w:val="20"/>
              </w:rPr>
            </w:pPr>
          </w:p>
        </w:tc>
        <w:tc>
          <w:tcPr>
            <w:tcW w:w="1276" w:type="dxa"/>
          </w:tcPr>
          <w:p w14:paraId="64578177" w14:textId="77777777" w:rsidR="00B82306" w:rsidRPr="00A46DAB" w:rsidRDefault="00B82306" w:rsidP="00B82306">
            <w:pPr>
              <w:rPr>
                <w:rFonts w:cs="Arial"/>
                <w:szCs w:val="20"/>
              </w:rPr>
            </w:pPr>
          </w:p>
        </w:tc>
      </w:tr>
      <w:tr w:rsidR="00B82306" w:rsidRPr="00A46DAB" w14:paraId="6CE0ECB9" w14:textId="77777777" w:rsidTr="00F07923">
        <w:tc>
          <w:tcPr>
            <w:tcW w:w="567" w:type="dxa"/>
          </w:tcPr>
          <w:p w14:paraId="2A98413B" w14:textId="18996F9D" w:rsidR="00B82306" w:rsidRPr="0096439C" w:rsidRDefault="00B82306" w:rsidP="00B82306">
            <w:pPr>
              <w:jc w:val="center"/>
              <w:rPr>
                <w:rFonts w:cs="Arial"/>
                <w:sz w:val="21"/>
                <w:szCs w:val="21"/>
              </w:rPr>
            </w:pPr>
            <w:r>
              <w:rPr>
                <w:rFonts w:cs="Arial"/>
                <w:sz w:val="21"/>
                <w:szCs w:val="21"/>
              </w:rPr>
              <w:t>2</w:t>
            </w:r>
          </w:p>
        </w:tc>
        <w:tc>
          <w:tcPr>
            <w:tcW w:w="5670" w:type="dxa"/>
          </w:tcPr>
          <w:p w14:paraId="2E0B41C3" w14:textId="06BD07FC" w:rsidR="00B82306" w:rsidRPr="00F07923" w:rsidRDefault="00B82306" w:rsidP="00B82306">
            <w:pPr>
              <w:jc w:val="both"/>
              <w:rPr>
                <w:rFonts w:eastAsia="Arial" w:cs="Arial"/>
                <w:szCs w:val="20"/>
              </w:rPr>
            </w:pPr>
            <w:r w:rsidRPr="00F07923">
              <w:rPr>
                <w:rFonts w:eastAsia="Calibri" w:cs="Arial"/>
                <w:szCs w:val="20"/>
              </w:rPr>
              <w:t>CONTRATAÇÃO DE EMPRESA ESPECIALIZADA EM SERVIÇO DE ARBITRAGEM PARA A MODALIDADE FUTSAL OU FUTEBOL DE SALÃO, COMPOSTA DE 02 (DOIS) ÁRBITROS E 1 (UM) ARBITRO MESÁRIO, PARA APITAR 02(DOIS)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r w:rsidRPr="00F07923">
              <w:rPr>
                <w:rFonts w:eastAsia="Century Gothic" w:cs="Arial"/>
                <w:szCs w:val="20"/>
              </w:rPr>
              <w:t xml:space="preserve"> </w:t>
            </w:r>
          </w:p>
        </w:tc>
        <w:tc>
          <w:tcPr>
            <w:tcW w:w="993" w:type="dxa"/>
          </w:tcPr>
          <w:p w14:paraId="00E69AB4" w14:textId="420C490D" w:rsidR="00B82306" w:rsidRPr="007012FA" w:rsidRDefault="00F07923" w:rsidP="00B82306">
            <w:pPr>
              <w:ind w:firstLine="35"/>
              <w:jc w:val="center"/>
              <w:rPr>
                <w:rFonts w:cs="Arial"/>
                <w:szCs w:val="20"/>
              </w:rPr>
            </w:pPr>
            <w:r>
              <w:rPr>
                <w:rFonts w:cs="Arial"/>
                <w:szCs w:val="20"/>
              </w:rPr>
              <w:t>4 Unid.</w:t>
            </w:r>
          </w:p>
        </w:tc>
        <w:tc>
          <w:tcPr>
            <w:tcW w:w="992" w:type="dxa"/>
          </w:tcPr>
          <w:p w14:paraId="29C99C18" w14:textId="77777777" w:rsidR="00B82306" w:rsidRPr="00A46DAB" w:rsidRDefault="00B82306" w:rsidP="00B82306">
            <w:pPr>
              <w:rPr>
                <w:rFonts w:cs="Arial"/>
                <w:szCs w:val="20"/>
              </w:rPr>
            </w:pPr>
          </w:p>
        </w:tc>
        <w:tc>
          <w:tcPr>
            <w:tcW w:w="1276" w:type="dxa"/>
          </w:tcPr>
          <w:p w14:paraId="3676211B" w14:textId="77777777" w:rsidR="00B82306" w:rsidRPr="00A46DAB" w:rsidRDefault="00B82306" w:rsidP="00B82306">
            <w:pPr>
              <w:rPr>
                <w:rFonts w:cs="Arial"/>
                <w:szCs w:val="20"/>
              </w:rPr>
            </w:pPr>
          </w:p>
        </w:tc>
      </w:tr>
      <w:bookmarkEnd w:id="7"/>
    </w:tbl>
    <w:p w14:paraId="1DC4F737" w14:textId="77777777" w:rsidR="00681175" w:rsidRPr="000E00E8" w:rsidRDefault="00681175" w:rsidP="00681175">
      <w:pPr>
        <w:pStyle w:val="Nivel2"/>
        <w:numPr>
          <w:ilvl w:val="0"/>
          <w:numId w:val="0"/>
        </w:numPr>
        <w:spacing w:before="0" w:after="0" w:line="240" w:lineRule="auto"/>
        <w:rPr>
          <w:rFonts w:ascii="Arial" w:hAnsi="Arial" w:cs="Arial"/>
          <w:sz w:val="22"/>
          <w:szCs w:val="22"/>
        </w:rPr>
      </w:pPr>
    </w:p>
    <w:p w14:paraId="5B762AB6" w14:textId="6F85F223" w:rsidR="007D5C2A" w:rsidRPr="00F07923" w:rsidRDefault="00681175" w:rsidP="007D5C2A">
      <w:pPr>
        <w:pStyle w:val="Nivel2"/>
        <w:numPr>
          <w:ilvl w:val="1"/>
          <w:numId w:val="9"/>
        </w:numPr>
        <w:spacing w:before="0" w:after="0" w:line="240" w:lineRule="auto"/>
        <w:ind w:left="0" w:right="-426" w:firstLine="0"/>
        <w:rPr>
          <w:rFonts w:ascii="Arial" w:hAnsi="Arial" w:cs="Arial"/>
          <w:sz w:val="23"/>
          <w:szCs w:val="23"/>
        </w:rPr>
      </w:pPr>
      <w:r w:rsidRPr="00F07923">
        <w:rPr>
          <w:rFonts w:ascii="Arial" w:hAnsi="Arial" w:cs="Arial"/>
          <w:sz w:val="23"/>
          <w:szCs w:val="23"/>
        </w:rPr>
        <w:t>Vinculam esta contratação, independentemente de transcrição:</w:t>
      </w:r>
    </w:p>
    <w:p w14:paraId="239192DF" w14:textId="77777777" w:rsidR="00681175" w:rsidRPr="00F07923" w:rsidRDefault="00681175" w:rsidP="00681175">
      <w:pPr>
        <w:pStyle w:val="Nivel2"/>
        <w:numPr>
          <w:ilvl w:val="0"/>
          <w:numId w:val="0"/>
        </w:numPr>
        <w:spacing w:before="0" w:after="0" w:line="240" w:lineRule="auto"/>
        <w:ind w:right="-426"/>
        <w:rPr>
          <w:rFonts w:ascii="Arial" w:hAnsi="Arial" w:cs="Arial"/>
          <w:sz w:val="23"/>
          <w:szCs w:val="23"/>
        </w:rPr>
      </w:pPr>
    </w:p>
    <w:p w14:paraId="22BC41E4" w14:textId="30822B45" w:rsidR="00681175" w:rsidRPr="00F07923" w:rsidRDefault="00681175" w:rsidP="00681175">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 xml:space="preserve">1.3.1. Anexo </w:t>
      </w:r>
      <w:r w:rsidR="00DC0145" w:rsidRPr="00F07923">
        <w:rPr>
          <w:rFonts w:ascii="Arial" w:hAnsi="Arial"/>
          <w:sz w:val="23"/>
          <w:szCs w:val="23"/>
        </w:rPr>
        <w:t>-</w:t>
      </w:r>
      <w:r w:rsidRPr="00F07923">
        <w:rPr>
          <w:rFonts w:ascii="Arial" w:hAnsi="Arial"/>
          <w:sz w:val="23"/>
          <w:szCs w:val="23"/>
        </w:rPr>
        <w:t xml:space="preserve"> </w:t>
      </w:r>
      <w:r w:rsidR="00DC0145" w:rsidRPr="00F07923">
        <w:rPr>
          <w:rFonts w:ascii="Arial" w:hAnsi="Arial"/>
          <w:sz w:val="23"/>
          <w:szCs w:val="23"/>
        </w:rPr>
        <w:t>V,</w:t>
      </w:r>
      <w:r w:rsidRPr="00F07923">
        <w:rPr>
          <w:rFonts w:ascii="Arial" w:hAnsi="Arial"/>
          <w:sz w:val="23"/>
          <w:szCs w:val="23"/>
        </w:rPr>
        <w:t xml:space="preserve"> </w:t>
      </w:r>
      <w:r w:rsidR="00DC0145" w:rsidRPr="00F07923">
        <w:rPr>
          <w:rFonts w:ascii="Arial" w:hAnsi="Arial"/>
          <w:sz w:val="23"/>
          <w:szCs w:val="23"/>
        </w:rPr>
        <w:t>Termo de Referência</w:t>
      </w:r>
      <w:r w:rsidRPr="00F07923">
        <w:rPr>
          <w:rFonts w:ascii="Arial" w:hAnsi="Arial"/>
          <w:sz w:val="23"/>
          <w:szCs w:val="23"/>
        </w:rPr>
        <w:t>;</w:t>
      </w:r>
    </w:p>
    <w:p w14:paraId="2B38893E" w14:textId="77777777" w:rsidR="00681175" w:rsidRPr="00F07923" w:rsidRDefault="00681175" w:rsidP="00681175">
      <w:pPr>
        <w:pStyle w:val="Nivel3"/>
        <w:numPr>
          <w:ilvl w:val="0"/>
          <w:numId w:val="0"/>
        </w:numPr>
        <w:spacing w:before="0" w:after="0" w:line="240" w:lineRule="auto"/>
        <w:ind w:right="-426"/>
        <w:rPr>
          <w:rFonts w:ascii="Arial" w:hAnsi="Arial"/>
          <w:sz w:val="23"/>
          <w:szCs w:val="23"/>
        </w:rPr>
      </w:pPr>
    </w:p>
    <w:p w14:paraId="32F5D8F4" w14:textId="77777777" w:rsidR="00681175" w:rsidRPr="00F07923" w:rsidRDefault="00681175" w:rsidP="00681175">
      <w:pPr>
        <w:pStyle w:val="Nivel3"/>
        <w:numPr>
          <w:ilvl w:val="0"/>
          <w:numId w:val="0"/>
        </w:numPr>
        <w:spacing w:before="0" w:after="0" w:line="240" w:lineRule="auto"/>
        <w:ind w:right="-426"/>
        <w:rPr>
          <w:rFonts w:ascii="Arial" w:hAnsi="Arial"/>
          <w:sz w:val="23"/>
          <w:szCs w:val="23"/>
        </w:rPr>
      </w:pPr>
      <w:r w:rsidRPr="00F07923">
        <w:rPr>
          <w:rFonts w:ascii="Arial" w:hAnsi="Arial"/>
          <w:sz w:val="23"/>
          <w:szCs w:val="23"/>
        </w:rPr>
        <w:t>1.3.2.  Proposta da Contratada;</w:t>
      </w:r>
    </w:p>
    <w:p w14:paraId="1C90E2C8" w14:textId="77777777" w:rsidR="00681175" w:rsidRPr="00F07923" w:rsidRDefault="00681175" w:rsidP="00681175">
      <w:pPr>
        <w:pStyle w:val="Nivel3"/>
        <w:numPr>
          <w:ilvl w:val="0"/>
          <w:numId w:val="0"/>
        </w:numPr>
        <w:spacing w:before="0" w:after="0" w:line="240" w:lineRule="auto"/>
        <w:ind w:right="-426"/>
        <w:rPr>
          <w:rFonts w:ascii="Arial" w:hAnsi="Arial"/>
          <w:sz w:val="23"/>
          <w:szCs w:val="23"/>
        </w:rPr>
      </w:pPr>
    </w:p>
    <w:p w14:paraId="7D58D9D6" w14:textId="7E29B115" w:rsidR="00681175" w:rsidRPr="00F07923" w:rsidRDefault="00681175" w:rsidP="00681175">
      <w:pPr>
        <w:pStyle w:val="Nivel3"/>
        <w:numPr>
          <w:ilvl w:val="0"/>
          <w:numId w:val="0"/>
        </w:numPr>
        <w:spacing w:before="0" w:after="0" w:line="240" w:lineRule="auto"/>
        <w:ind w:right="-138"/>
        <w:rPr>
          <w:rFonts w:ascii="Arial" w:hAnsi="Arial"/>
          <w:sz w:val="23"/>
          <w:szCs w:val="23"/>
        </w:rPr>
      </w:pPr>
      <w:r w:rsidRPr="00F07923">
        <w:rPr>
          <w:rFonts w:ascii="Arial" w:hAnsi="Arial"/>
          <w:sz w:val="23"/>
          <w:szCs w:val="23"/>
        </w:rPr>
        <w:t xml:space="preserve">1.3.3. </w:t>
      </w:r>
      <w:r w:rsidR="007D5C2A" w:rsidRPr="00F07923">
        <w:rPr>
          <w:rFonts w:ascii="Arial" w:hAnsi="Arial"/>
          <w:sz w:val="23"/>
          <w:szCs w:val="23"/>
        </w:rPr>
        <w:t xml:space="preserve">Edital e </w:t>
      </w:r>
      <w:r w:rsidRPr="00F07923">
        <w:rPr>
          <w:rFonts w:ascii="Arial" w:hAnsi="Arial"/>
          <w:sz w:val="23"/>
          <w:szCs w:val="23"/>
        </w:rPr>
        <w:t xml:space="preserve">Anexos do Processo </w:t>
      </w:r>
      <w:r w:rsidR="00E4561C" w:rsidRPr="00F07923">
        <w:rPr>
          <w:rFonts w:ascii="Arial" w:hAnsi="Arial"/>
          <w:sz w:val="23"/>
          <w:szCs w:val="23"/>
        </w:rPr>
        <w:t>3</w:t>
      </w:r>
      <w:r w:rsidRPr="00F07923">
        <w:rPr>
          <w:rFonts w:ascii="Arial" w:hAnsi="Arial"/>
          <w:sz w:val="23"/>
          <w:szCs w:val="23"/>
        </w:rPr>
        <w:t>/202</w:t>
      </w:r>
      <w:r w:rsidR="00E650A5" w:rsidRPr="00F07923">
        <w:rPr>
          <w:rFonts w:ascii="Arial" w:hAnsi="Arial"/>
          <w:sz w:val="23"/>
          <w:szCs w:val="23"/>
        </w:rPr>
        <w:t>5</w:t>
      </w:r>
      <w:r w:rsidRPr="00F07923">
        <w:rPr>
          <w:rFonts w:ascii="Arial" w:hAnsi="Arial"/>
          <w:sz w:val="23"/>
          <w:szCs w:val="23"/>
        </w:rPr>
        <w:t>.</w:t>
      </w:r>
    </w:p>
    <w:p w14:paraId="01C1F3C6" w14:textId="77777777" w:rsidR="00681175" w:rsidRPr="00F07923" w:rsidRDefault="00681175" w:rsidP="00681175">
      <w:pPr>
        <w:pStyle w:val="Nivel3"/>
        <w:numPr>
          <w:ilvl w:val="0"/>
          <w:numId w:val="0"/>
        </w:numPr>
        <w:spacing w:before="0" w:after="0" w:line="240" w:lineRule="auto"/>
        <w:ind w:right="-138"/>
        <w:rPr>
          <w:rFonts w:ascii="Arial" w:hAnsi="Arial"/>
          <w:sz w:val="23"/>
          <w:szCs w:val="23"/>
        </w:rPr>
      </w:pPr>
    </w:p>
    <w:p w14:paraId="4FC32A73" w14:textId="513F11C2"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 xml:space="preserve">CLÁUSULA SEGUNDA - PREÇO </w:t>
      </w:r>
    </w:p>
    <w:p w14:paraId="0D405359" w14:textId="3AC091DC" w:rsidR="00681175" w:rsidRPr="00F07923" w:rsidRDefault="00681175" w:rsidP="00681175">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2.1. O valor total da contratação é de R$.......... (.....)</w:t>
      </w:r>
    </w:p>
    <w:p w14:paraId="77CA4170" w14:textId="77777777" w:rsidR="00681175" w:rsidRPr="00F07923" w:rsidRDefault="00681175" w:rsidP="00681175">
      <w:pPr>
        <w:pStyle w:val="Nvel2-Red"/>
        <w:numPr>
          <w:ilvl w:val="0"/>
          <w:numId w:val="0"/>
        </w:numPr>
        <w:spacing w:before="0" w:after="0" w:line="240" w:lineRule="auto"/>
        <w:ind w:right="4"/>
        <w:rPr>
          <w:i w:val="0"/>
          <w:iCs w:val="0"/>
          <w:sz w:val="23"/>
          <w:szCs w:val="23"/>
        </w:rPr>
      </w:pPr>
    </w:p>
    <w:p w14:paraId="253D6A2A" w14:textId="3FD7F5C2"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1E8621"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6E0C74A8" w14:textId="0D5ED304"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2.3. O valor acima é meramente estimativo, de forma que os pagamentos devidos ao contratado dependerão dos serviços prestados.</w:t>
      </w:r>
    </w:p>
    <w:p w14:paraId="54A9D603" w14:textId="77777777" w:rsidR="00681175" w:rsidRPr="00F07923" w:rsidRDefault="00681175" w:rsidP="00681175">
      <w:pPr>
        <w:pStyle w:val="Nivel3"/>
        <w:numPr>
          <w:ilvl w:val="0"/>
          <w:numId w:val="0"/>
        </w:numPr>
        <w:spacing w:before="0" w:after="0" w:line="240" w:lineRule="auto"/>
        <w:ind w:right="-138"/>
        <w:rPr>
          <w:rFonts w:ascii="Arial" w:hAnsi="Arial"/>
          <w:sz w:val="23"/>
          <w:szCs w:val="23"/>
        </w:rPr>
      </w:pPr>
    </w:p>
    <w:p w14:paraId="463CF651"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 xml:space="preserve">CLÁUSULA TERCEIRA - EXECUÇÃO E GESTÃO CONTRATUAIS </w:t>
      </w:r>
    </w:p>
    <w:p w14:paraId="2BC26695" w14:textId="05612EC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3.1. O regime de execução contratual, os modelos de gestão e de execução, assim como os prazos e condições de conclusão, observação e recebimento do objeto constam no anexo - </w:t>
      </w:r>
      <w:r w:rsidR="007D5C2A" w:rsidRPr="00F07923">
        <w:rPr>
          <w:rFonts w:ascii="Arial" w:hAnsi="Arial" w:cs="Arial"/>
          <w:sz w:val="23"/>
          <w:szCs w:val="23"/>
        </w:rPr>
        <w:t>V</w:t>
      </w:r>
      <w:r w:rsidRPr="00F07923">
        <w:rPr>
          <w:rFonts w:ascii="Arial" w:hAnsi="Arial" w:cs="Arial"/>
          <w:sz w:val="23"/>
          <w:szCs w:val="23"/>
        </w:rPr>
        <w:t xml:space="preserve">, </w:t>
      </w:r>
      <w:r w:rsidR="007D5C2A" w:rsidRPr="00F07923">
        <w:rPr>
          <w:rFonts w:ascii="Arial" w:hAnsi="Arial" w:cs="Arial"/>
          <w:sz w:val="23"/>
          <w:szCs w:val="23"/>
        </w:rPr>
        <w:t xml:space="preserve">parte integrante </w:t>
      </w:r>
      <w:r w:rsidRPr="00F07923">
        <w:rPr>
          <w:rFonts w:ascii="Arial" w:hAnsi="Arial" w:cs="Arial"/>
          <w:sz w:val="23"/>
          <w:szCs w:val="23"/>
        </w:rPr>
        <w:t>deste contrato.</w:t>
      </w:r>
    </w:p>
    <w:p w14:paraId="5BE61DD8"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2613DEC2"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CLÁUSULA QUARTA - SUBCONTRATAÇÃO</w:t>
      </w:r>
    </w:p>
    <w:p w14:paraId="6355728B" w14:textId="77777777" w:rsidR="00681175" w:rsidRPr="00F07923" w:rsidRDefault="00681175" w:rsidP="00681175">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4.1. Não será admitida a subcontratação do objeto contratual.</w:t>
      </w:r>
    </w:p>
    <w:p w14:paraId="601835EE" w14:textId="77777777" w:rsidR="00681175" w:rsidRPr="00F07923" w:rsidRDefault="00681175" w:rsidP="00681175">
      <w:pPr>
        <w:pStyle w:val="Nivel01"/>
        <w:spacing w:before="0" w:after="0" w:line="240" w:lineRule="auto"/>
        <w:ind w:right="4"/>
        <w:rPr>
          <w:rFonts w:cs="Arial"/>
          <w:sz w:val="23"/>
          <w:szCs w:val="23"/>
        </w:rPr>
      </w:pPr>
    </w:p>
    <w:p w14:paraId="0763E674" w14:textId="5FC4825D"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CLÁUSULA QUINTA - VIGÊNCIA E PRORROGAÇÃO</w:t>
      </w:r>
    </w:p>
    <w:p w14:paraId="1E8C94DC" w14:textId="78B145EB" w:rsidR="00681175" w:rsidRPr="00F07923" w:rsidRDefault="00015FDA" w:rsidP="00681175">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681175" w:rsidRPr="00F07923">
        <w:rPr>
          <w:i w:val="0"/>
          <w:iCs w:val="0"/>
          <w:color w:val="auto"/>
          <w:sz w:val="23"/>
          <w:szCs w:val="23"/>
        </w:rPr>
        <w:t xml:space="preserve">.1. O prazo de vigência da contratação será </w:t>
      </w:r>
      <w:r w:rsidR="00DF7E90" w:rsidRPr="00F07923">
        <w:rPr>
          <w:i w:val="0"/>
          <w:iCs w:val="0"/>
          <w:color w:val="auto"/>
          <w:sz w:val="23"/>
          <w:szCs w:val="23"/>
        </w:rPr>
        <w:t xml:space="preserve">de </w:t>
      </w:r>
      <w:r w:rsidR="00B82306" w:rsidRPr="00F07923">
        <w:rPr>
          <w:i w:val="0"/>
          <w:iCs w:val="0"/>
          <w:color w:val="auto"/>
          <w:sz w:val="23"/>
          <w:szCs w:val="23"/>
        </w:rPr>
        <w:t>90</w:t>
      </w:r>
      <w:r w:rsidR="00681175" w:rsidRPr="00F07923">
        <w:rPr>
          <w:i w:val="0"/>
          <w:iCs w:val="0"/>
          <w:color w:val="auto"/>
          <w:sz w:val="23"/>
          <w:szCs w:val="23"/>
        </w:rPr>
        <w:t xml:space="preserve"> (</w:t>
      </w:r>
      <w:r w:rsidR="00B82306" w:rsidRPr="00F07923">
        <w:rPr>
          <w:i w:val="0"/>
          <w:iCs w:val="0"/>
          <w:color w:val="auto"/>
          <w:sz w:val="23"/>
          <w:szCs w:val="23"/>
        </w:rPr>
        <w:t>noventa</w:t>
      </w:r>
      <w:r w:rsidR="00681175" w:rsidRPr="00F07923">
        <w:rPr>
          <w:i w:val="0"/>
          <w:iCs w:val="0"/>
          <w:color w:val="auto"/>
          <w:sz w:val="23"/>
          <w:szCs w:val="23"/>
        </w:rPr>
        <w:t>) dias, contados a partir do dia.......... de ..................de 202</w:t>
      </w:r>
      <w:r w:rsidR="00DF7E90" w:rsidRPr="00F07923">
        <w:rPr>
          <w:i w:val="0"/>
          <w:iCs w:val="0"/>
          <w:color w:val="auto"/>
          <w:sz w:val="23"/>
          <w:szCs w:val="23"/>
        </w:rPr>
        <w:t>5</w:t>
      </w:r>
      <w:r w:rsidR="00681175" w:rsidRPr="00F07923">
        <w:rPr>
          <w:i w:val="0"/>
          <w:iCs w:val="0"/>
          <w:color w:val="auto"/>
          <w:sz w:val="23"/>
          <w:szCs w:val="23"/>
        </w:rPr>
        <w:t xml:space="preserve">, até o dia ...................de ......................de 2025. </w:t>
      </w:r>
    </w:p>
    <w:p w14:paraId="084025BF" w14:textId="77777777" w:rsidR="00681175" w:rsidRPr="00F07923" w:rsidRDefault="00681175" w:rsidP="00681175">
      <w:pPr>
        <w:pStyle w:val="Nvel2-Red"/>
        <w:numPr>
          <w:ilvl w:val="0"/>
          <w:numId w:val="0"/>
        </w:numPr>
        <w:spacing w:before="0" w:after="0" w:line="240" w:lineRule="auto"/>
        <w:ind w:right="-138"/>
        <w:rPr>
          <w:i w:val="0"/>
          <w:iCs w:val="0"/>
          <w:color w:val="auto"/>
          <w:sz w:val="23"/>
          <w:szCs w:val="23"/>
        </w:rPr>
      </w:pPr>
    </w:p>
    <w:p w14:paraId="1FF4B913" w14:textId="33516FA4" w:rsidR="00681175" w:rsidRPr="00F07923" w:rsidRDefault="00015FDA" w:rsidP="00681175">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681175" w:rsidRPr="00F07923">
        <w:rPr>
          <w:i w:val="0"/>
          <w:iCs w:val="0"/>
          <w:color w:val="auto"/>
          <w:sz w:val="23"/>
          <w:szCs w:val="23"/>
        </w:rPr>
        <w:t>.2. A prorrogação de contrato deverá ser promovida mediante celebração de termo aditivo.</w:t>
      </w:r>
    </w:p>
    <w:p w14:paraId="0A6CD995" w14:textId="77777777" w:rsidR="00681175" w:rsidRPr="00F07923" w:rsidRDefault="00681175" w:rsidP="00681175">
      <w:pPr>
        <w:pStyle w:val="Nvel2-Red"/>
        <w:numPr>
          <w:ilvl w:val="0"/>
          <w:numId w:val="0"/>
        </w:numPr>
        <w:spacing w:before="0" w:after="0" w:line="240" w:lineRule="auto"/>
        <w:ind w:right="-138"/>
        <w:rPr>
          <w:i w:val="0"/>
          <w:iCs w:val="0"/>
          <w:color w:val="auto"/>
          <w:sz w:val="23"/>
          <w:szCs w:val="23"/>
        </w:rPr>
      </w:pPr>
    </w:p>
    <w:p w14:paraId="0CE3EE24" w14:textId="3D262451" w:rsidR="00681175" w:rsidRPr="00F07923" w:rsidRDefault="00015FDA" w:rsidP="00681175">
      <w:pPr>
        <w:pStyle w:val="Nvel2-Red"/>
        <w:numPr>
          <w:ilvl w:val="0"/>
          <w:numId w:val="0"/>
        </w:numPr>
        <w:spacing w:before="0" w:after="0" w:line="240" w:lineRule="auto"/>
        <w:ind w:right="-138"/>
        <w:rPr>
          <w:i w:val="0"/>
          <w:iCs w:val="0"/>
          <w:color w:val="auto"/>
          <w:sz w:val="23"/>
          <w:szCs w:val="23"/>
        </w:rPr>
      </w:pPr>
      <w:r w:rsidRPr="00F07923">
        <w:rPr>
          <w:i w:val="0"/>
          <w:iCs w:val="0"/>
          <w:color w:val="auto"/>
          <w:sz w:val="23"/>
          <w:szCs w:val="23"/>
        </w:rPr>
        <w:t>5</w:t>
      </w:r>
      <w:r w:rsidR="00681175" w:rsidRPr="00F07923">
        <w:rPr>
          <w:i w:val="0"/>
          <w:iCs w:val="0"/>
          <w:color w:val="auto"/>
          <w:sz w:val="23"/>
          <w:szCs w:val="23"/>
        </w:rPr>
        <w:t>.3. O contrato não poderá ser prorrogado quando o contratado tiver sido penalizado nas sanções de declaração de inidoneidade ou impedimento de licitar e contratar com poder público, observadas as abrangências de aplicação.</w:t>
      </w:r>
    </w:p>
    <w:p w14:paraId="6D9C8715" w14:textId="77777777" w:rsidR="00681175" w:rsidRPr="00F07923" w:rsidRDefault="00681175" w:rsidP="00681175">
      <w:pPr>
        <w:pStyle w:val="Nvel2-Red"/>
        <w:numPr>
          <w:ilvl w:val="0"/>
          <w:numId w:val="0"/>
        </w:numPr>
        <w:spacing w:before="0" w:after="0" w:line="240" w:lineRule="auto"/>
        <w:ind w:right="4"/>
        <w:rPr>
          <w:i w:val="0"/>
          <w:iCs w:val="0"/>
          <w:sz w:val="23"/>
          <w:szCs w:val="23"/>
        </w:rPr>
      </w:pPr>
    </w:p>
    <w:p w14:paraId="28F734A8"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 xml:space="preserve">CLÁUSULA SEXTA - PAGAMENTO </w:t>
      </w:r>
    </w:p>
    <w:p w14:paraId="0EEEFD48" w14:textId="25F3281F"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6.1. O prazo para pagamento </w:t>
      </w:r>
      <w:r w:rsidRPr="00F07923">
        <w:rPr>
          <w:rFonts w:ascii="Arial" w:hAnsi="Arial" w:cs="Arial"/>
          <w:sz w:val="23"/>
          <w:szCs w:val="23"/>
          <w:lang w:eastAsia="en-US"/>
        </w:rPr>
        <w:t>ao contratado</w:t>
      </w:r>
      <w:r w:rsidRPr="00F07923">
        <w:rPr>
          <w:rFonts w:ascii="Arial" w:hAnsi="Arial" w:cs="Arial"/>
          <w:sz w:val="23"/>
          <w:szCs w:val="23"/>
        </w:rPr>
        <w:t xml:space="preserve"> e demais condições a ele referentes encontram-se definidos </w:t>
      </w:r>
      <w:r w:rsidRPr="00126732">
        <w:rPr>
          <w:rFonts w:ascii="Arial" w:hAnsi="Arial" w:cs="Arial"/>
          <w:sz w:val="23"/>
          <w:szCs w:val="23"/>
        </w:rPr>
        <w:t>no item</w:t>
      </w:r>
      <w:r w:rsidR="00B82306" w:rsidRPr="00126732">
        <w:rPr>
          <w:rFonts w:ascii="Arial" w:hAnsi="Arial" w:cs="Arial"/>
          <w:sz w:val="23"/>
          <w:szCs w:val="23"/>
        </w:rPr>
        <w:t xml:space="preserve"> 1</w:t>
      </w:r>
      <w:r w:rsidR="00126732" w:rsidRPr="00126732">
        <w:rPr>
          <w:rFonts w:ascii="Arial" w:hAnsi="Arial" w:cs="Arial"/>
          <w:sz w:val="23"/>
          <w:szCs w:val="23"/>
        </w:rPr>
        <w:t>0</w:t>
      </w:r>
      <w:r w:rsidRPr="00126732">
        <w:rPr>
          <w:rFonts w:ascii="Arial" w:hAnsi="Arial" w:cs="Arial"/>
          <w:sz w:val="23"/>
          <w:szCs w:val="23"/>
        </w:rPr>
        <w:t xml:space="preserve">, do Anexo </w:t>
      </w:r>
      <w:r w:rsidR="007D5C2A" w:rsidRPr="00126732">
        <w:rPr>
          <w:rFonts w:ascii="Arial" w:hAnsi="Arial" w:cs="Arial"/>
          <w:sz w:val="23"/>
          <w:szCs w:val="23"/>
        </w:rPr>
        <w:t>-</w:t>
      </w:r>
      <w:r w:rsidRPr="00126732">
        <w:rPr>
          <w:rFonts w:ascii="Arial" w:hAnsi="Arial" w:cs="Arial"/>
          <w:sz w:val="23"/>
          <w:szCs w:val="23"/>
        </w:rPr>
        <w:t xml:space="preserve"> </w:t>
      </w:r>
      <w:r w:rsidR="007D5C2A" w:rsidRPr="00126732">
        <w:rPr>
          <w:rFonts w:ascii="Arial" w:hAnsi="Arial" w:cs="Arial"/>
          <w:sz w:val="23"/>
          <w:szCs w:val="23"/>
        </w:rPr>
        <w:t>V, parte</w:t>
      </w:r>
      <w:r w:rsidRPr="00126732">
        <w:rPr>
          <w:rFonts w:ascii="Arial" w:hAnsi="Arial" w:cs="Arial"/>
          <w:sz w:val="23"/>
          <w:szCs w:val="23"/>
        </w:rPr>
        <w:t xml:space="preserve"> </w:t>
      </w:r>
      <w:r w:rsidR="007D5C2A" w:rsidRPr="00126732">
        <w:rPr>
          <w:rFonts w:ascii="Arial" w:hAnsi="Arial" w:cs="Arial"/>
          <w:sz w:val="23"/>
          <w:szCs w:val="23"/>
        </w:rPr>
        <w:t xml:space="preserve">integrante </w:t>
      </w:r>
      <w:r w:rsidR="007D5C2A" w:rsidRPr="00F07923">
        <w:rPr>
          <w:rFonts w:ascii="Arial" w:hAnsi="Arial" w:cs="Arial"/>
          <w:sz w:val="23"/>
          <w:szCs w:val="23"/>
        </w:rPr>
        <w:t>do edital</w:t>
      </w:r>
      <w:r w:rsidRPr="00F07923">
        <w:rPr>
          <w:rFonts w:ascii="Arial" w:hAnsi="Arial" w:cs="Arial"/>
          <w:sz w:val="23"/>
          <w:szCs w:val="23"/>
        </w:rPr>
        <w:t>.</w:t>
      </w:r>
    </w:p>
    <w:p w14:paraId="017765E3"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5C8C67D1"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CLÁUSULA SÉTIMA - REAJUSTE</w:t>
      </w:r>
    </w:p>
    <w:p w14:paraId="1177992B" w14:textId="75BF3AB9"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7.1. </w:t>
      </w:r>
      <w:bookmarkStart w:id="8" w:name="_Hlk188601599"/>
      <w:r w:rsidRPr="00F07923">
        <w:rPr>
          <w:rFonts w:ascii="Arial" w:hAnsi="Arial" w:cs="Arial"/>
          <w:spacing w:val="6"/>
          <w:sz w:val="23"/>
          <w:szCs w:val="23"/>
        </w:rPr>
        <w:t xml:space="preserve">Os preços estipulados no contrato são fixos e não estarão sujeitos a reajustes, considerando a curta vigência do contrato, a qual se estenderá por um período de </w:t>
      </w:r>
      <w:r w:rsidR="00B82306" w:rsidRPr="00F07923">
        <w:rPr>
          <w:rFonts w:ascii="Arial" w:hAnsi="Arial" w:cs="Arial"/>
          <w:spacing w:val="6"/>
          <w:sz w:val="23"/>
          <w:szCs w:val="23"/>
        </w:rPr>
        <w:t>90</w:t>
      </w:r>
      <w:r w:rsidRPr="00F07923">
        <w:rPr>
          <w:rFonts w:ascii="Arial" w:hAnsi="Arial" w:cs="Arial"/>
          <w:spacing w:val="6"/>
          <w:sz w:val="23"/>
          <w:szCs w:val="23"/>
        </w:rPr>
        <w:t xml:space="preserve"> dias.</w:t>
      </w:r>
    </w:p>
    <w:bookmarkEnd w:id="8"/>
    <w:p w14:paraId="343BB634"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71C9A97A" w14:textId="77777777" w:rsidR="00681175" w:rsidRPr="00F07923" w:rsidRDefault="00681175" w:rsidP="00681175">
      <w:pPr>
        <w:pStyle w:val="Nivel01"/>
        <w:spacing w:before="0" w:after="0" w:line="240" w:lineRule="auto"/>
        <w:ind w:right="4"/>
        <w:rPr>
          <w:rFonts w:cs="Arial"/>
          <w:color w:val="auto"/>
          <w:sz w:val="23"/>
          <w:szCs w:val="23"/>
        </w:rPr>
      </w:pPr>
      <w:r w:rsidRPr="00F07923">
        <w:rPr>
          <w:rFonts w:cs="Arial"/>
          <w:sz w:val="23"/>
          <w:szCs w:val="23"/>
        </w:rPr>
        <w:t xml:space="preserve">CLÁUSULA OITAVA </w:t>
      </w:r>
      <w:r w:rsidRPr="00F07923">
        <w:rPr>
          <w:rFonts w:cs="Arial"/>
          <w:color w:val="auto"/>
          <w:sz w:val="23"/>
          <w:szCs w:val="23"/>
        </w:rPr>
        <w:t xml:space="preserve">- OBRIGAÇÕES DO CONTRATANTE </w:t>
      </w:r>
    </w:p>
    <w:p w14:paraId="60779D30"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8.1. São obrigações do Contratante:</w:t>
      </w:r>
    </w:p>
    <w:p w14:paraId="67D61B9E"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1BEE6CCB" w14:textId="767A5291" w:rsidR="00681175" w:rsidRPr="00F07923" w:rsidRDefault="00681175" w:rsidP="00137A0F">
      <w:pPr>
        <w:pStyle w:val="PargrafodaLista"/>
        <w:numPr>
          <w:ilvl w:val="2"/>
          <w:numId w:val="32"/>
        </w:numPr>
        <w:ind w:left="0" w:firstLine="0"/>
        <w:contextualSpacing w:val="0"/>
        <w:jc w:val="both"/>
        <w:rPr>
          <w:rFonts w:cs="Arial"/>
          <w:spacing w:val="6"/>
          <w:sz w:val="23"/>
          <w:szCs w:val="23"/>
        </w:rPr>
      </w:pPr>
      <w:r w:rsidRPr="00F07923">
        <w:rPr>
          <w:rFonts w:cs="Arial"/>
          <w:spacing w:val="6"/>
          <w:sz w:val="23"/>
          <w:szCs w:val="23"/>
        </w:rPr>
        <w:t>Receber o serviço no prazo e condições estabelecidas no Edital e seus anexos;</w:t>
      </w:r>
    </w:p>
    <w:p w14:paraId="7CA5E6BA" w14:textId="77777777" w:rsidR="00137A0F" w:rsidRPr="00F07923" w:rsidRDefault="00137A0F" w:rsidP="00137A0F">
      <w:pPr>
        <w:pStyle w:val="PargrafodaLista"/>
        <w:ind w:left="0"/>
        <w:contextualSpacing w:val="0"/>
        <w:jc w:val="both"/>
        <w:rPr>
          <w:rFonts w:cs="Arial"/>
          <w:spacing w:val="6"/>
          <w:sz w:val="23"/>
          <w:szCs w:val="23"/>
        </w:rPr>
      </w:pPr>
    </w:p>
    <w:p w14:paraId="6D4DF421" w14:textId="77777777" w:rsidR="00137A0F" w:rsidRPr="00F07923" w:rsidRDefault="00137A0F" w:rsidP="00137A0F">
      <w:pPr>
        <w:pStyle w:val="PargrafodaLista"/>
        <w:numPr>
          <w:ilvl w:val="2"/>
          <w:numId w:val="32"/>
        </w:numPr>
        <w:ind w:left="0" w:firstLine="0"/>
        <w:contextualSpacing w:val="0"/>
        <w:jc w:val="both"/>
        <w:rPr>
          <w:rFonts w:cs="Arial"/>
          <w:spacing w:val="6"/>
          <w:sz w:val="23"/>
          <w:szCs w:val="23"/>
        </w:rPr>
      </w:pPr>
      <w:r w:rsidRPr="00F07923">
        <w:rPr>
          <w:rFonts w:cs="Arial"/>
          <w:sz w:val="23"/>
          <w:szCs w:val="23"/>
        </w:rPr>
        <w:t>Verificar minuciosamente, no prazo fixado, a conformidade dos serviços realizados provisoriamente com as especificações constantes do Edital e da proposta, para fins de aceitação e recebimento definitivo;</w:t>
      </w:r>
      <w:r w:rsidRPr="00F07923">
        <w:rPr>
          <w:rFonts w:cs="Arial"/>
          <w:b/>
          <w:sz w:val="23"/>
          <w:szCs w:val="23"/>
        </w:rPr>
        <w:t xml:space="preserve"> </w:t>
      </w:r>
    </w:p>
    <w:p w14:paraId="7BAC7708" w14:textId="77777777" w:rsidR="00137A0F" w:rsidRPr="00F07923" w:rsidRDefault="00137A0F" w:rsidP="00137A0F">
      <w:pPr>
        <w:pStyle w:val="PargrafodaLista"/>
        <w:rPr>
          <w:rFonts w:cs="Arial"/>
          <w:spacing w:val="6"/>
          <w:sz w:val="23"/>
          <w:szCs w:val="23"/>
        </w:rPr>
      </w:pPr>
    </w:p>
    <w:p w14:paraId="629B7585" w14:textId="40F66E33" w:rsidR="00137A0F" w:rsidRPr="00F07923" w:rsidRDefault="00137A0F" w:rsidP="00137A0F">
      <w:pPr>
        <w:pStyle w:val="PargrafodaLista"/>
        <w:numPr>
          <w:ilvl w:val="2"/>
          <w:numId w:val="32"/>
        </w:numPr>
        <w:ind w:left="0" w:firstLine="0"/>
        <w:contextualSpacing w:val="0"/>
        <w:jc w:val="both"/>
        <w:rPr>
          <w:rFonts w:cs="Arial"/>
          <w:spacing w:val="6"/>
          <w:sz w:val="23"/>
          <w:szCs w:val="23"/>
        </w:rPr>
      </w:pPr>
      <w:r w:rsidRPr="00F07923">
        <w:rPr>
          <w:rFonts w:cs="Arial"/>
          <w:sz w:val="23"/>
          <w:szCs w:val="23"/>
        </w:rPr>
        <w:t>Comunicar à Contratada, por escrito, sobre imperfeições, falhas ou irregularidades verificadas na mercadoria, para que seja substituído, reparado ou corrigido;</w:t>
      </w:r>
      <w:r w:rsidRPr="00F07923">
        <w:rPr>
          <w:rFonts w:cs="Arial"/>
          <w:b/>
          <w:sz w:val="23"/>
          <w:szCs w:val="23"/>
        </w:rPr>
        <w:t xml:space="preserve"> </w:t>
      </w:r>
    </w:p>
    <w:p w14:paraId="2313E337" w14:textId="77777777" w:rsidR="00137A0F" w:rsidRPr="00F07923" w:rsidRDefault="00137A0F" w:rsidP="00137A0F">
      <w:pPr>
        <w:pStyle w:val="PargrafodaLista"/>
        <w:rPr>
          <w:rFonts w:cs="Arial"/>
          <w:spacing w:val="6"/>
          <w:sz w:val="23"/>
          <w:szCs w:val="23"/>
        </w:rPr>
      </w:pPr>
    </w:p>
    <w:p w14:paraId="00F85FF0" w14:textId="1D640407" w:rsidR="00137A0F" w:rsidRPr="00F07923" w:rsidRDefault="00137A0F" w:rsidP="00137A0F">
      <w:pPr>
        <w:pStyle w:val="PargrafodaLista"/>
        <w:numPr>
          <w:ilvl w:val="2"/>
          <w:numId w:val="32"/>
        </w:numPr>
        <w:ind w:left="0" w:firstLine="0"/>
        <w:contextualSpacing w:val="0"/>
        <w:jc w:val="both"/>
        <w:rPr>
          <w:rFonts w:cs="Arial"/>
          <w:spacing w:val="6"/>
          <w:sz w:val="23"/>
          <w:szCs w:val="23"/>
        </w:rPr>
      </w:pPr>
      <w:r w:rsidRPr="00F07923">
        <w:rPr>
          <w:rFonts w:cs="Arial"/>
          <w:sz w:val="23"/>
          <w:szCs w:val="23"/>
        </w:rPr>
        <w:t>Acompanhar e fiscalizar o cumprimento das obrigações da Contratada, através de comissão/servidor especialmente designado;</w:t>
      </w:r>
      <w:r w:rsidRPr="00F07923">
        <w:rPr>
          <w:rFonts w:cs="Arial"/>
          <w:b/>
          <w:sz w:val="23"/>
          <w:szCs w:val="23"/>
        </w:rPr>
        <w:t xml:space="preserve"> </w:t>
      </w:r>
    </w:p>
    <w:p w14:paraId="5103BE9E" w14:textId="77777777" w:rsidR="00137A0F" w:rsidRPr="00F07923" w:rsidRDefault="00137A0F" w:rsidP="00137A0F">
      <w:pPr>
        <w:pStyle w:val="PargrafodaLista"/>
        <w:rPr>
          <w:rFonts w:cs="Arial"/>
          <w:spacing w:val="6"/>
          <w:sz w:val="23"/>
          <w:szCs w:val="23"/>
        </w:rPr>
      </w:pPr>
    </w:p>
    <w:p w14:paraId="53852DE3" w14:textId="6D6A2D98" w:rsidR="00137A0F" w:rsidRPr="00F07923" w:rsidRDefault="00137A0F" w:rsidP="00137A0F">
      <w:pPr>
        <w:pStyle w:val="PargrafodaLista"/>
        <w:numPr>
          <w:ilvl w:val="2"/>
          <w:numId w:val="32"/>
        </w:numPr>
        <w:ind w:left="0" w:firstLine="0"/>
        <w:contextualSpacing w:val="0"/>
        <w:jc w:val="both"/>
        <w:rPr>
          <w:rFonts w:cs="Arial"/>
          <w:spacing w:val="6"/>
          <w:sz w:val="23"/>
          <w:szCs w:val="23"/>
        </w:rPr>
      </w:pPr>
      <w:r w:rsidRPr="00F07923">
        <w:rPr>
          <w:rFonts w:cs="Arial"/>
          <w:sz w:val="23"/>
          <w:szCs w:val="23"/>
        </w:rPr>
        <w:t>Efetuar o pagamento à Contratada</w:t>
      </w:r>
      <w:r w:rsidRPr="00F07923">
        <w:rPr>
          <w:rFonts w:cs="Arial"/>
          <w:b/>
          <w:sz w:val="23"/>
          <w:szCs w:val="23"/>
        </w:rPr>
        <w:t xml:space="preserve"> </w:t>
      </w:r>
      <w:r w:rsidRPr="00F07923">
        <w:rPr>
          <w:rFonts w:cs="Arial"/>
          <w:sz w:val="23"/>
          <w:szCs w:val="23"/>
        </w:rPr>
        <w:t>no valor correspondente a Prestação de serviço realizada, no prazo e forma estabelecidos no Edital e seus anexos;</w:t>
      </w:r>
      <w:r w:rsidRPr="00F07923">
        <w:rPr>
          <w:rFonts w:cs="Arial"/>
          <w:b/>
          <w:sz w:val="23"/>
          <w:szCs w:val="23"/>
        </w:rPr>
        <w:t xml:space="preserve"> </w:t>
      </w:r>
    </w:p>
    <w:p w14:paraId="097F80DD" w14:textId="77777777" w:rsidR="00137A0F" w:rsidRPr="00F07923" w:rsidRDefault="00137A0F" w:rsidP="00137A0F">
      <w:pPr>
        <w:pStyle w:val="PargrafodaLista"/>
        <w:rPr>
          <w:rFonts w:cs="Arial"/>
          <w:spacing w:val="6"/>
          <w:sz w:val="23"/>
          <w:szCs w:val="23"/>
        </w:rPr>
      </w:pPr>
    </w:p>
    <w:p w14:paraId="5C1B039F" w14:textId="12E00F4E" w:rsidR="00137A0F" w:rsidRPr="00F07923" w:rsidRDefault="00137A0F" w:rsidP="00137A0F">
      <w:pPr>
        <w:pStyle w:val="PargrafodaLista"/>
        <w:numPr>
          <w:ilvl w:val="2"/>
          <w:numId w:val="32"/>
        </w:numPr>
        <w:ind w:left="0" w:firstLine="0"/>
        <w:contextualSpacing w:val="0"/>
        <w:jc w:val="both"/>
        <w:rPr>
          <w:rFonts w:cs="Arial"/>
          <w:spacing w:val="6"/>
          <w:sz w:val="23"/>
          <w:szCs w:val="23"/>
        </w:rPr>
      </w:pPr>
      <w:r w:rsidRPr="00F07923">
        <w:rPr>
          <w:rFonts w:cs="Arial"/>
          <w:sz w:val="23"/>
          <w:szCs w:val="23"/>
        </w:rPr>
        <w:t>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00EF2D45" w14:textId="77777777" w:rsidR="00137A0F" w:rsidRPr="00F07923" w:rsidRDefault="00137A0F" w:rsidP="00137A0F">
      <w:pPr>
        <w:pStyle w:val="PargrafodaLista"/>
        <w:ind w:left="0"/>
        <w:contextualSpacing w:val="0"/>
        <w:jc w:val="both"/>
        <w:rPr>
          <w:rFonts w:cs="Arial"/>
          <w:spacing w:val="6"/>
          <w:sz w:val="23"/>
          <w:szCs w:val="23"/>
        </w:rPr>
      </w:pPr>
    </w:p>
    <w:p w14:paraId="52335457" w14:textId="77777777" w:rsidR="00681175" w:rsidRPr="00F07923" w:rsidRDefault="00681175" w:rsidP="00681175">
      <w:pPr>
        <w:pStyle w:val="Nivel01"/>
        <w:spacing w:before="0" w:after="0" w:line="240" w:lineRule="auto"/>
        <w:ind w:right="4"/>
        <w:rPr>
          <w:rFonts w:cs="Arial"/>
          <w:color w:val="auto"/>
          <w:sz w:val="23"/>
          <w:szCs w:val="23"/>
        </w:rPr>
      </w:pPr>
      <w:r w:rsidRPr="00F07923">
        <w:rPr>
          <w:rFonts w:cs="Arial"/>
          <w:sz w:val="23"/>
          <w:szCs w:val="23"/>
        </w:rPr>
        <w:t xml:space="preserve">CLÁUSULA NONA </w:t>
      </w:r>
      <w:r w:rsidRPr="00F07923">
        <w:rPr>
          <w:rFonts w:cs="Arial"/>
          <w:color w:val="auto"/>
          <w:sz w:val="23"/>
          <w:szCs w:val="23"/>
        </w:rPr>
        <w:t>- OBRIGAÇÕES DO CONTRATADO</w:t>
      </w:r>
    </w:p>
    <w:p w14:paraId="16377F33"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9.1. A Contratada deve cumprir todas as obrigações constantes deste Contrato e nos anexos do edital, assumindo como exclusivamente seus os riscos e as despesas decorrentes da boa e perfeita execução do objeto e, ainda:</w:t>
      </w:r>
    </w:p>
    <w:p w14:paraId="6A178916"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23F30EB9" w14:textId="273589A4" w:rsidR="00681175" w:rsidRPr="00F07923" w:rsidRDefault="00681175" w:rsidP="00681175">
      <w:pPr>
        <w:pStyle w:val="Nivel2"/>
        <w:numPr>
          <w:ilvl w:val="0"/>
          <w:numId w:val="0"/>
        </w:numPr>
        <w:spacing w:before="0" w:after="0" w:line="240" w:lineRule="auto"/>
        <w:ind w:right="4"/>
        <w:rPr>
          <w:rFonts w:ascii="Arial" w:hAnsi="Arial" w:cs="Arial"/>
          <w:spacing w:val="6"/>
          <w:sz w:val="23"/>
          <w:szCs w:val="23"/>
        </w:rPr>
      </w:pPr>
      <w:r w:rsidRPr="00F07923">
        <w:rPr>
          <w:rFonts w:ascii="Arial" w:hAnsi="Arial" w:cs="Arial"/>
          <w:sz w:val="23"/>
          <w:szCs w:val="23"/>
        </w:rPr>
        <w:t xml:space="preserve">9.1.2. </w:t>
      </w:r>
      <w:r w:rsidRPr="00F07923">
        <w:rPr>
          <w:rFonts w:ascii="Arial" w:hAnsi="Arial" w:cs="Arial"/>
          <w:spacing w:val="6"/>
          <w:sz w:val="23"/>
          <w:szCs w:val="23"/>
        </w:rPr>
        <w:t xml:space="preserve">Efetuar </w:t>
      </w:r>
      <w:r w:rsidR="00137A0F" w:rsidRPr="00F07923">
        <w:rPr>
          <w:rFonts w:ascii="Arial" w:hAnsi="Arial" w:cs="Arial"/>
          <w:sz w:val="23"/>
          <w:szCs w:val="23"/>
        </w:rPr>
        <w:t>os serviços, conforme especificações, prazo e local constantes no Termo de Referência e seus anexos, acompanhado da respectiva nota fiscal, na qual constarão os serviços executados</w:t>
      </w:r>
      <w:r w:rsidRPr="00F07923">
        <w:rPr>
          <w:rFonts w:ascii="Arial" w:hAnsi="Arial" w:cs="Arial"/>
          <w:spacing w:val="6"/>
          <w:sz w:val="23"/>
          <w:szCs w:val="23"/>
        </w:rPr>
        <w:t>.</w:t>
      </w:r>
    </w:p>
    <w:p w14:paraId="3E88A11B" w14:textId="77777777" w:rsidR="00681175" w:rsidRPr="00F07923" w:rsidRDefault="00681175" w:rsidP="00681175">
      <w:pPr>
        <w:pStyle w:val="Nivel2"/>
        <w:numPr>
          <w:ilvl w:val="0"/>
          <w:numId w:val="0"/>
        </w:numPr>
        <w:spacing w:before="0" w:after="0" w:line="240" w:lineRule="auto"/>
        <w:ind w:right="4"/>
        <w:rPr>
          <w:rFonts w:ascii="Arial" w:hAnsi="Arial" w:cs="Arial"/>
          <w:color w:val="000000"/>
          <w:spacing w:val="6"/>
          <w:sz w:val="23"/>
          <w:szCs w:val="23"/>
        </w:rPr>
      </w:pPr>
    </w:p>
    <w:p w14:paraId="1A9950BE" w14:textId="77777777" w:rsidR="00681175" w:rsidRPr="00F07923" w:rsidRDefault="00681175">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color w:val="000000"/>
          <w:spacing w:val="6"/>
          <w:sz w:val="23"/>
          <w:szCs w:val="23"/>
        </w:rPr>
        <w:t>Responsabilizar-se pelos vícios e danos decorrentes da execução do serviço e dos materiais fornecidos, de acordo o Código de Defesa do Consumidor (Lei no 8.078, de 1990);</w:t>
      </w:r>
    </w:p>
    <w:p w14:paraId="06BB4AE4"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2EED631F" w14:textId="1051A492" w:rsidR="00137A0F" w:rsidRPr="00F07923" w:rsidRDefault="00137A0F" w:rsidP="00137A0F">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sz w:val="23"/>
          <w:szCs w:val="23"/>
        </w:rPr>
        <w:t>Comunicar à Contratante, no prazo máximo de 24 (vinte e quatro) horas que antecede a data da entrega, os motivos que impossibilitem o cumprimento do prazo previsto, com a devida comprovação;</w:t>
      </w:r>
    </w:p>
    <w:p w14:paraId="73042A1B" w14:textId="77777777" w:rsidR="00681175" w:rsidRPr="00F07923" w:rsidRDefault="00681175" w:rsidP="00681175">
      <w:pPr>
        <w:pStyle w:val="PargrafodaLista"/>
        <w:rPr>
          <w:rFonts w:cs="Arial"/>
          <w:sz w:val="23"/>
          <w:szCs w:val="23"/>
        </w:rPr>
      </w:pPr>
    </w:p>
    <w:p w14:paraId="01D03A75" w14:textId="77777777" w:rsidR="00681175" w:rsidRPr="00F07923" w:rsidRDefault="00681175">
      <w:pPr>
        <w:pStyle w:val="Nivel2"/>
        <w:numPr>
          <w:ilvl w:val="2"/>
          <w:numId w:val="16"/>
        </w:numPr>
        <w:spacing w:before="0" w:after="0" w:line="240" w:lineRule="auto"/>
        <w:ind w:left="0" w:right="4" w:firstLine="0"/>
        <w:rPr>
          <w:rFonts w:ascii="Arial" w:hAnsi="Arial" w:cs="Arial"/>
          <w:sz w:val="23"/>
          <w:szCs w:val="23"/>
        </w:rPr>
      </w:pPr>
      <w:r w:rsidRPr="00F07923">
        <w:rPr>
          <w:rFonts w:ascii="Arial" w:hAnsi="Arial" w:cs="Arial"/>
          <w:spacing w:val="6"/>
          <w:sz w:val="23"/>
          <w:szCs w:val="23"/>
        </w:rPr>
        <w:t>Manter, durante toda a execução do contrato, em compatibilidade com as obrigações assumidas, todas as condições de habilitação e qualificação exigidas na licitação.</w:t>
      </w:r>
    </w:p>
    <w:p w14:paraId="2C5F5CAB" w14:textId="77777777" w:rsidR="00681175" w:rsidRPr="00F07923" w:rsidRDefault="00681175" w:rsidP="00681175">
      <w:pPr>
        <w:pStyle w:val="Nvel2-Red"/>
        <w:numPr>
          <w:ilvl w:val="0"/>
          <w:numId w:val="0"/>
        </w:numPr>
        <w:spacing w:before="0" w:after="0" w:line="240" w:lineRule="auto"/>
        <w:ind w:right="4"/>
        <w:rPr>
          <w:color w:val="000000"/>
          <w:sz w:val="23"/>
          <w:szCs w:val="23"/>
        </w:rPr>
      </w:pPr>
    </w:p>
    <w:p w14:paraId="6172CE82"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 xml:space="preserve">CLÁUSULA DÉCIMA - GARANTIA DE EXECUÇÃO </w:t>
      </w:r>
    </w:p>
    <w:p w14:paraId="0C693F86" w14:textId="77777777" w:rsidR="00681175" w:rsidRPr="00F07923" w:rsidRDefault="00681175">
      <w:pPr>
        <w:pStyle w:val="PargrafodaLista"/>
        <w:numPr>
          <w:ilvl w:val="1"/>
          <w:numId w:val="10"/>
        </w:numPr>
        <w:autoSpaceDE w:val="0"/>
        <w:autoSpaceDN w:val="0"/>
        <w:adjustRightInd w:val="0"/>
        <w:ind w:left="0" w:firstLine="0"/>
        <w:contextualSpacing w:val="0"/>
        <w:jc w:val="both"/>
        <w:rPr>
          <w:rFonts w:eastAsia="CIDFont+F1" w:cs="Arial"/>
          <w:spacing w:val="6"/>
          <w:sz w:val="23"/>
          <w:szCs w:val="23"/>
        </w:rPr>
      </w:pPr>
      <w:r w:rsidRPr="00F07923">
        <w:rPr>
          <w:rFonts w:eastAsia="CIDFont+F1" w:cs="Arial"/>
          <w:spacing w:val="6"/>
          <w:sz w:val="23"/>
          <w:szCs w:val="23"/>
        </w:rPr>
        <w:t>Não haverá exigência de garantia contratual da execução, devido à baixa complexidade, natureza do objeto e dos riscos envolvidos, considerando</w:t>
      </w:r>
      <w:r w:rsidRPr="00F07923">
        <w:rPr>
          <w:rFonts w:cs="Arial"/>
          <w:spacing w:val="6"/>
          <w:sz w:val="23"/>
          <w:szCs w:val="23"/>
        </w:rPr>
        <w:t xml:space="preserve"> o prazo de entrega e ausência de prejuízo ao erário, a administração não julga necessária a apresentação de garantia contratual.</w:t>
      </w:r>
    </w:p>
    <w:p w14:paraId="3CB6B98B" w14:textId="77777777" w:rsidR="00681175" w:rsidRPr="00F07923" w:rsidRDefault="00681175" w:rsidP="00681175">
      <w:pPr>
        <w:pStyle w:val="ou"/>
        <w:spacing w:before="0" w:after="0" w:line="240" w:lineRule="auto"/>
        <w:ind w:right="4"/>
        <w:rPr>
          <w:sz w:val="23"/>
          <w:szCs w:val="23"/>
        </w:rPr>
      </w:pPr>
    </w:p>
    <w:p w14:paraId="48F8D65F" w14:textId="77777777" w:rsidR="00681175" w:rsidRPr="00F07923" w:rsidRDefault="00681175">
      <w:pPr>
        <w:pStyle w:val="Nivel01"/>
        <w:numPr>
          <w:ilvl w:val="0"/>
          <w:numId w:val="10"/>
        </w:numPr>
        <w:tabs>
          <w:tab w:val="num" w:pos="360"/>
        </w:tabs>
        <w:spacing w:before="0" w:after="0" w:line="240" w:lineRule="auto"/>
        <w:ind w:left="0" w:right="4" w:firstLine="0"/>
        <w:rPr>
          <w:rFonts w:cs="Arial"/>
          <w:sz w:val="23"/>
          <w:szCs w:val="23"/>
        </w:rPr>
      </w:pPr>
      <w:r w:rsidRPr="00F07923">
        <w:rPr>
          <w:rFonts w:cs="Arial"/>
          <w:sz w:val="23"/>
          <w:szCs w:val="23"/>
        </w:rPr>
        <w:t xml:space="preserve">CLÁUSULA DÉCIMA PRIMEIRA - INFRAÇÕES E SANÇÕES ADMINISTRATIVAS </w:t>
      </w:r>
    </w:p>
    <w:p w14:paraId="0D44E24A"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11.1. Comete infração administrativa, nos termos da </w:t>
      </w:r>
      <w:hyperlink r:id="rId17" w:history="1">
        <w:r w:rsidRPr="00F07923">
          <w:rPr>
            <w:rStyle w:val="Hyperlink"/>
            <w:rFonts w:ascii="Arial" w:hAnsi="Arial" w:cs="Arial"/>
            <w:sz w:val="23"/>
            <w:szCs w:val="23"/>
          </w:rPr>
          <w:t>Lei nº 14.133, de 2021</w:t>
        </w:r>
      </w:hyperlink>
      <w:r w:rsidRPr="00F07923">
        <w:rPr>
          <w:rFonts w:ascii="Arial" w:hAnsi="Arial" w:cs="Arial"/>
          <w:sz w:val="23"/>
          <w:szCs w:val="23"/>
        </w:rPr>
        <w:t>, o contratado que:</w:t>
      </w:r>
    </w:p>
    <w:p w14:paraId="26A9FA50" w14:textId="77777777" w:rsidR="00681175" w:rsidRPr="00F07923" w:rsidRDefault="00681175" w:rsidP="00681175">
      <w:pPr>
        <w:pStyle w:val="PargrafodaLista"/>
        <w:ind w:left="0"/>
        <w:contextualSpacing w:val="0"/>
        <w:rPr>
          <w:rFonts w:cs="Arial"/>
          <w:sz w:val="23"/>
          <w:szCs w:val="23"/>
          <w:lang w:eastAsia="en-US"/>
        </w:rPr>
      </w:pPr>
    </w:p>
    <w:p w14:paraId="61F4A933" w14:textId="77777777" w:rsidR="00681175" w:rsidRPr="00F07923" w:rsidRDefault="00681175" w:rsidP="00DF7E90">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der causa à inexecução parcial do contrato que cause grave dano à Administração ou ao funcionamento dos serviços públicos ou ao interesse coletivo;</w:t>
      </w:r>
    </w:p>
    <w:p w14:paraId="020BF714" w14:textId="77777777" w:rsidR="00681175" w:rsidRPr="00F07923" w:rsidRDefault="00681175" w:rsidP="00DF7E90">
      <w:pPr>
        <w:ind w:left="426" w:hanging="284"/>
        <w:rPr>
          <w:rFonts w:cs="Arial"/>
          <w:sz w:val="23"/>
          <w:szCs w:val="23"/>
          <w:lang w:eastAsia="en-US"/>
        </w:rPr>
      </w:pPr>
    </w:p>
    <w:p w14:paraId="20125CCF" w14:textId="77777777" w:rsidR="00681175" w:rsidRPr="00F07923" w:rsidRDefault="00681175" w:rsidP="00DF7E90">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der causa a execução total do contrato;</w:t>
      </w:r>
    </w:p>
    <w:p w14:paraId="7B7F40EC" w14:textId="77777777" w:rsidR="00681175" w:rsidRPr="00F07923" w:rsidRDefault="00681175" w:rsidP="00DF7E90">
      <w:pPr>
        <w:ind w:left="426" w:hanging="284"/>
        <w:rPr>
          <w:rFonts w:cs="Arial"/>
          <w:sz w:val="23"/>
          <w:szCs w:val="23"/>
          <w:lang w:eastAsia="en-US"/>
        </w:rPr>
      </w:pPr>
    </w:p>
    <w:p w14:paraId="5BEA98C4" w14:textId="77777777" w:rsidR="00681175" w:rsidRPr="00F07923" w:rsidRDefault="00681175" w:rsidP="00DF7E90">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ensejar o retardamento da execução ou da entrega do objeto da contratação sem motivo justificado;</w:t>
      </w:r>
    </w:p>
    <w:p w14:paraId="51F37AEF" w14:textId="77777777" w:rsidR="00681175" w:rsidRPr="00F07923" w:rsidRDefault="00681175" w:rsidP="00DF7E90">
      <w:pPr>
        <w:ind w:left="426" w:hanging="284"/>
        <w:rPr>
          <w:rFonts w:cs="Arial"/>
          <w:sz w:val="23"/>
          <w:szCs w:val="23"/>
          <w:lang w:eastAsia="en-US"/>
        </w:rPr>
      </w:pPr>
    </w:p>
    <w:p w14:paraId="04BFF39A" w14:textId="77777777" w:rsidR="00681175" w:rsidRPr="00F07923" w:rsidRDefault="00681175" w:rsidP="00DF7E90">
      <w:pPr>
        <w:pStyle w:val="Nivel10"/>
        <w:numPr>
          <w:ilvl w:val="0"/>
          <w:numId w:val="11"/>
        </w:numPr>
        <w:tabs>
          <w:tab w:val="num" w:pos="360"/>
        </w:tabs>
        <w:spacing w:before="0" w:line="240" w:lineRule="auto"/>
        <w:ind w:left="426" w:hanging="284"/>
        <w:outlineLvl w:val="9"/>
        <w:rPr>
          <w:rFonts w:cs="Arial"/>
          <w:b w:val="0"/>
          <w:bCs/>
          <w:sz w:val="23"/>
          <w:szCs w:val="23"/>
          <w:lang w:eastAsia="en-US"/>
        </w:rPr>
      </w:pPr>
      <w:r w:rsidRPr="00F07923">
        <w:rPr>
          <w:rFonts w:cs="Arial"/>
          <w:b w:val="0"/>
          <w:bCs/>
          <w:sz w:val="23"/>
          <w:szCs w:val="23"/>
          <w:lang w:eastAsia="en-US"/>
        </w:rPr>
        <w:t>apresentar documentação falsa ou prestar declaração falsa durante a execução do contrato;</w:t>
      </w:r>
    </w:p>
    <w:p w14:paraId="52F10714" w14:textId="77777777" w:rsidR="00681175" w:rsidRPr="00F07923" w:rsidRDefault="00681175" w:rsidP="00681175">
      <w:pPr>
        <w:rPr>
          <w:rFonts w:cs="Arial"/>
          <w:sz w:val="23"/>
          <w:szCs w:val="23"/>
          <w:lang w:eastAsia="en-US"/>
        </w:rPr>
      </w:pPr>
    </w:p>
    <w:p w14:paraId="03A96396" w14:textId="77777777" w:rsidR="00681175" w:rsidRPr="00F07923" w:rsidRDefault="00681175" w:rsidP="00DF7E90">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f) praticar ato fraudulento na execução do contrato;</w:t>
      </w:r>
    </w:p>
    <w:p w14:paraId="145E1264" w14:textId="77777777" w:rsidR="00681175" w:rsidRPr="00F07923" w:rsidRDefault="00681175" w:rsidP="00681175">
      <w:pPr>
        <w:rPr>
          <w:rFonts w:cs="Arial"/>
          <w:sz w:val="23"/>
          <w:szCs w:val="23"/>
          <w:lang w:eastAsia="en-US"/>
        </w:rPr>
      </w:pPr>
    </w:p>
    <w:p w14:paraId="77F42FD6" w14:textId="77777777" w:rsidR="00681175" w:rsidRPr="00F07923" w:rsidRDefault="00681175" w:rsidP="00DF7E90">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g) comportar-se de modo inidôneo ou cometer fraude de qualquer natureza;</w:t>
      </w:r>
    </w:p>
    <w:p w14:paraId="6DDC16B5" w14:textId="77777777" w:rsidR="00681175" w:rsidRPr="00F07923" w:rsidRDefault="00681175" w:rsidP="00DF7E90">
      <w:pPr>
        <w:ind w:firstLine="142"/>
        <w:rPr>
          <w:rFonts w:cs="Arial"/>
          <w:sz w:val="23"/>
          <w:szCs w:val="23"/>
          <w:lang w:eastAsia="en-US"/>
        </w:rPr>
      </w:pPr>
    </w:p>
    <w:p w14:paraId="2F60023C" w14:textId="77777777" w:rsidR="00681175" w:rsidRPr="00F07923" w:rsidRDefault="00681175" w:rsidP="00DF7E90">
      <w:pPr>
        <w:pStyle w:val="Nivel10"/>
        <w:spacing w:before="0" w:line="240" w:lineRule="auto"/>
        <w:ind w:left="0" w:firstLine="142"/>
        <w:outlineLvl w:val="9"/>
        <w:rPr>
          <w:rFonts w:cs="Arial"/>
          <w:b w:val="0"/>
          <w:bCs/>
          <w:sz w:val="23"/>
          <w:szCs w:val="23"/>
          <w:lang w:eastAsia="en-US"/>
        </w:rPr>
      </w:pPr>
      <w:r w:rsidRPr="00F07923">
        <w:rPr>
          <w:rFonts w:cs="Arial"/>
          <w:b w:val="0"/>
          <w:bCs/>
          <w:sz w:val="23"/>
          <w:szCs w:val="23"/>
          <w:lang w:eastAsia="en-US"/>
        </w:rPr>
        <w:t>h) praticar ato lesivo previsto no art. 5º da Lei nº 12.846, de 1º de agosto de 2013.</w:t>
      </w:r>
    </w:p>
    <w:p w14:paraId="1142819B" w14:textId="77777777" w:rsidR="00681175" w:rsidRPr="00F07923" w:rsidRDefault="00681175" w:rsidP="00681175">
      <w:pPr>
        <w:rPr>
          <w:rFonts w:cs="Arial"/>
          <w:sz w:val="23"/>
          <w:szCs w:val="23"/>
          <w:lang w:eastAsia="en-US"/>
        </w:rPr>
      </w:pPr>
    </w:p>
    <w:p w14:paraId="3F72C790" w14:textId="77777777" w:rsidR="00681175" w:rsidRPr="00F07923" w:rsidRDefault="00681175" w:rsidP="00681175">
      <w:pPr>
        <w:rPr>
          <w:rFonts w:cs="Arial"/>
          <w:sz w:val="23"/>
          <w:szCs w:val="23"/>
        </w:rPr>
      </w:pPr>
      <w:r w:rsidRPr="00F07923">
        <w:rPr>
          <w:rFonts w:cs="Arial"/>
          <w:sz w:val="23"/>
          <w:szCs w:val="23"/>
        </w:rPr>
        <w:t xml:space="preserve">Pela inexecução </w:t>
      </w:r>
      <w:r w:rsidRPr="00F07923">
        <w:rPr>
          <w:rFonts w:cs="Arial"/>
          <w:sz w:val="23"/>
          <w:szCs w:val="23"/>
          <w:u w:val="single"/>
        </w:rPr>
        <w:t>total ou parcial</w:t>
      </w:r>
      <w:r w:rsidRPr="00F07923">
        <w:rPr>
          <w:rFonts w:cs="Arial"/>
          <w:sz w:val="23"/>
          <w:szCs w:val="23"/>
        </w:rPr>
        <w:t xml:space="preserve"> do objeto deste contrato, a Administração pode aplicar à CONTRATADA as seguintes sanções:</w:t>
      </w:r>
    </w:p>
    <w:p w14:paraId="315EB841" w14:textId="77777777" w:rsidR="00681175" w:rsidRPr="00F07923" w:rsidRDefault="00681175" w:rsidP="00681175">
      <w:pPr>
        <w:rPr>
          <w:rFonts w:cs="Arial"/>
          <w:sz w:val="23"/>
          <w:szCs w:val="23"/>
        </w:rPr>
      </w:pPr>
    </w:p>
    <w:p w14:paraId="19CF6065" w14:textId="77777777" w:rsidR="00681175" w:rsidRPr="00F07923" w:rsidRDefault="00681175" w:rsidP="00681175">
      <w:pPr>
        <w:rPr>
          <w:rFonts w:cs="Arial"/>
          <w:sz w:val="23"/>
          <w:szCs w:val="23"/>
        </w:rPr>
      </w:pPr>
      <w:r w:rsidRPr="00F07923">
        <w:rPr>
          <w:rFonts w:cs="Arial"/>
          <w:bCs/>
          <w:sz w:val="23"/>
          <w:szCs w:val="23"/>
        </w:rPr>
        <w:t>I - Advertência por escrito</w:t>
      </w:r>
      <w:r w:rsidRPr="00F07923">
        <w:rPr>
          <w:rFonts w:cs="Arial"/>
          <w:sz w:val="23"/>
          <w:szCs w:val="23"/>
        </w:rPr>
        <w:t>, quando do não cumprimento de quaisquer das obrigações contratuais consideradas faltas leves, assim entendidas aquelas que não acarretam prejuízos significativos para a Contratante;</w:t>
      </w:r>
    </w:p>
    <w:p w14:paraId="43B1C0CF" w14:textId="77777777" w:rsidR="00681175" w:rsidRPr="00F07923" w:rsidRDefault="00681175" w:rsidP="00681175">
      <w:pPr>
        <w:rPr>
          <w:rFonts w:cs="Arial"/>
          <w:sz w:val="23"/>
          <w:szCs w:val="23"/>
        </w:rPr>
      </w:pPr>
    </w:p>
    <w:p w14:paraId="153E8EEE" w14:textId="77777777" w:rsidR="00681175" w:rsidRPr="00F07923" w:rsidRDefault="00681175" w:rsidP="00681175">
      <w:pPr>
        <w:rPr>
          <w:rFonts w:cs="Arial"/>
          <w:sz w:val="23"/>
          <w:szCs w:val="23"/>
        </w:rPr>
      </w:pPr>
      <w:r w:rsidRPr="00F07923">
        <w:rPr>
          <w:rFonts w:cs="Arial"/>
          <w:bCs/>
          <w:sz w:val="23"/>
          <w:szCs w:val="23"/>
        </w:rPr>
        <w:t>II - Multa:</w:t>
      </w:r>
    </w:p>
    <w:p w14:paraId="1BFE101D" w14:textId="77777777" w:rsidR="00681175" w:rsidRPr="00F07923" w:rsidRDefault="00681175">
      <w:pPr>
        <w:pStyle w:val="PargrafodaLista"/>
        <w:numPr>
          <w:ilvl w:val="0"/>
          <w:numId w:val="7"/>
        </w:numPr>
        <w:ind w:left="0" w:firstLine="0"/>
        <w:contextualSpacing w:val="0"/>
        <w:jc w:val="both"/>
        <w:rPr>
          <w:rFonts w:cs="Arial"/>
          <w:sz w:val="23"/>
          <w:szCs w:val="23"/>
        </w:rPr>
      </w:pPr>
      <w:r w:rsidRPr="00F07923">
        <w:rPr>
          <w:rFonts w:cs="Arial"/>
          <w:sz w:val="23"/>
          <w:szCs w:val="23"/>
        </w:rPr>
        <w:t>Moratória de 2% a 10% (dois a dez por cento) por dia de atraso injustificado sobre o valor da parcela inadimplida, até o limite de 20 (trinta) dias;</w:t>
      </w:r>
    </w:p>
    <w:p w14:paraId="7CBCDF3B" w14:textId="77777777" w:rsidR="00681175" w:rsidRPr="00F07923" w:rsidRDefault="00681175">
      <w:pPr>
        <w:pStyle w:val="PargrafodaLista"/>
        <w:numPr>
          <w:ilvl w:val="0"/>
          <w:numId w:val="7"/>
        </w:numPr>
        <w:ind w:left="0" w:firstLine="0"/>
        <w:contextualSpacing w:val="0"/>
        <w:jc w:val="both"/>
        <w:rPr>
          <w:rFonts w:cs="Arial"/>
          <w:sz w:val="23"/>
          <w:szCs w:val="23"/>
        </w:rPr>
      </w:pPr>
      <w:r w:rsidRPr="00F07923">
        <w:rPr>
          <w:rFonts w:cs="Arial"/>
          <w:sz w:val="23"/>
          <w:szCs w:val="23"/>
        </w:rPr>
        <w:t xml:space="preserve">Compensatória de </w:t>
      </w:r>
      <w:r w:rsidRPr="00F07923">
        <w:rPr>
          <w:rFonts w:cs="Arial"/>
          <w:bCs/>
          <w:sz w:val="23"/>
          <w:szCs w:val="23"/>
        </w:rPr>
        <w:t>5%</w:t>
      </w:r>
      <w:r w:rsidRPr="00F07923">
        <w:rPr>
          <w:rFonts w:cs="Arial"/>
          <w:sz w:val="23"/>
          <w:szCs w:val="23"/>
        </w:rPr>
        <w:t xml:space="preserve"> (cinco por cento) sobre o valor total do contrato, no caso de inexecução total do objeto;</w:t>
      </w:r>
    </w:p>
    <w:p w14:paraId="74CCCB33" w14:textId="77777777" w:rsidR="00681175" w:rsidRPr="00F07923" w:rsidRDefault="00681175" w:rsidP="00681175">
      <w:pPr>
        <w:rPr>
          <w:rFonts w:cs="Arial"/>
          <w:sz w:val="23"/>
          <w:szCs w:val="23"/>
        </w:rPr>
      </w:pPr>
    </w:p>
    <w:p w14:paraId="6F9C4B9A" w14:textId="77777777" w:rsidR="00681175" w:rsidRPr="00F07923" w:rsidRDefault="00681175" w:rsidP="00681175">
      <w:pPr>
        <w:pStyle w:val="PargrafodaLista"/>
        <w:ind w:left="0" w:right="26"/>
        <w:contextualSpacing w:val="0"/>
        <w:rPr>
          <w:rFonts w:cs="Arial"/>
          <w:sz w:val="23"/>
          <w:szCs w:val="23"/>
        </w:rPr>
      </w:pPr>
      <w:r w:rsidRPr="00F07923">
        <w:rPr>
          <w:rFonts w:cs="Arial"/>
          <w:bCs/>
          <w:sz w:val="23"/>
          <w:szCs w:val="23"/>
        </w:rPr>
        <w:t>III - Suspensão de licitar e impedimento de contratar</w:t>
      </w:r>
      <w:r w:rsidRPr="00F07923">
        <w:rPr>
          <w:rFonts w:cs="Arial"/>
          <w:sz w:val="23"/>
          <w:szCs w:val="23"/>
        </w:rPr>
        <w:t xml:space="preserve"> com o órgão, entidade ou unidade administrativa pela qual a Administração Pública opera e atua concretamente, pelo prazo de até dois anos; </w:t>
      </w:r>
    </w:p>
    <w:p w14:paraId="5A0D3852" w14:textId="77777777" w:rsidR="00681175" w:rsidRPr="00F07923" w:rsidRDefault="00681175" w:rsidP="00681175">
      <w:pPr>
        <w:pStyle w:val="PargrafodaLista"/>
        <w:ind w:left="0" w:right="26"/>
        <w:contextualSpacing w:val="0"/>
        <w:rPr>
          <w:rFonts w:cs="Arial"/>
          <w:color w:val="7030A0"/>
          <w:sz w:val="23"/>
          <w:szCs w:val="23"/>
          <w:u w:val="single"/>
        </w:rPr>
      </w:pPr>
    </w:p>
    <w:p w14:paraId="483698DA" w14:textId="77777777" w:rsidR="00681175" w:rsidRPr="00F07923" w:rsidRDefault="00681175" w:rsidP="00681175">
      <w:pPr>
        <w:pStyle w:val="PargrafodaLista"/>
        <w:ind w:left="0" w:right="26"/>
        <w:contextualSpacing w:val="0"/>
        <w:rPr>
          <w:rFonts w:cs="Arial"/>
          <w:sz w:val="23"/>
          <w:szCs w:val="23"/>
        </w:rPr>
      </w:pPr>
      <w:r w:rsidRPr="00F07923">
        <w:rPr>
          <w:rFonts w:cs="Arial"/>
          <w:bCs/>
          <w:sz w:val="23"/>
          <w:szCs w:val="23"/>
        </w:rPr>
        <w:t>IV - Declaração de inidoneidade para licitar ou contratar</w:t>
      </w:r>
      <w:r w:rsidRPr="00F07923">
        <w:rPr>
          <w:rFonts w:cs="Arial"/>
          <w:sz w:val="23"/>
          <w:szCs w:val="23"/>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7192AEB8" w14:textId="77777777" w:rsidR="00681175" w:rsidRPr="00F07923" w:rsidRDefault="00681175" w:rsidP="00681175">
      <w:pPr>
        <w:pStyle w:val="PargrafodaLista"/>
        <w:ind w:left="0" w:right="26"/>
        <w:contextualSpacing w:val="0"/>
        <w:rPr>
          <w:rFonts w:cs="Arial"/>
          <w:sz w:val="23"/>
          <w:szCs w:val="23"/>
        </w:rPr>
      </w:pPr>
    </w:p>
    <w:p w14:paraId="2345CCA5" w14:textId="77777777" w:rsidR="00681175" w:rsidRPr="00F07923" w:rsidRDefault="00681175" w:rsidP="00681175">
      <w:pPr>
        <w:pStyle w:val="PargrafodaLista"/>
        <w:ind w:left="0" w:right="26"/>
        <w:contextualSpacing w:val="0"/>
        <w:rPr>
          <w:rFonts w:cs="Arial"/>
          <w:sz w:val="23"/>
          <w:szCs w:val="23"/>
        </w:rPr>
      </w:pPr>
      <w:r w:rsidRPr="00F07923">
        <w:rPr>
          <w:rFonts w:cs="Arial"/>
          <w:sz w:val="23"/>
          <w:szCs w:val="23"/>
        </w:rPr>
        <w:t>11.2. A aplicação das sanções previstas neste termo não exclui, em hipótese alguma, a obrigação de reparação integral do dano causado ao Contratante (art. 156, §9º, da Lei nº 14.133, de 2021).</w:t>
      </w:r>
    </w:p>
    <w:p w14:paraId="47C89CE6" w14:textId="77777777" w:rsidR="00681175" w:rsidRPr="00F07923" w:rsidRDefault="00681175" w:rsidP="00681175">
      <w:pPr>
        <w:ind w:right="26"/>
        <w:rPr>
          <w:rFonts w:cs="Arial"/>
          <w:sz w:val="23"/>
          <w:szCs w:val="23"/>
        </w:rPr>
      </w:pPr>
    </w:p>
    <w:p w14:paraId="7637FDEA" w14:textId="77777777" w:rsidR="00681175" w:rsidRPr="00F07923" w:rsidRDefault="00681175" w:rsidP="00681175">
      <w:pPr>
        <w:pStyle w:val="PargrafodaLista"/>
        <w:ind w:left="0" w:right="26"/>
        <w:contextualSpacing w:val="0"/>
        <w:rPr>
          <w:rFonts w:cs="Arial"/>
          <w:sz w:val="23"/>
          <w:szCs w:val="23"/>
        </w:rPr>
      </w:pPr>
      <w:r w:rsidRPr="00F07923">
        <w:rPr>
          <w:rFonts w:cs="Arial"/>
          <w:sz w:val="23"/>
          <w:szCs w:val="23"/>
        </w:rPr>
        <w:t>11.3. Todas as sanções previstas neste Contrato poderão ser aplicadas cumulativamente com a multa (art. 156, §7º, da Lei nº 14.133, de 2021).</w:t>
      </w:r>
    </w:p>
    <w:p w14:paraId="5D14FC75" w14:textId="77777777" w:rsidR="00681175" w:rsidRPr="00F07923" w:rsidRDefault="00681175" w:rsidP="00681175">
      <w:pPr>
        <w:pStyle w:val="PargrafodaLista"/>
        <w:ind w:left="0" w:right="26"/>
        <w:contextualSpacing w:val="0"/>
        <w:rPr>
          <w:rFonts w:cs="Arial"/>
          <w:sz w:val="23"/>
          <w:szCs w:val="23"/>
        </w:rPr>
      </w:pPr>
    </w:p>
    <w:p w14:paraId="0925F77D" w14:textId="77777777" w:rsidR="00681175" w:rsidRPr="00F07923" w:rsidRDefault="00681175" w:rsidP="00681175">
      <w:pPr>
        <w:pStyle w:val="PargrafodaLista"/>
        <w:ind w:left="0" w:right="26"/>
        <w:contextualSpacing w:val="0"/>
        <w:rPr>
          <w:rFonts w:cs="Arial"/>
          <w:sz w:val="23"/>
          <w:szCs w:val="23"/>
        </w:rPr>
      </w:pPr>
      <w:r w:rsidRPr="00F07923">
        <w:rPr>
          <w:rFonts w:cs="Arial"/>
          <w:sz w:val="23"/>
          <w:szCs w:val="23"/>
        </w:rPr>
        <w:t>11.4. Antes da aplicação da multa será facultada a defesa do interessado no prazo de 15 (quinze) dias úteis, contado da data de sua intimação (art. 157, da Lei nº 14.133, de 2021);</w:t>
      </w:r>
    </w:p>
    <w:p w14:paraId="109427DE" w14:textId="77777777" w:rsidR="00681175" w:rsidRPr="00F07923" w:rsidRDefault="00681175" w:rsidP="00681175">
      <w:pPr>
        <w:ind w:right="26"/>
        <w:rPr>
          <w:rFonts w:cs="Arial"/>
          <w:sz w:val="23"/>
          <w:szCs w:val="23"/>
        </w:rPr>
      </w:pPr>
    </w:p>
    <w:p w14:paraId="1ECA1EA1" w14:textId="77777777" w:rsidR="00681175" w:rsidRPr="00F07923" w:rsidRDefault="00681175" w:rsidP="00681175">
      <w:pPr>
        <w:pStyle w:val="PargrafodaLista"/>
        <w:ind w:left="0" w:right="26"/>
        <w:contextualSpacing w:val="0"/>
        <w:rPr>
          <w:rFonts w:cs="Arial"/>
          <w:sz w:val="23"/>
          <w:szCs w:val="23"/>
        </w:rPr>
      </w:pPr>
      <w:r w:rsidRPr="00F07923">
        <w:rPr>
          <w:rFonts w:cs="Arial"/>
          <w:sz w:val="23"/>
          <w:szCs w:val="23"/>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4B05DC0E" w14:textId="77777777" w:rsidR="00681175" w:rsidRPr="00F07923" w:rsidRDefault="00681175" w:rsidP="00681175">
      <w:pPr>
        <w:ind w:right="26"/>
        <w:rPr>
          <w:rFonts w:cs="Arial"/>
          <w:sz w:val="23"/>
          <w:szCs w:val="23"/>
        </w:rPr>
      </w:pPr>
    </w:p>
    <w:p w14:paraId="3AD7EF8F" w14:textId="77777777" w:rsidR="00681175" w:rsidRPr="00F07923" w:rsidRDefault="00681175" w:rsidP="00681175">
      <w:pPr>
        <w:pStyle w:val="PargrafodaLista"/>
        <w:ind w:left="0" w:right="26"/>
        <w:contextualSpacing w:val="0"/>
        <w:rPr>
          <w:rFonts w:cs="Arial"/>
          <w:sz w:val="23"/>
          <w:szCs w:val="23"/>
        </w:rPr>
      </w:pPr>
      <w:r w:rsidRPr="00F07923">
        <w:rPr>
          <w:rFonts w:cs="Arial"/>
          <w:sz w:val="23"/>
          <w:szCs w:val="23"/>
        </w:rPr>
        <w:t>11.6. Aplica-se ainda o previsto na Lei 14.133/2021 e o edital</w:t>
      </w:r>
    </w:p>
    <w:p w14:paraId="090E1F10" w14:textId="77777777" w:rsidR="00681175" w:rsidRPr="00F07923" w:rsidRDefault="00681175" w:rsidP="00681175">
      <w:pPr>
        <w:ind w:right="26"/>
        <w:rPr>
          <w:rFonts w:cs="Arial"/>
          <w:sz w:val="23"/>
          <w:szCs w:val="23"/>
        </w:rPr>
      </w:pPr>
    </w:p>
    <w:p w14:paraId="7DCA61AE" w14:textId="77777777" w:rsidR="00681175" w:rsidRPr="00F07923" w:rsidRDefault="00681175" w:rsidP="00681175">
      <w:pPr>
        <w:pStyle w:val="PargrafodaLista"/>
        <w:ind w:left="0" w:right="26"/>
        <w:contextualSpacing w:val="0"/>
        <w:rPr>
          <w:rFonts w:cs="Arial"/>
          <w:sz w:val="23"/>
          <w:szCs w:val="23"/>
        </w:rPr>
      </w:pPr>
      <w:r w:rsidRPr="00F07923">
        <w:rPr>
          <w:rFonts w:cs="Arial"/>
          <w:sz w:val="23"/>
          <w:szCs w:val="23"/>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58124B3E" w14:textId="77777777" w:rsidR="00681175" w:rsidRPr="00F07923" w:rsidRDefault="00681175" w:rsidP="00681175">
      <w:pPr>
        <w:ind w:right="26"/>
        <w:rPr>
          <w:rFonts w:cs="Arial"/>
          <w:sz w:val="23"/>
          <w:szCs w:val="23"/>
        </w:rPr>
      </w:pPr>
    </w:p>
    <w:p w14:paraId="50DD6D41" w14:textId="77777777" w:rsidR="00681175" w:rsidRPr="00F07923" w:rsidRDefault="00681175" w:rsidP="00681175">
      <w:pPr>
        <w:ind w:right="26"/>
        <w:rPr>
          <w:rFonts w:cs="Arial"/>
          <w:sz w:val="23"/>
          <w:szCs w:val="23"/>
        </w:rPr>
      </w:pPr>
      <w:r w:rsidRPr="00F07923">
        <w:rPr>
          <w:rFonts w:cs="Arial"/>
          <w:sz w:val="23"/>
          <w:szCs w:val="23"/>
        </w:rPr>
        <w:t>11.8. Caso a Contratante determine, a multa deverá ser recolhida no prazo máximo de 30 (trinta) dias, a contar da data do recebimento da comunicação enviada pela autoridade competente.</w:t>
      </w:r>
    </w:p>
    <w:p w14:paraId="59B52762" w14:textId="77777777" w:rsidR="00681175" w:rsidRPr="00F07923" w:rsidRDefault="00681175" w:rsidP="00681175">
      <w:pPr>
        <w:ind w:right="26"/>
        <w:rPr>
          <w:rFonts w:cs="Arial"/>
          <w:sz w:val="23"/>
          <w:szCs w:val="23"/>
        </w:rPr>
      </w:pPr>
    </w:p>
    <w:p w14:paraId="15B4D377" w14:textId="77777777" w:rsidR="00681175" w:rsidRPr="00F07923" w:rsidRDefault="00681175" w:rsidP="00681175">
      <w:pPr>
        <w:ind w:right="26"/>
        <w:rPr>
          <w:rFonts w:cs="Arial"/>
          <w:sz w:val="23"/>
          <w:szCs w:val="23"/>
        </w:rPr>
      </w:pPr>
      <w:r w:rsidRPr="00F07923">
        <w:rPr>
          <w:rFonts w:cs="Arial"/>
          <w:sz w:val="23"/>
          <w:szCs w:val="23"/>
        </w:rPr>
        <w:t>11.9. Caso o valor da multa não seja suficiente para cobrir os prejuízos causados pela conduta do licitante, a Contratante poderá cobrar o valor remanescente judicialmente, conforme artigo 419 do Código Civil.</w:t>
      </w:r>
    </w:p>
    <w:p w14:paraId="55212F2E" w14:textId="77777777" w:rsidR="00681175" w:rsidRPr="00F07923" w:rsidRDefault="00681175" w:rsidP="00681175">
      <w:pPr>
        <w:ind w:right="26"/>
        <w:rPr>
          <w:rFonts w:cs="Arial"/>
          <w:sz w:val="23"/>
          <w:szCs w:val="23"/>
        </w:rPr>
      </w:pPr>
    </w:p>
    <w:p w14:paraId="751BE554" w14:textId="77777777" w:rsidR="00681175" w:rsidRPr="00F07923" w:rsidRDefault="00681175" w:rsidP="00681175">
      <w:pPr>
        <w:ind w:right="26"/>
        <w:rPr>
          <w:rFonts w:cs="Arial"/>
          <w:sz w:val="23"/>
          <w:szCs w:val="23"/>
        </w:rPr>
      </w:pPr>
      <w:r w:rsidRPr="00F07923">
        <w:rPr>
          <w:rFonts w:cs="Arial"/>
          <w:sz w:val="23"/>
          <w:szCs w:val="23"/>
        </w:rPr>
        <w:t>11.10. A autoridade competente, na aplicação das sanções, levará em consideração a gravidade da conduta do infrator, o caráter educativo da pena, bem como o dano causado à Administração, observado o princípio da proporcionalidade.</w:t>
      </w:r>
    </w:p>
    <w:p w14:paraId="4A39BDC1" w14:textId="77777777" w:rsidR="00681175" w:rsidRPr="00F07923" w:rsidRDefault="00681175" w:rsidP="00681175">
      <w:pPr>
        <w:rPr>
          <w:rFonts w:cs="Arial"/>
          <w:sz w:val="23"/>
          <w:szCs w:val="23"/>
        </w:rPr>
      </w:pPr>
    </w:p>
    <w:p w14:paraId="243160DE" w14:textId="77777777" w:rsidR="00681175" w:rsidRPr="00F07923" w:rsidRDefault="00681175" w:rsidP="00681175">
      <w:pPr>
        <w:pStyle w:val="Nivel2"/>
        <w:numPr>
          <w:ilvl w:val="0"/>
          <w:numId w:val="0"/>
        </w:numPr>
        <w:spacing w:before="0" w:after="0" w:line="240" w:lineRule="auto"/>
        <w:rPr>
          <w:rFonts w:ascii="Arial" w:hAnsi="Arial" w:cs="Arial"/>
          <w:sz w:val="23"/>
          <w:szCs w:val="23"/>
        </w:rPr>
      </w:pPr>
      <w:r w:rsidRPr="00F07923">
        <w:rPr>
          <w:rFonts w:ascii="Arial" w:hAnsi="Arial" w:cs="Arial"/>
          <w:sz w:val="23"/>
          <w:szCs w:val="23"/>
        </w:rPr>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55DF0A1" w14:textId="77777777" w:rsidR="00681175" w:rsidRPr="00F07923" w:rsidRDefault="00681175" w:rsidP="00681175">
      <w:pPr>
        <w:pStyle w:val="Nivel2"/>
        <w:numPr>
          <w:ilvl w:val="0"/>
          <w:numId w:val="0"/>
        </w:numPr>
        <w:spacing w:before="0" w:after="0" w:line="240" w:lineRule="auto"/>
        <w:rPr>
          <w:rFonts w:ascii="Arial" w:hAnsi="Arial" w:cs="Arial"/>
          <w:sz w:val="23"/>
          <w:szCs w:val="23"/>
        </w:rPr>
      </w:pPr>
    </w:p>
    <w:p w14:paraId="4FE50B02" w14:textId="77777777" w:rsidR="00681175" w:rsidRPr="00F07923" w:rsidRDefault="00681175" w:rsidP="00681175">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20E4203F" w14:textId="77777777" w:rsidR="00681175" w:rsidRPr="00F07923" w:rsidRDefault="00681175" w:rsidP="00681175">
      <w:pPr>
        <w:pStyle w:val="Nivel2"/>
        <w:numPr>
          <w:ilvl w:val="0"/>
          <w:numId w:val="0"/>
        </w:numPr>
        <w:tabs>
          <w:tab w:val="left" w:pos="142"/>
        </w:tabs>
        <w:spacing w:before="0" w:after="0" w:line="240" w:lineRule="auto"/>
        <w:rPr>
          <w:rFonts w:ascii="Arial" w:hAnsi="Arial" w:cs="Arial"/>
          <w:sz w:val="23"/>
          <w:szCs w:val="23"/>
        </w:rPr>
      </w:pPr>
    </w:p>
    <w:p w14:paraId="6AB5E687" w14:textId="77777777" w:rsidR="00681175" w:rsidRPr="00F07923" w:rsidRDefault="00681175" w:rsidP="00681175">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5F59BA7C" w14:textId="77777777" w:rsidR="00681175" w:rsidRPr="00F07923" w:rsidRDefault="00681175" w:rsidP="00681175">
      <w:pPr>
        <w:pStyle w:val="PargrafodaLista"/>
        <w:ind w:left="0"/>
        <w:contextualSpacing w:val="0"/>
        <w:rPr>
          <w:rFonts w:cs="Arial"/>
          <w:sz w:val="23"/>
          <w:szCs w:val="23"/>
        </w:rPr>
      </w:pPr>
    </w:p>
    <w:p w14:paraId="1054010A" w14:textId="77777777" w:rsidR="00681175" w:rsidRPr="00F07923" w:rsidRDefault="00681175" w:rsidP="00681175">
      <w:pPr>
        <w:pStyle w:val="Nivel2"/>
        <w:numPr>
          <w:ilvl w:val="0"/>
          <w:numId w:val="0"/>
        </w:numPr>
        <w:tabs>
          <w:tab w:val="left" w:pos="142"/>
        </w:tabs>
        <w:spacing w:before="0" w:after="0" w:line="240" w:lineRule="auto"/>
        <w:rPr>
          <w:rFonts w:ascii="Arial" w:hAnsi="Arial" w:cs="Arial"/>
          <w:sz w:val="23"/>
          <w:szCs w:val="23"/>
        </w:rPr>
      </w:pPr>
      <w:r w:rsidRPr="00F07923">
        <w:rPr>
          <w:rFonts w:ascii="Arial" w:hAnsi="Arial" w:cs="Arial"/>
          <w:sz w:val="23"/>
          <w:szCs w:val="23"/>
        </w:rPr>
        <w:t>11.14. As penalidades serão obrigatoriamente registradas no Cadastro Municipal</w:t>
      </w:r>
    </w:p>
    <w:p w14:paraId="01B895E2"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 </w:t>
      </w:r>
    </w:p>
    <w:p w14:paraId="215AA9E3" w14:textId="77777777" w:rsidR="00681175" w:rsidRPr="00F07923" w:rsidRDefault="00681175">
      <w:pPr>
        <w:pStyle w:val="Nivel01"/>
        <w:numPr>
          <w:ilvl w:val="0"/>
          <w:numId w:val="10"/>
        </w:numPr>
        <w:tabs>
          <w:tab w:val="num" w:pos="360"/>
        </w:tabs>
        <w:spacing w:before="0" w:after="0" w:line="240" w:lineRule="auto"/>
        <w:ind w:left="0" w:right="4" w:firstLine="0"/>
        <w:rPr>
          <w:rFonts w:cs="Arial"/>
          <w:sz w:val="23"/>
          <w:szCs w:val="23"/>
        </w:rPr>
      </w:pPr>
      <w:r w:rsidRPr="00F07923">
        <w:rPr>
          <w:rFonts w:cs="Arial"/>
          <w:sz w:val="23"/>
          <w:szCs w:val="23"/>
        </w:rPr>
        <w:t>CLÁUSULA DÉCIMA SEGUNDA - DA EXTINÇÃO CONTRATUAL</w:t>
      </w:r>
    </w:p>
    <w:p w14:paraId="2E343871" w14:textId="77777777" w:rsidR="00681175" w:rsidRPr="00F07923" w:rsidRDefault="00681175">
      <w:pPr>
        <w:pStyle w:val="Nvel2-Red"/>
        <w:numPr>
          <w:ilvl w:val="1"/>
          <w:numId w:val="10"/>
        </w:numPr>
        <w:spacing w:before="0" w:after="0" w:line="240" w:lineRule="auto"/>
        <w:ind w:left="0" w:right="4" w:firstLine="0"/>
        <w:rPr>
          <w:i w:val="0"/>
          <w:iCs w:val="0"/>
          <w:color w:val="auto"/>
          <w:sz w:val="23"/>
          <w:szCs w:val="23"/>
        </w:rPr>
      </w:pPr>
      <w:r w:rsidRPr="00F07923">
        <w:rPr>
          <w:i w:val="0"/>
          <w:iCs w:val="0"/>
          <w:color w:val="auto"/>
          <w:sz w:val="23"/>
          <w:szCs w:val="23"/>
        </w:rPr>
        <w:t>O contrato será extinto quando cumpridas as obrigações de ambas as partes, ainda que isso ocorra antes do prazo estipulado para tanto.</w:t>
      </w:r>
    </w:p>
    <w:p w14:paraId="26B9DC62" w14:textId="77777777" w:rsidR="009E64D1" w:rsidRPr="00F07923" w:rsidRDefault="009E64D1" w:rsidP="009E64D1">
      <w:pPr>
        <w:pStyle w:val="Nvel2-Red"/>
        <w:numPr>
          <w:ilvl w:val="0"/>
          <w:numId w:val="0"/>
        </w:numPr>
        <w:spacing w:before="0" w:after="0" w:line="240" w:lineRule="auto"/>
        <w:ind w:right="4"/>
        <w:rPr>
          <w:i w:val="0"/>
          <w:iCs w:val="0"/>
          <w:color w:val="auto"/>
          <w:sz w:val="23"/>
          <w:szCs w:val="23"/>
        </w:rPr>
      </w:pPr>
    </w:p>
    <w:p w14:paraId="246622C4" w14:textId="77777777" w:rsidR="00681175" w:rsidRPr="00F07923" w:rsidRDefault="00681175">
      <w:pPr>
        <w:pStyle w:val="Nvel2-Red"/>
        <w:numPr>
          <w:ilvl w:val="1"/>
          <w:numId w:val="10"/>
        </w:numPr>
        <w:spacing w:before="0" w:after="0" w:line="240" w:lineRule="auto"/>
        <w:ind w:left="0" w:right="4" w:firstLine="0"/>
        <w:rPr>
          <w:i w:val="0"/>
          <w:iCs w:val="0"/>
          <w:color w:val="auto"/>
          <w:sz w:val="23"/>
          <w:szCs w:val="23"/>
        </w:rPr>
      </w:pPr>
      <w:r w:rsidRPr="00F07923">
        <w:rPr>
          <w:i w:val="0"/>
          <w:iCs w:val="0"/>
          <w:color w:val="auto"/>
          <w:sz w:val="23"/>
          <w:szCs w:val="23"/>
        </w:rPr>
        <w:t>Se as obrigações não forem cumpridas no prazo estipulado, a vigência ficará prorrogada até a conclusão do objeto, caso em que deverá a Administração providenciar a readequação do cronograma fixado para o contrato.</w:t>
      </w:r>
    </w:p>
    <w:p w14:paraId="7D507943" w14:textId="77777777" w:rsidR="00681175" w:rsidRPr="00F07923" w:rsidRDefault="00681175" w:rsidP="00681175">
      <w:pPr>
        <w:pStyle w:val="Nvel2-Red"/>
        <w:numPr>
          <w:ilvl w:val="0"/>
          <w:numId w:val="0"/>
        </w:numPr>
        <w:spacing w:before="0" w:after="0" w:line="240" w:lineRule="auto"/>
        <w:ind w:right="4"/>
        <w:rPr>
          <w:i w:val="0"/>
          <w:iCs w:val="0"/>
          <w:color w:val="auto"/>
          <w:sz w:val="23"/>
          <w:szCs w:val="23"/>
        </w:rPr>
      </w:pPr>
    </w:p>
    <w:p w14:paraId="13490B29" w14:textId="77777777" w:rsidR="00681175" w:rsidRPr="00F07923" w:rsidRDefault="00681175">
      <w:pPr>
        <w:pStyle w:val="Nvel3-R"/>
        <w:numPr>
          <w:ilvl w:val="2"/>
          <w:numId w:val="10"/>
        </w:numPr>
        <w:spacing w:before="0" w:after="0" w:line="240" w:lineRule="auto"/>
        <w:ind w:left="0" w:right="4" w:firstLine="0"/>
        <w:rPr>
          <w:rFonts w:ascii="Arial" w:hAnsi="Arial"/>
          <w:i w:val="0"/>
          <w:iCs w:val="0"/>
          <w:color w:val="auto"/>
          <w:sz w:val="23"/>
          <w:szCs w:val="23"/>
        </w:rPr>
      </w:pPr>
      <w:r w:rsidRPr="00F07923">
        <w:rPr>
          <w:rFonts w:ascii="Arial" w:hAnsi="Arial"/>
          <w:i w:val="0"/>
          <w:iCs w:val="0"/>
          <w:color w:val="auto"/>
          <w:sz w:val="23"/>
          <w:szCs w:val="23"/>
        </w:rPr>
        <w:t>Quando a não conclusão do contrato referida no item anterior decorrer de culpa do contratado:</w:t>
      </w:r>
    </w:p>
    <w:p w14:paraId="743DD545" w14:textId="77777777" w:rsidR="00681175" w:rsidRPr="00F07923" w:rsidRDefault="00681175">
      <w:pPr>
        <w:pStyle w:val="PargrafodaLista"/>
        <w:numPr>
          <w:ilvl w:val="0"/>
          <w:numId w:val="8"/>
        </w:numPr>
        <w:suppressAutoHyphens/>
        <w:ind w:left="0" w:right="4" w:firstLine="0"/>
        <w:contextualSpacing w:val="0"/>
        <w:jc w:val="both"/>
        <w:rPr>
          <w:rFonts w:eastAsia="Arial" w:cs="Arial"/>
          <w:sz w:val="23"/>
          <w:szCs w:val="23"/>
        </w:rPr>
      </w:pPr>
      <w:r w:rsidRPr="00F07923">
        <w:rPr>
          <w:rFonts w:eastAsia="Arial" w:cs="Arial"/>
          <w:sz w:val="23"/>
          <w:szCs w:val="23"/>
        </w:rPr>
        <w:t xml:space="preserve">ficará ele constituído em mora, sendo-lhe aplicáveis as respectivas sanções administrativas; e  </w:t>
      </w:r>
    </w:p>
    <w:p w14:paraId="032BACCF" w14:textId="77777777" w:rsidR="00681175" w:rsidRPr="00F07923" w:rsidRDefault="00681175">
      <w:pPr>
        <w:pStyle w:val="PargrafodaLista"/>
        <w:numPr>
          <w:ilvl w:val="0"/>
          <w:numId w:val="8"/>
        </w:numPr>
        <w:suppressAutoHyphens/>
        <w:ind w:left="0" w:right="4" w:firstLine="0"/>
        <w:contextualSpacing w:val="0"/>
        <w:jc w:val="both"/>
        <w:rPr>
          <w:rFonts w:eastAsia="Arial" w:cs="Arial"/>
          <w:sz w:val="23"/>
          <w:szCs w:val="23"/>
        </w:rPr>
      </w:pPr>
      <w:r w:rsidRPr="00F07923">
        <w:rPr>
          <w:rFonts w:eastAsia="Arial" w:cs="Arial"/>
          <w:sz w:val="23"/>
          <w:szCs w:val="23"/>
        </w:rPr>
        <w:t>poderá a Administração optar pela extinção do contrato e, nesse caso, adotará as medidas admitidas em lei para a continuidade da execução contratual.</w:t>
      </w:r>
    </w:p>
    <w:p w14:paraId="3D9134AD" w14:textId="77777777" w:rsidR="00681175" w:rsidRPr="00F07923" w:rsidRDefault="00681175" w:rsidP="00681175">
      <w:pPr>
        <w:pStyle w:val="Nvel3-R"/>
        <w:numPr>
          <w:ilvl w:val="0"/>
          <w:numId w:val="0"/>
        </w:numPr>
        <w:spacing w:before="0" w:after="0" w:line="240" w:lineRule="auto"/>
        <w:ind w:right="4"/>
        <w:rPr>
          <w:rFonts w:ascii="Arial" w:hAnsi="Arial"/>
          <w:sz w:val="23"/>
          <w:szCs w:val="23"/>
        </w:rPr>
      </w:pPr>
    </w:p>
    <w:p w14:paraId="069EA287" w14:textId="77777777" w:rsidR="00681175" w:rsidRPr="00F07923" w:rsidRDefault="00681175">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O contrato poderá ser extinto antes de cumpridas as obrigações nele estipuladas, ou antes do prazo nele fixado, por algum dos motivos previstos no </w:t>
      </w:r>
      <w:hyperlink r:id="rId18" w:anchor="art137" w:history="1">
        <w:r w:rsidRPr="00F07923">
          <w:rPr>
            <w:rStyle w:val="Hyperlink"/>
            <w:rFonts w:ascii="Arial" w:hAnsi="Arial" w:cs="Arial"/>
            <w:sz w:val="23"/>
            <w:szCs w:val="23"/>
          </w:rPr>
          <w:t>artigo 137 da Lei nº 14.133/21</w:t>
        </w:r>
      </w:hyperlink>
      <w:r w:rsidRPr="00F07923">
        <w:rPr>
          <w:rFonts w:ascii="Arial" w:hAnsi="Arial" w:cs="Arial"/>
          <w:sz w:val="23"/>
          <w:szCs w:val="23"/>
        </w:rPr>
        <w:t xml:space="preserve">, bem como amigavelmente, </w:t>
      </w:r>
      <w:r w:rsidRPr="00F07923">
        <w:rPr>
          <w:rFonts w:ascii="Arial" w:hAnsi="Arial" w:cs="Arial"/>
          <w:color w:val="000000" w:themeColor="text1"/>
          <w:sz w:val="23"/>
          <w:szCs w:val="23"/>
        </w:rPr>
        <w:t>assegurados o contraditório e a ampla defesa</w:t>
      </w:r>
      <w:r w:rsidRPr="00F07923">
        <w:rPr>
          <w:rFonts w:ascii="Arial" w:hAnsi="Arial" w:cs="Arial"/>
          <w:sz w:val="23"/>
          <w:szCs w:val="23"/>
        </w:rPr>
        <w:t>.</w:t>
      </w:r>
    </w:p>
    <w:p w14:paraId="0ECDB8B6"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0533E348" w14:textId="77777777" w:rsidR="00681175" w:rsidRPr="00F07923" w:rsidRDefault="00681175">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 xml:space="preserve">Nesta hipótese, aplicam-se também os </w:t>
      </w:r>
      <w:hyperlink r:id="rId19" w:anchor="art138" w:history="1">
        <w:r w:rsidRPr="00F07923">
          <w:rPr>
            <w:rStyle w:val="Hyperlink"/>
            <w:rFonts w:ascii="Arial" w:hAnsi="Arial"/>
            <w:sz w:val="23"/>
            <w:szCs w:val="23"/>
          </w:rPr>
          <w:t>artigos 138 e 139 da mesma Lei</w:t>
        </w:r>
      </w:hyperlink>
      <w:r w:rsidRPr="00F07923">
        <w:rPr>
          <w:rFonts w:ascii="Arial" w:hAnsi="Arial"/>
          <w:sz w:val="23"/>
          <w:szCs w:val="23"/>
        </w:rPr>
        <w:t>.</w:t>
      </w:r>
    </w:p>
    <w:p w14:paraId="32A2E75F" w14:textId="77777777" w:rsidR="00681175" w:rsidRPr="00F07923" w:rsidRDefault="00681175" w:rsidP="00681175">
      <w:pPr>
        <w:pStyle w:val="Nivel3"/>
        <w:numPr>
          <w:ilvl w:val="0"/>
          <w:numId w:val="0"/>
        </w:numPr>
        <w:spacing w:before="0" w:after="0" w:line="240" w:lineRule="auto"/>
        <w:ind w:right="4"/>
        <w:rPr>
          <w:rFonts w:ascii="Arial" w:hAnsi="Arial"/>
          <w:sz w:val="23"/>
          <w:szCs w:val="23"/>
        </w:rPr>
      </w:pPr>
    </w:p>
    <w:p w14:paraId="2E92F36A" w14:textId="77777777" w:rsidR="00681175" w:rsidRPr="00F07923" w:rsidRDefault="00681175">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A alteração social ou a modificação da finalidade ou da estrutura da empresa não ensejará a extinção se não restringir sua capacidade de concluir o contrato.</w:t>
      </w:r>
    </w:p>
    <w:p w14:paraId="5691036C" w14:textId="77777777" w:rsidR="00681175" w:rsidRPr="00F07923" w:rsidRDefault="00681175" w:rsidP="00681175">
      <w:pPr>
        <w:pStyle w:val="Nivel3"/>
        <w:numPr>
          <w:ilvl w:val="0"/>
          <w:numId w:val="0"/>
        </w:numPr>
        <w:spacing w:before="0" w:after="0" w:line="240" w:lineRule="auto"/>
        <w:ind w:right="4"/>
        <w:rPr>
          <w:rFonts w:ascii="Arial" w:hAnsi="Arial"/>
          <w:sz w:val="23"/>
          <w:szCs w:val="23"/>
        </w:rPr>
      </w:pPr>
    </w:p>
    <w:p w14:paraId="143D1EE1" w14:textId="77777777" w:rsidR="00681175" w:rsidRPr="00F07923" w:rsidRDefault="00681175">
      <w:pPr>
        <w:pStyle w:val="Nivel4"/>
        <w:numPr>
          <w:ilvl w:val="3"/>
          <w:numId w:val="10"/>
        </w:numPr>
        <w:spacing w:before="0" w:after="0" w:line="240" w:lineRule="auto"/>
        <w:ind w:left="0" w:right="4" w:firstLine="0"/>
        <w:rPr>
          <w:rFonts w:ascii="Arial" w:hAnsi="Arial"/>
          <w:sz w:val="23"/>
          <w:szCs w:val="23"/>
        </w:rPr>
      </w:pPr>
      <w:r w:rsidRPr="00F07923">
        <w:rPr>
          <w:rFonts w:ascii="Arial" w:hAnsi="Arial"/>
          <w:color w:val="000000" w:themeColor="text1"/>
          <w:sz w:val="23"/>
          <w:szCs w:val="23"/>
        </w:rPr>
        <w:t xml:space="preserve">Se a </w:t>
      </w:r>
      <w:r w:rsidRPr="00F07923">
        <w:rPr>
          <w:rFonts w:ascii="Arial" w:hAnsi="Arial"/>
          <w:sz w:val="23"/>
          <w:szCs w:val="23"/>
        </w:rPr>
        <w:t>operação</w:t>
      </w:r>
      <w:r w:rsidRPr="00F07923">
        <w:rPr>
          <w:rFonts w:ascii="Arial" w:hAnsi="Arial"/>
          <w:color w:val="000000" w:themeColor="text1"/>
          <w:sz w:val="23"/>
          <w:szCs w:val="23"/>
        </w:rPr>
        <w:t xml:space="preserve"> </w:t>
      </w:r>
      <w:r w:rsidRPr="00F07923">
        <w:rPr>
          <w:rFonts w:ascii="Arial" w:hAnsi="Arial"/>
          <w:sz w:val="23"/>
          <w:szCs w:val="23"/>
        </w:rPr>
        <w:t>implicar mudança da pessoa jurídica contratada, deverá ser formalizado termo aditivo para alteração subjetiva.</w:t>
      </w:r>
    </w:p>
    <w:p w14:paraId="07D64CA6" w14:textId="77777777" w:rsidR="00681175" w:rsidRPr="00F07923" w:rsidRDefault="00681175" w:rsidP="00681175">
      <w:pPr>
        <w:pStyle w:val="Nivel4"/>
        <w:numPr>
          <w:ilvl w:val="0"/>
          <w:numId w:val="0"/>
        </w:numPr>
        <w:spacing w:before="0" w:after="0" w:line="240" w:lineRule="auto"/>
        <w:ind w:right="4"/>
        <w:rPr>
          <w:rFonts w:ascii="Arial" w:hAnsi="Arial"/>
          <w:sz w:val="23"/>
          <w:szCs w:val="23"/>
        </w:rPr>
      </w:pPr>
    </w:p>
    <w:p w14:paraId="4347248B" w14:textId="77777777" w:rsidR="00681175" w:rsidRPr="00F07923" w:rsidRDefault="00681175">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O termo de extinção, sempre que possível, será precedido:</w:t>
      </w:r>
    </w:p>
    <w:p w14:paraId="1B51B0BB"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27F5AD4F" w14:textId="77777777" w:rsidR="00681175" w:rsidRPr="00F07923" w:rsidRDefault="00681175">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Balanço dos eventos contratuais já cumpridos ou parcialmente cumpridos;</w:t>
      </w:r>
    </w:p>
    <w:p w14:paraId="17066C18" w14:textId="77777777" w:rsidR="00681175" w:rsidRPr="00F07923" w:rsidRDefault="00681175" w:rsidP="00681175">
      <w:pPr>
        <w:pStyle w:val="Nivel3"/>
        <w:numPr>
          <w:ilvl w:val="0"/>
          <w:numId w:val="0"/>
        </w:numPr>
        <w:spacing w:before="0" w:after="0" w:line="240" w:lineRule="auto"/>
        <w:ind w:right="4"/>
        <w:rPr>
          <w:rFonts w:ascii="Arial" w:hAnsi="Arial"/>
          <w:sz w:val="23"/>
          <w:szCs w:val="23"/>
        </w:rPr>
      </w:pPr>
    </w:p>
    <w:p w14:paraId="6C6D97A1" w14:textId="77777777" w:rsidR="00681175" w:rsidRPr="00F07923" w:rsidRDefault="00681175">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Relação dos pagamentos já efetuados e ainda devidos;</w:t>
      </w:r>
    </w:p>
    <w:p w14:paraId="435EDD32" w14:textId="77777777" w:rsidR="00681175" w:rsidRPr="00F07923" w:rsidRDefault="00681175" w:rsidP="00681175">
      <w:pPr>
        <w:pStyle w:val="Nivel3"/>
        <w:numPr>
          <w:ilvl w:val="0"/>
          <w:numId w:val="0"/>
        </w:numPr>
        <w:spacing w:before="0" w:after="0" w:line="240" w:lineRule="auto"/>
        <w:ind w:right="4"/>
        <w:rPr>
          <w:rFonts w:ascii="Arial" w:hAnsi="Arial"/>
          <w:sz w:val="23"/>
          <w:szCs w:val="23"/>
        </w:rPr>
      </w:pPr>
    </w:p>
    <w:p w14:paraId="29589B9C" w14:textId="77777777" w:rsidR="00681175" w:rsidRPr="00F07923" w:rsidRDefault="00681175">
      <w:pPr>
        <w:pStyle w:val="Nivel3"/>
        <w:numPr>
          <w:ilvl w:val="2"/>
          <w:numId w:val="10"/>
        </w:numPr>
        <w:spacing w:before="0" w:after="0" w:line="240" w:lineRule="auto"/>
        <w:ind w:left="0" w:right="4" w:firstLine="0"/>
        <w:rPr>
          <w:rFonts w:ascii="Arial" w:hAnsi="Arial"/>
          <w:sz w:val="23"/>
          <w:szCs w:val="23"/>
        </w:rPr>
      </w:pPr>
      <w:r w:rsidRPr="00F07923">
        <w:rPr>
          <w:rFonts w:ascii="Arial" w:hAnsi="Arial"/>
          <w:sz w:val="23"/>
          <w:szCs w:val="23"/>
        </w:rPr>
        <w:t>Indenizações e multas.</w:t>
      </w:r>
    </w:p>
    <w:p w14:paraId="47567E59" w14:textId="77777777" w:rsidR="00681175" w:rsidRPr="00F07923" w:rsidRDefault="00681175" w:rsidP="00681175">
      <w:pPr>
        <w:pStyle w:val="Nivel3"/>
        <w:numPr>
          <w:ilvl w:val="0"/>
          <w:numId w:val="0"/>
        </w:numPr>
        <w:spacing w:before="0" w:after="0" w:line="240" w:lineRule="auto"/>
        <w:ind w:right="4"/>
        <w:rPr>
          <w:rFonts w:ascii="Arial" w:hAnsi="Arial"/>
          <w:sz w:val="23"/>
          <w:szCs w:val="23"/>
        </w:rPr>
      </w:pPr>
    </w:p>
    <w:p w14:paraId="5C39EB88" w14:textId="77777777" w:rsidR="00681175" w:rsidRPr="00F07923" w:rsidRDefault="00681175">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A extinção do contrato não configura óbice para o reconhecimento do desequilíbrio econômico-financeiro, hipótese em que será concedida indenização por meio de termo indenizatório (</w:t>
      </w:r>
      <w:hyperlink r:id="rId20" w:anchor="art131">
        <w:r w:rsidRPr="00F07923">
          <w:rPr>
            <w:rStyle w:val="Hyperlink"/>
            <w:rFonts w:ascii="Arial" w:hAnsi="Arial" w:cs="Arial"/>
            <w:sz w:val="23"/>
            <w:szCs w:val="23"/>
          </w:rPr>
          <w:t>art. 131, caput, da Lei n.º 14.133, de 2021</w:t>
        </w:r>
      </w:hyperlink>
      <w:r w:rsidRPr="00F07923">
        <w:rPr>
          <w:rFonts w:ascii="Arial" w:hAnsi="Arial" w:cs="Arial"/>
          <w:sz w:val="23"/>
          <w:szCs w:val="23"/>
        </w:rPr>
        <w:t xml:space="preserve">). </w:t>
      </w:r>
    </w:p>
    <w:p w14:paraId="350D9A05"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65DA94F2" w14:textId="77777777" w:rsidR="00681175" w:rsidRPr="00F07923" w:rsidRDefault="00681175">
      <w:pPr>
        <w:pStyle w:val="Nivel2"/>
        <w:numPr>
          <w:ilvl w:val="1"/>
          <w:numId w:val="10"/>
        </w:numPr>
        <w:spacing w:before="0" w:after="0" w:line="240" w:lineRule="auto"/>
        <w:ind w:left="0" w:right="4" w:firstLine="0"/>
        <w:rPr>
          <w:rFonts w:ascii="Arial" w:hAnsi="Arial" w:cs="Arial"/>
          <w:sz w:val="23"/>
          <w:szCs w:val="23"/>
        </w:rPr>
      </w:pPr>
      <w:r w:rsidRPr="00F07923">
        <w:rPr>
          <w:rFonts w:ascii="Arial" w:hAnsi="Arial" w:cs="Arial"/>
          <w:sz w:val="23"/>
          <w:szCs w:val="23"/>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D90EDAC"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0BFA863A"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CLÁUSULA DÉCIMA TERCEIRA - DOTAÇÃO ORÇAMENTÁRIA</w:t>
      </w:r>
    </w:p>
    <w:p w14:paraId="24FC0F07" w14:textId="2187B898" w:rsidR="00681175" w:rsidRPr="00F07923" w:rsidRDefault="00681175" w:rsidP="00015FDA">
      <w:pPr>
        <w:ind w:right="168"/>
        <w:jc w:val="both"/>
        <w:rPr>
          <w:rFonts w:cs="Arial"/>
          <w:sz w:val="23"/>
          <w:szCs w:val="23"/>
        </w:rPr>
      </w:pPr>
      <w:r w:rsidRPr="00F07923">
        <w:rPr>
          <w:rFonts w:cs="Arial"/>
          <w:sz w:val="23"/>
          <w:szCs w:val="23"/>
        </w:rPr>
        <w:t>13.1. As despesas decorrentes da presente contratação correrão à conta de recursos específicos consignados nos Orçamentos:  0</w:t>
      </w:r>
      <w:r w:rsidR="009E64D1" w:rsidRPr="00F07923">
        <w:rPr>
          <w:rFonts w:cs="Arial"/>
          <w:sz w:val="23"/>
          <w:szCs w:val="23"/>
        </w:rPr>
        <w:t>8</w:t>
      </w:r>
      <w:r w:rsidRPr="00F07923">
        <w:rPr>
          <w:rFonts w:cs="Arial"/>
          <w:sz w:val="23"/>
          <w:szCs w:val="23"/>
        </w:rPr>
        <w:t xml:space="preserve">.000 - Secretaria Municipal de </w:t>
      </w:r>
      <w:r w:rsidR="009E64D1" w:rsidRPr="00F07923">
        <w:rPr>
          <w:rFonts w:cs="Arial"/>
          <w:sz w:val="23"/>
          <w:szCs w:val="23"/>
        </w:rPr>
        <w:t>Esporte</w:t>
      </w:r>
      <w:r w:rsidR="00D74C29" w:rsidRPr="00F07923">
        <w:rPr>
          <w:rFonts w:cs="Arial"/>
          <w:sz w:val="23"/>
          <w:szCs w:val="23"/>
        </w:rPr>
        <w:t>, Cultura e Turismo</w:t>
      </w:r>
      <w:r w:rsidRPr="00F07923">
        <w:rPr>
          <w:rFonts w:cs="Arial"/>
          <w:sz w:val="23"/>
          <w:szCs w:val="23"/>
        </w:rPr>
        <w:t>, 0</w:t>
      </w:r>
      <w:r w:rsidR="00D74C29" w:rsidRPr="00F07923">
        <w:rPr>
          <w:rFonts w:cs="Arial"/>
          <w:sz w:val="23"/>
          <w:szCs w:val="23"/>
        </w:rPr>
        <w:t>8</w:t>
      </w:r>
      <w:r w:rsidRPr="00F07923">
        <w:rPr>
          <w:rFonts w:cs="Arial"/>
          <w:sz w:val="23"/>
          <w:szCs w:val="23"/>
        </w:rPr>
        <w:t>.0</w:t>
      </w:r>
      <w:r w:rsidR="00D74C29" w:rsidRPr="00F07923">
        <w:rPr>
          <w:rFonts w:cs="Arial"/>
          <w:sz w:val="23"/>
          <w:szCs w:val="23"/>
        </w:rPr>
        <w:t>01</w:t>
      </w:r>
      <w:r w:rsidRPr="00F07923">
        <w:rPr>
          <w:rFonts w:cs="Arial"/>
          <w:sz w:val="23"/>
          <w:szCs w:val="23"/>
        </w:rPr>
        <w:t xml:space="preserve"> - </w:t>
      </w:r>
      <w:r w:rsidR="00D74C29" w:rsidRPr="00F07923">
        <w:rPr>
          <w:rFonts w:cs="Arial"/>
          <w:sz w:val="23"/>
          <w:szCs w:val="23"/>
        </w:rPr>
        <w:t>Secretaria Municipal de Esporte, Cultura e Turismo</w:t>
      </w:r>
      <w:r w:rsidRPr="00F07923">
        <w:rPr>
          <w:rFonts w:cs="Arial"/>
          <w:sz w:val="23"/>
          <w:szCs w:val="23"/>
        </w:rPr>
        <w:t>, 1</w:t>
      </w:r>
      <w:r w:rsidR="00D74C29" w:rsidRPr="00F07923">
        <w:rPr>
          <w:rFonts w:cs="Arial"/>
          <w:sz w:val="23"/>
          <w:szCs w:val="23"/>
        </w:rPr>
        <w:t>3</w:t>
      </w:r>
      <w:r w:rsidRPr="00F07923">
        <w:rPr>
          <w:rFonts w:cs="Arial"/>
          <w:sz w:val="23"/>
          <w:szCs w:val="23"/>
        </w:rPr>
        <w:t>.3</w:t>
      </w:r>
      <w:r w:rsidR="00D74C29" w:rsidRPr="00F07923">
        <w:rPr>
          <w:rFonts w:cs="Arial"/>
          <w:sz w:val="23"/>
          <w:szCs w:val="23"/>
        </w:rPr>
        <w:t>9</w:t>
      </w:r>
      <w:r w:rsidRPr="00F07923">
        <w:rPr>
          <w:rFonts w:cs="Arial"/>
          <w:sz w:val="23"/>
          <w:szCs w:val="23"/>
        </w:rPr>
        <w:t>2.00</w:t>
      </w:r>
      <w:r w:rsidR="00D74C29" w:rsidRPr="00F07923">
        <w:rPr>
          <w:rFonts w:cs="Arial"/>
          <w:sz w:val="23"/>
          <w:szCs w:val="23"/>
        </w:rPr>
        <w:t>28</w:t>
      </w:r>
      <w:r w:rsidRPr="00F07923">
        <w:rPr>
          <w:rFonts w:cs="Arial"/>
          <w:sz w:val="23"/>
          <w:szCs w:val="23"/>
        </w:rPr>
        <w:t xml:space="preserve"> </w:t>
      </w:r>
      <w:r w:rsidR="00D74C29" w:rsidRPr="00F07923">
        <w:rPr>
          <w:rFonts w:cs="Arial"/>
          <w:sz w:val="23"/>
          <w:szCs w:val="23"/>
        </w:rPr>
        <w:t>-</w:t>
      </w:r>
      <w:r w:rsidRPr="00F07923">
        <w:rPr>
          <w:rFonts w:cs="Arial"/>
          <w:sz w:val="23"/>
          <w:szCs w:val="23"/>
        </w:rPr>
        <w:t xml:space="preserve"> </w:t>
      </w:r>
      <w:r w:rsidR="00D74C29" w:rsidRPr="00F07923">
        <w:rPr>
          <w:rFonts w:cs="Arial"/>
          <w:sz w:val="23"/>
          <w:szCs w:val="23"/>
        </w:rPr>
        <w:t>Difusão Cultural</w:t>
      </w:r>
      <w:r w:rsidRPr="00F07923">
        <w:rPr>
          <w:rFonts w:cs="Arial"/>
          <w:sz w:val="23"/>
          <w:szCs w:val="23"/>
        </w:rPr>
        <w:t>, 2.0</w:t>
      </w:r>
      <w:r w:rsidR="00D74C29" w:rsidRPr="00F07923">
        <w:rPr>
          <w:rFonts w:cs="Arial"/>
          <w:sz w:val="23"/>
          <w:szCs w:val="23"/>
        </w:rPr>
        <w:t>47</w:t>
      </w:r>
      <w:r w:rsidRPr="00F07923">
        <w:rPr>
          <w:rFonts w:cs="Arial"/>
          <w:sz w:val="23"/>
          <w:szCs w:val="23"/>
        </w:rPr>
        <w:t xml:space="preserve"> </w:t>
      </w:r>
      <w:r w:rsidR="00D74C29" w:rsidRPr="00F07923">
        <w:rPr>
          <w:rFonts w:cs="Arial"/>
          <w:sz w:val="23"/>
          <w:szCs w:val="23"/>
        </w:rPr>
        <w:t>-</w:t>
      </w:r>
      <w:r w:rsidRPr="00F07923">
        <w:rPr>
          <w:rFonts w:cs="Arial"/>
          <w:sz w:val="23"/>
          <w:szCs w:val="23"/>
        </w:rPr>
        <w:t xml:space="preserve"> </w:t>
      </w:r>
      <w:r w:rsidR="00D74C29" w:rsidRPr="00F07923">
        <w:rPr>
          <w:rFonts w:cs="Arial"/>
          <w:sz w:val="23"/>
          <w:szCs w:val="23"/>
        </w:rPr>
        <w:t>Competições Esportivas</w:t>
      </w:r>
      <w:r w:rsidRPr="00F07923">
        <w:rPr>
          <w:rFonts w:cs="Arial"/>
          <w:sz w:val="23"/>
          <w:szCs w:val="23"/>
        </w:rPr>
        <w:t>, 3.3.90.39.00 - Outros Serviços Terceiros - PJ.</w:t>
      </w:r>
    </w:p>
    <w:p w14:paraId="74D93C9B"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4CF707EF" w14:textId="77777777" w:rsidR="00681175" w:rsidRPr="00F07923" w:rsidRDefault="00681175" w:rsidP="00681175">
      <w:pPr>
        <w:pStyle w:val="Nvel2-Red"/>
        <w:numPr>
          <w:ilvl w:val="0"/>
          <w:numId w:val="0"/>
        </w:numPr>
        <w:spacing w:before="0" w:after="0" w:line="240" w:lineRule="auto"/>
        <w:ind w:right="4"/>
        <w:rPr>
          <w:i w:val="0"/>
          <w:iCs w:val="0"/>
          <w:color w:val="auto"/>
          <w:sz w:val="23"/>
          <w:szCs w:val="23"/>
        </w:rPr>
      </w:pPr>
      <w:r w:rsidRPr="00F07923">
        <w:rPr>
          <w:i w:val="0"/>
          <w:iCs w:val="0"/>
          <w:color w:val="auto"/>
          <w:sz w:val="23"/>
          <w:szCs w:val="23"/>
        </w:rPr>
        <w:t>13.2. A dotação relativa aos exercícios financeiros subsequentes será indicada após aprovação da Lei Orçamentária respectiva e liberação dos créditos correspondentes, mediante apostilamento.</w:t>
      </w:r>
    </w:p>
    <w:p w14:paraId="3BF83EF4" w14:textId="77777777" w:rsidR="00681175" w:rsidRPr="00F07923" w:rsidRDefault="00681175" w:rsidP="00681175">
      <w:pPr>
        <w:pStyle w:val="Nvel2-Red"/>
        <w:numPr>
          <w:ilvl w:val="0"/>
          <w:numId w:val="0"/>
        </w:numPr>
        <w:spacing w:before="0" w:after="0" w:line="240" w:lineRule="auto"/>
        <w:ind w:right="4"/>
        <w:rPr>
          <w:i w:val="0"/>
          <w:iCs w:val="0"/>
          <w:color w:val="auto"/>
          <w:sz w:val="23"/>
          <w:szCs w:val="23"/>
        </w:rPr>
      </w:pPr>
    </w:p>
    <w:p w14:paraId="3D93FC65"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CLÁUSULA DÉCIMA QUARTA - DOS CASOS OMISSOS</w:t>
      </w:r>
    </w:p>
    <w:p w14:paraId="71467BCA"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14.1. Os casos omissos serão decididos pelo contratante, segundo as disposições contidas na Lei</w:t>
      </w:r>
      <w:r w:rsidRPr="00F07923">
        <w:rPr>
          <w:sz w:val="23"/>
          <w:szCs w:val="23"/>
        </w:rPr>
        <w:t>-</w:t>
      </w:r>
      <w:r w:rsidRPr="00F07923">
        <w:rPr>
          <w:rFonts w:ascii="Arial" w:hAnsi="Arial" w:cs="Arial"/>
          <w:sz w:val="23"/>
          <w:szCs w:val="23"/>
        </w:rPr>
        <w:t xml:space="preserve">, e demais normas federais aplicáveis e, subsidiariamente, segundo as disposições contidas na </w:t>
      </w:r>
      <w:hyperlink r:id="rId21" w:history="1">
        <w:r w:rsidRPr="00F07923">
          <w:rPr>
            <w:rStyle w:val="Hyperlink"/>
            <w:rFonts w:ascii="Arial" w:hAnsi="Arial" w:cs="Arial"/>
            <w:sz w:val="23"/>
            <w:szCs w:val="23"/>
          </w:rPr>
          <w:t>Lei nº 8.078, de 1990 - Código de Defesa do Consumidor</w:t>
        </w:r>
      </w:hyperlink>
      <w:r w:rsidRPr="00F07923">
        <w:rPr>
          <w:rFonts w:ascii="Arial" w:hAnsi="Arial" w:cs="Arial"/>
          <w:sz w:val="23"/>
          <w:szCs w:val="23"/>
        </w:rPr>
        <w:t xml:space="preserve">  e normas e princípios gerais dos contratos.</w:t>
      </w:r>
    </w:p>
    <w:p w14:paraId="3807F110"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23B7D63F" w14:textId="77777777" w:rsidR="00681175" w:rsidRPr="00F07923" w:rsidRDefault="00681175" w:rsidP="00681175">
      <w:pPr>
        <w:pStyle w:val="Nivel01"/>
        <w:tabs>
          <w:tab w:val="left" w:pos="0"/>
        </w:tabs>
        <w:spacing w:before="0" w:after="0" w:line="240" w:lineRule="auto"/>
        <w:ind w:right="4"/>
        <w:rPr>
          <w:rFonts w:cs="Arial"/>
          <w:sz w:val="23"/>
          <w:szCs w:val="23"/>
        </w:rPr>
      </w:pPr>
      <w:r w:rsidRPr="00F07923">
        <w:rPr>
          <w:rFonts w:cs="Arial"/>
          <w:sz w:val="23"/>
          <w:szCs w:val="23"/>
        </w:rPr>
        <w:t>CLÁUSULA DÉCIMA QUINTA - ALTERAÇÕES</w:t>
      </w:r>
    </w:p>
    <w:p w14:paraId="2A097900"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15.1. Eventuais alterações contratuais reger-se-ão pela disciplina dos </w:t>
      </w:r>
      <w:hyperlink r:id="rId22" w:anchor="art124" w:history="1">
        <w:proofErr w:type="spellStart"/>
        <w:r w:rsidRPr="00F07923">
          <w:rPr>
            <w:rStyle w:val="Hyperlink"/>
            <w:rFonts w:ascii="Arial" w:hAnsi="Arial" w:cs="Arial"/>
            <w:sz w:val="23"/>
            <w:szCs w:val="23"/>
          </w:rPr>
          <w:t>arts</w:t>
        </w:r>
        <w:proofErr w:type="spellEnd"/>
        <w:r w:rsidRPr="00F07923">
          <w:rPr>
            <w:rStyle w:val="Hyperlink"/>
            <w:rFonts w:ascii="Arial" w:hAnsi="Arial" w:cs="Arial"/>
            <w:sz w:val="23"/>
            <w:szCs w:val="23"/>
          </w:rPr>
          <w:t>. 124 e seguintes da Lei nº 14.133, de 2021</w:t>
        </w:r>
      </w:hyperlink>
      <w:r w:rsidRPr="00F07923">
        <w:rPr>
          <w:rFonts w:ascii="Arial" w:hAnsi="Arial" w:cs="Arial"/>
          <w:sz w:val="23"/>
          <w:szCs w:val="23"/>
        </w:rPr>
        <w:t>.</w:t>
      </w:r>
    </w:p>
    <w:p w14:paraId="4873CCD1"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1D854346"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15.2. O contratado é obrigado a aceitar, nas mesmas condições contratuais, os acréscimos ou supressões que se fizerem necessários, até o limite de 25% (vinte e cinco por cento) do valor inicial atualizado do contrato.</w:t>
      </w:r>
    </w:p>
    <w:p w14:paraId="1C7283A3"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7030C852"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A81F644"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06D14794" w14:textId="77777777" w:rsidR="00681175" w:rsidRPr="00F07923" w:rsidRDefault="00681175">
      <w:pPr>
        <w:pStyle w:val="Nivel2"/>
        <w:numPr>
          <w:ilvl w:val="1"/>
          <w:numId w:val="14"/>
        </w:numPr>
        <w:spacing w:before="0" w:after="0" w:line="240" w:lineRule="auto"/>
        <w:ind w:left="0" w:right="4" w:firstLine="0"/>
        <w:rPr>
          <w:rFonts w:ascii="Arial" w:hAnsi="Arial" w:cs="Arial"/>
          <w:sz w:val="23"/>
          <w:szCs w:val="23"/>
        </w:rPr>
      </w:pPr>
      <w:r w:rsidRPr="00F07923">
        <w:rPr>
          <w:rFonts w:ascii="Arial" w:hAnsi="Arial" w:cs="Arial"/>
          <w:sz w:val="23"/>
          <w:szCs w:val="23"/>
        </w:rPr>
        <w:t xml:space="preserve">Registros que não caracterizam alteração do contrato podem ser realizados por simples apostila, dispensada a celebração de termo aditivo, na forma do </w:t>
      </w:r>
      <w:hyperlink r:id="rId23" w:anchor="art136" w:history="1">
        <w:r w:rsidRPr="00F07923">
          <w:rPr>
            <w:rStyle w:val="Hyperlink"/>
            <w:rFonts w:ascii="Arial" w:hAnsi="Arial" w:cs="Arial"/>
            <w:sz w:val="23"/>
            <w:szCs w:val="23"/>
          </w:rPr>
          <w:t>art. 136 da Lei nº 14.133, de 2021</w:t>
        </w:r>
      </w:hyperlink>
      <w:r w:rsidRPr="00F07923">
        <w:rPr>
          <w:rFonts w:ascii="Arial" w:hAnsi="Arial" w:cs="Arial"/>
          <w:sz w:val="23"/>
          <w:szCs w:val="23"/>
        </w:rPr>
        <w:t>.</w:t>
      </w:r>
    </w:p>
    <w:p w14:paraId="25B3A713" w14:textId="77777777" w:rsidR="00681175" w:rsidRPr="00F07923" w:rsidRDefault="00681175" w:rsidP="00681175">
      <w:pPr>
        <w:pStyle w:val="Nivel2"/>
        <w:numPr>
          <w:ilvl w:val="0"/>
          <w:numId w:val="0"/>
        </w:numPr>
        <w:spacing w:before="0" w:after="0" w:line="240" w:lineRule="auto"/>
        <w:ind w:left="720" w:right="4"/>
        <w:rPr>
          <w:rFonts w:ascii="Arial" w:hAnsi="Arial" w:cs="Arial"/>
          <w:sz w:val="23"/>
          <w:szCs w:val="23"/>
        </w:rPr>
      </w:pPr>
    </w:p>
    <w:p w14:paraId="781D411E" w14:textId="77777777" w:rsidR="00681175" w:rsidRPr="00F07923" w:rsidRDefault="00681175" w:rsidP="00681175">
      <w:pPr>
        <w:ind w:right="2"/>
        <w:rPr>
          <w:rFonts w:cs="Arial"/>
          <w:sz w:val="23"/>
          <w:szCs w:val="23"/>
        </w:rPr>
      </w:pPr>
      <w:r w:rsidRPr="00F07923">
        <w:rPr>
          <w:rFonts w:cs="Arial"/>
          <w:b/>
          <w:bCs/>
          <w:sz w:val="23"/>
          <w:szCs w:val="23"/>
        </w:rPr>
        <w:t>CLÁUSULA DÉCIMA SEXTA</w:t>
      </w:r>
      <w:r w:rsidRPr="00F07923">
        <w:rPr>
          <w:rFonts w:cs="Arial"/>
          <w:sz w:val="23"/>
          <w:szCs w:val="23"/>
        </w:rPr>
        <w:t xml:space="preserve"> </w:t>
      </w:r>
      <w:r w:rsidRPr="00F07923">
        <w:rPr>
          <w:rFonts w:cs="Arial"/>
          <w:b/>
          <w:bCs/>
          <w:sz w:val="23"/>
          <w:szCs w:val="23"/>
        </w:rPr>
        <w:t>- GESTÃO E FISCALIZAÇÃO:</w:t>
      </w:r>
      <w:r w:rsidRPr="00F07923">
        <w:rPr>
          <w:rFonts w:cs="Arial"/>
          <w:sz w:val="23"/>
          <w:szCs w:val="23"/>
        </w:rPr>
        <w:t xml:space="preserve"> </w:t>
      </w:r>
    </w:p>
    <w:p w14:paraId="1558051A" w14:textId="052A520F" w:rsidR="00681175" w:rsidRPr="00F07923" w:rsidRDefault="00681175" w:rsidP="00015FDA">
      <w:pPr>
        <w:ind w:right="2"/>
        <w:jc w:val="both"/>
        <w:rPr>
          <w:rFonts w:cs="Arial"/>
          <w:sz w:val="23"/>
          <w:szCs w:val="23"/>
        </w:rPr>
      </w:pPr>
      <w:r w:rsidRPr="00F07923">
        <w:rPr>
          <w:rFonts w:cs="Arial"/>
          <w:sz w:val="23"/>
          <w:szCs w:val="23"/>
        </w:rPr>
        <w:t>16.1. A fiscalização de que trata esta 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w:t>
      </w:r>
      <w:r w:rsidR="00203E86" w:rsidRPr="00F07923">
        <w:rPr>
          <w:rFonts w:cs="Arial"/>
          <w:sz w:val="23"/>
          <w:szCs w:val="23"/>
        </w:rPr>
        <w:t xml:space="preserve"> Esporte</w:t>
      </w:r>
      <w:r w:rsidRPr="00F07923">
        <w:rPr>
          <w:rFonts w:cs="Arial"/>
          <w:sz w:val="23"/>
          <w:szCs w:val="23"/>
        </w:rPr>
        <w:t>, o Sr. (a) ....................nomeado (a) pela Portaria nº ...................../202</w:t>
      </w:r>
      <w:r w:rsidR="00D74C29" w:rsidRPr="00F07923">
        <w:rPr>
          <w:rFonts w:cs="Arial"/>
          <w:sz w:val="23"/>
          <w:szCs w:val="23"/>
        </w:rPr>
        <w:t>5</w:t>
      </w:r>
      <w:r w:rsidRPr="00F07923">
        <w:rPr>
          <w:rFonts w:cs="Arial"/>
          <w:sz w:val="23"/>
          <w:szCs w:val="23"/>
        </w:rPr>
        <w:t xml:space="preserve">. </w:t>
      </w:r>
    </w:p>
    <w:p w14:paraId="6CC86AD1"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5FB6D2DA"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CLÁUSULA DÉCIMA SÉTIMA - PUBLICAÇÃO</w:t>
      </w:r>
    </w:p>
    <w:p w14:paraId="03C3EA03"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17.1. Incumbirá ao contratante divulgar o presente instrumento no Portal Nacional de Contratações Públicas (PNCP), na forma prevista no </w:t>
      </w:r>
      <w:hyperlink r:id="rId24" w:anchor="art94" w:history="1">
        <w:r w:rsidRPr="00F07923">
          <w:rPr>
            <w:rStyle w:val="Hyperlink"/>
            <w:rFonts w:ascii="Arial" w:hAnsi="Arial" w:cs="Arial"/>
            <w:sz w:val="23"/>
            <w:szCs w:val="23"/>
          </w:rPr>
          <w:t>art. 94 da Lei 14.133, de 2021</w:t>
        </w:r>
      </w:hyperlink>
      <w:r w:rsidRPr="00F07923">
        <w:rPr>
          <w:rFonts w:ascii="Arial" w:hAnsi="Arial" w:cs="Arial"/>
          <w:sz w:val="23"/>
          <w:szCs w:val="23"/>
        </w:rPr>
        <w:t xml:space="preserve">, bem como no respectivo sítio oficial na Internet, em atenção ao art. 91, </w:t>
      </w:r>
      <w:r w:rsidRPr="00F07923">
        <w:rPr>
          <w:rFonts w:ascii="Arial" w:hAnsi="Arial" w:cs="Arial"/>
          <w:i/>
          <w:sz w:val="23"/>
          <w:szCs w:val="23"/>
        </w:rPr>
        <w:t>caput,</w:t>
      </w:r>
      <w:r w:rsidRPr="00F07923">
        <w:rPr>
          <w:rFonts w:ascii="Arial" w:hAnsi="Arial" w:cs="Arial"/>
          <w:sz w:val="23"/>
          <w:szCs w:val="23"/>
        </w:rPr>
        <w:t xml:space="preserve"> da Lei n.º 14.133, de 2021, e ao </w:t>
      </w:r>
      <w:hyperlink r:id="rId25" w:anchor="art8§2" w:history="1">
        <w:r w:rsidRPr="00F07923">
          <w:rPr>
            <w:rStyle w:val="Hyperlink"/>
            <w:rFonts w:ascii="Arial" w:hAnsi="Arial" w:cs="Arial"/>
            <w:sz w:val="23"/>
            <w:szCs w:val="23"/>
          </w:rPr>
          <w:t>art. 8º, §2º, da Lei n. 12.527, de 2011</w:t>
        </w:r>
      </w:hyperlink>
      <w:r w:rsidRPr="00F07923">
        <w:rPr>
          <w:rFonts w:ascii="Arial" w:hAnsi="Arial" w:cs="Arial"/>
          <w:sz w:val="23"/>
          <w:szCs w:val="23"/>
        </w:rPr>
        <w:t xml:space="preserve">, c/c </w:t>
      </w:r>
      <w:hyperlink r:id="rId26" w:anchor="art7§3" w:history="1">
        <w:r w:rsidRPr="00F07923">
          <w:rPr>
            <w:rStyle w:val="Hyperlink"/>
            <w:rFonts w:ascii="Arial" w:hAnsi="Arial" w:cs="Arial"/>
            <w:sz w:val="23"/>
            <w:szCs w:val="23"/>
          </w:rPr>
          <w:t>art. 7º, §3º, inciso V, do Decreto n. 7.724, de 2012</w:t>
        </w:r>
      </w:hyperlink>
      <w:r w:rsidRPr="00F07923">
        <w:rPr>
          <w:rFonts w:ascii="Arial" w:hAnsi="Arial" w:cs="Arial"/>
          <w:sz w:val="23"/>
          <w:szCs w:val="23"/>
        </w:rPr>
        <w:t>.</w:t>
      </w:r>
    </w:p>
    <w:p w14:paraId="0DF52F63"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p>
    <w:p w14:paraId="1227A895" w14:textId="77777777" w:rsidR="00681175" w:rsidRPr="00F07923" w:rsidRDefault="00681175" w:rsidP="00681175">
      <w:pPr>
        <w:pStyle w:val="Nivel01"/>
        <w:spacing w:before="0" w:after="0" w:line="240" w:lineRule="auto"/>
        <w:ind w:right="4"/>
        <w:rPr>
          <w:rFonts w:cs="Arial"/>
          <w:sz w:val="23"/>
          <w:szCs w:val="23"/>
        </w:rPr>
      </w:pPr>
      <w:r w:rsidRPr="00F07923">
        <w:rPr>
          <w:rFonts w:cs="Arial"/>
          <w:sz w:val="23"/>
          <w:szCs w:val="23"/>
        </w:rPr>
        <w:t>CLÁUSULA DÉCIMA OITAVA - FORO</w:t>
      </w:r>
    </w:p>
    <w:p w14:paraId="167B17C6" w14:textId="77777777" w:rsidR="00681175" w:rsidRPr="00F07923" w:rsidRDefault="00681175" w:rsidP="00681175">
      <w:pPr>
        <w:pStyle w:val="Nivel2"/>
        <w:numPr>
          <w:ilvl w:val="0"/>
          <w:numId w:val="0"/>
        </w:numPr>
        <w:spacing w:before="0" w:after="0" w:line="240" w:lineRule="auto"/>
        <w:ind w:right="4"/>
        <w:rPr>
          <w:rFonts w:ascii="Arial" w:hAnsi="Arial" w:cs="Arial"/>
          <w:sz w:val="23"/>
          <w:szCs w:val="23"/>
        </w:rPr>
      </w:pPr>
      <w:r w:rsidRPr="00F07923">
        <w:rPr>
          <w:rFonts w:ascii="Arial" w:hAnsi="Arial" w:cs="Arial"/>
          <w:sz w:val="23"/>
          <w:szCs w:val="23"/>
        </w:rPr>
        <w:t xml:space="preserve">18.1. Fica eleito o foro da Comarca de Deodápolis, Estado de Mato Grosso do Sul, para dirimir os litígios que decorrerem da execução deste Termo de Contrato que não puderem ser compostos pela conciliação, conforme </w:t>
      </w:r>
      <w:hyperlink r:id="rId27" w:anchor="art92§1" w:history="1">
        <w:r w:rsidRPr="00F07923">
          <w:rPr>
            <w:rStyle w:val="Hyperlink"/>
            <w:rFonts w:ascii="Arial" w:hAnsi="Arial" w:cs="Arial"/>
            <w:sz w:val="23"/>
            <w:szCs w:val="23"/>
          </w:rPr>
          <w:t>art. 92, §1º, da Lei nº 14.133/21</w:t>
        </w:r>
      </w:hyperlink>
      <w:r w:rsidRPr="00F07923">
        <w:rPr>
          <w:rFonts w:ascii="Arial" w:hAnsi="Arial" w:cs="Arial"/>
          <w:sz w:val="23"/>
          <w:szCs w:val="23"/>
        </w:rPr>
        <w:t>.</w:t>
      </w:r>
    </w:p>
    <w:p w14:paraId="0B4BD0E3" w14:textId="77777777" w:rsidR="00681175" w:rsidRPr="00F07923" w:rsidRDefault="00681175" w:rsidP="00681175">
      <w:pPr>
        <w:tabs>
          <w:tab w:val="left" w:pos="9214"/>
        </w:tabs>
        <w:ind w:right="-29"/>
        <w:rPr>
          <w:rFonts w:cs="Arial"/>
          <w:sz w:val="23"/>
          <w:szCs w:val="23"/>
        </w:rPr>
      </w:pPr>
    </w:p>
    <w:p w14:paraId="769952A7" w14:textId="77777777" w:rsidR="00681175" w:rsidRPr="00F07923" w:rsidRDefault="00681175" w:rsidP="00681175">
      <w:pPr>
        <w:tabs>
          <w:tab w:val="left" w:pos="9356"/>
        </w:tabs>
        <w:ind w:right="-29"/>
        <w:rPr>
          <w:rFonts w:cs="Arial"/>
          <w:sz w:val="23"/>
          <w:szCs w:val="23"/>
        </w:rPr>
      </w:pPr>
      <w:r w:rsidRPr="00F07923">
        <w:rPr>
          <w:rFonts w:cs="Arial"/>
          <w:sz w:val="23"/>
          <w:szCs w:val="23"/>
        </w:rPr>
        <w:t xml:space="preserve">         E, por estarem justos e acordados, assinam o presente contrato em três vias de igual teor e forma, juntamente com as testemunhas abaixo, de tudo cientes, para que produzam seus efeitos legais e jurídicos.</w:t>
      </w:r>
    </w:p>
    <w:p w14:paraId="7304C7BA" w14:textId="5EF8489F" w:rsidR="00681175" w:rsidRPr="00F07923" w:rsidRDefault="00681175" w:rsidP="00681175">
      <w:pPr>
        <w:tabs>
          <w:tab w:val="left" w:pos="9214"/>
        </w:tabs>
        <w:ind w:right="-29"/>
        <w:jc w:val="right"/>
        <w:rPr>
          <w:rFonts w:cs="Arial"/>
          <w:sz w:val="23"/>
          <w:szCs w:val="23"/>
        </w:rPr>
      </w:pPr>
      <w:r w:rsidRPr="00F07923">
        <w:rPr>
          <w:rFonts w:cs="Arial"/>
          <w:sz w:val="23"/>
          <w:szCs w:val="23"/>
        </w:rPr>
        <w:t>Deodápolis - MS, _______ de _______de 202</w:t>
      </w:r>
      <w:r w:rsidR="00203E86" w:rsidRPr="00F07923">
        <w:rPr>
          <w:rFonts w:cs="Arial"/>
          <w:sz w:val="23"/>
          <w:szCs w:val="23"/>
        </w:rPr>
        <w:t>5</w:t>
      </w:r>
      <w:r w:rsidRPr="00F07923">
        <w:rPr>
          <w:rFonts w:cs="Arial"/>
          <w:sz w:val="23"/>
          <w:szCs w:val="23"/>
        </w:rPr>
        <w:t>.</w:t>
      </w:r>
    </w:p>
    <w:p w14:paraId="196F1C8A" w14:textId="77777777" w:rsidR="00681175" w:rsidRPr="00F07923" w:rsidRDefault="00681175" w:rsidP="00681175">
      <w:pPr>
        <w:widowControl w:val="0"/>
        <w:overflowPunct w:val="0"/>
        <w:autoSpaceDE w:val="0"/>
        <w:autoSpaceDN w:val="0"/>
        <w:adjustRightInd w:val="0"/>
        <w:ind w:right="-618"/>
        <w:textAlignment w:val="baseline"/>
        <w:rPr>
          <w:rFonts w:cs="Arial"/>
          <w:iCs/>
          <w:sz w:val="23"/>
          <w:szCs w:val="23"/>
        </w:rPr>
      </w:pPr>
    </w:p>
    <w:p w14:paraId="152425D6" w14:textId="77777777" w:rsidR="00015FDA" w:rsidRPr="00F07923" w:rsidRDefault="00015FDA" w:rsidP="00681175">
      <w:pPr>
        <w:widowControl w:val="0"/>
        <w:overflowPunct w:val="0"/>
        <w:autoSpaceDE w:val="0"/>
        <w:autoSpaceDN w:val="0"/>
        <w:adjustRightInd w:val="0"/>
        <w:ind w:right="-618"/>
        <w:textAlignment w:val="baseline"/>
        <w:rPr>
          <w:rFonts w:cs="Arial"/>
          <w:iCs/>
          <w:sz w:val="23"/>
          <w:szCs w:val="23"/>
        </w:rPr>
      </w:pPr>
    </w:p>
    <w:p w14:paraId="502B98FB" w14:textId="7A94705C" w:rsidR="00681175" w:rsidRPr="00F07923" w:rsidRDefault="00681175" w:rsidP="00681175">
      <w:pPr>
        <w:widowControl w:val="0"/>
        <w:overflowPunct w:val="0"/>
        <w:autoSpaceDE w:val="0"/>
        <w:autoSpaceDN w:val="0"/>
        <w:adjustRightInd w:val="0"/>
        <w:ind w:right="-618"/>
        <w:textAlignment w:val="baseline"/>
        <w:rPr>
          <w:rFonts w:cs="Arial"/>
          <w:iCs/>
          <w:sz w:val="23"/>
          <w:szCs w:val="23"/>
        </w:rPr>
      </w:pPr>
      <w:r w:rsidRPr="00F07923">
        <w:rPr>
          <w:rFonts w:cs="Arial"/>
          <w:iCs/>
          <w:sz w:val="23"/>
          <w:szCs w:val="23"/>
        </w:rPr>
        <w:t>_________________________</w:t>
      </w:r>
      <w:r w:rsidR="00203E86" w:rsidRPr="00F07923">
        <w:rPr>
          <w:rFonts w:cs="Arial"/>
          <w:iCs/>
          <w:sz w:val="23"/>
          <w:szCs w:val="23"/>
        </w:rPr>
        <w:t>_</w:t>
      </w:r>
      <w:r w:rsidRPr="00F07923">
        <w:rPr>
          <w:rFonts w:cs="Arial"/>
          <w:iCs/>
          <w:sz w:val="23"/>
          <w:szCs w:val="23"/>
        </w:rPr>
        <w:t>_</w:t>
      </w:r>
      <w:r w:rsidRPr="00F07923">
        <w:rPr>
          <w:rFonts w:cs="Arial"/>
          <w:b/>
          <w:iCs/>
          <w:sz w:val="23"/>
          <w:szCs w:val="23"/>
          <w:lang w:val="es-ES_tradnl"/>
        </w:rPr>
        <w:t xml:space="preserve">                                                                      </w:t>
      </w:r>
    </w:p>
    <w:p w14:paraId="3398A4D5" w14:textId="2BA78072" w:rsidR="00681175" w:rsidRPr="00F07923" w:rsidRDefault="00681175" w:rsidP="00681175">
      <w:pPr>
        <w:widowControl w:val="0"/>
        <w:overflowPunct w:val="0"/>
        <w:autoSpaceDE w:val="0"/>
        <w:autoSpaceDN w:val="0"/>
        <w:adjustRightInd w:val="0"/>
        <w:textAlignment w:val="baseline"/>
        <w:rPr>
          <w:rFonts w:cs="Arial"/>
          <w:b/>
          <w:iCs/>
          <w:sz w:val="23"/>
          <w:szCs w:val="23"/>
        </w:rPr>
      </w:pPr>
      <w:proofErr w:type="spellStart"/>
      <w:r w:rsidRPr="00F07923">
        <w:rPr>
          <w:rFonts w:cs="Arial"/>
          <w:b/>
          <w:iCs/>
          <w:sz w:val="23"/>
          <w:szCs w:val="23"/>
        </w:rPr>
        <w:t>xxxxxxxxxxxxxxxxxxxxxxxxxx</w:t>
      </w:r>
      <w:r w:rsidR="00203E86" w:rsidRPr="00F07923">
        <w:rPr>
          <w:rFonts w:cs="Arial"/>
          <w:b/>
          <w:iCs/>
          <w:sz w:val="23"/>
          <w:szCs w:val="23"/>
        </w:rPr>
        <w:t>x</w:t>
      </w:r>
      <w:proofErr w:type="spellEnd"/>
    </w:p>
    <w:p w14:paraId="2FFF2575" w14:textId="101D4F5C" w:rsidR="00681175" w:rsidRPr="00F07923" w:rsidRDefault="00681175" w:rsidP="00681175">
      <w:pPr>
        <w:widowControl w:val="0"/>
        <w:overflowPunct w:val="0"/>
        <w:autoSpaceDE w:val="0"/>
        <w:autoSpaceDN w:val="0"/>
        <w:adjustRightInd w:val="0"/>
        <w:textAlignment w:val="baseline"/>
        <w:rPr>
          <w:rFonts w:cs="Arial"/>
          <w:b/>
          <w:iCs/>
          <w:sz w:val="23"/>
          <w:szCs w:val="23"/>
        </w:rPr>
      </w:pPr>
      <w:r w:rsidRPr="00F07923">
        <w:rPr>
          <w:rFonts w:cs="Arial"/>
          <w:b/>
          <w:iCs/>
          <w:sz w:val="23"/>
          <w:szCs w:val="23"/>
        </w:rPr>
        <w:t xml:space="preserve">Secretário Municipal de </w:t>
      </w:r>
      <w:r w:rsidR="00203E86" w:rsidRPr="00F07923">
        <w:rPr>
          <w:rFonts w:cs="Arial"/>
          <w:b/>
          <w:iCs/>
          <w:sz w:val="23"/>
          <w:szCs w:val="23"/>
        </w:rPr>
        <w:t>Esporte</w:t>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r w:rsidRPr="00F07923">
        <w:rPr>
          <w:rFonts w:cs="Arial"/>
          <w:b/>
          <w:iCs/>
          <w:sz w:val="23"/>
          <w:szCs w:val="23"/>
        </w:rPr>
        <w:tab/>
      </w:r>
    </w:p>
    <w:p w14:paraId="6A4CBB24" w14:textId="77777777" w:rsidR="00681175" w:rsidRPr="00F07923" w:rsidRDefault="00681175" w:rsidP="00681175">
      <w:pPr>
        <w:widowControl w:val="0"/>
        <w:overflowPunct w:val="0"/>
        <w:autoSpaceDE w:val="0"/>
        <w:autoSpaceDN w:val="0"/>
        <w:adjustRightInd w:val="0"/>
        <w:textAlignment w:val="baseline"/>
        <w:rPr>
          <w:rFonts w:cs="Arial"/>
          <w:b/>
          <w:iCs/>
          <w:sz w:val="23"/>
          <w:szCs w:val="23"/>
        </w:rPr>
      </w:pPr>
    </w:p>
    <w:p w14:paraId="1CB4496B" w14:textId="77777777" w:rsidR="00681175" w:rsidRPr="00F07923" w:rsidRDefault="00681175" w:rsidP="00681175">
      <w:pPr>
        <w:widowControl w:val="0"/>
        <w:overflowPunct w:val="0"/>
        <w:autoSpaceDE w:val="0"/>
        <w:autoSpaceDN w:val="0"/>
        <w:adjustRightInd w:val="0"/>
        <w:ind w:right="-618"/>
        <w:textAlignment w:val="baseline"/>
        <w:rPr>
          <w:rFonts w:cs="Arial"/>
          <w:iCs/>
          <w:sz w:val="23"/>
          <w:szCs w:val="23"/>
        </w:rPr>
      </w:pPr>
      <w:r w:rsidRPr="00F07923">
        <w:rPr>
          <w:rFonts w:cs="Arial"/>
          <w:iCs/>
          <w:sz w:val="23"/>
          <w:szCs w:val="23"/>
        </w:rPr>
        <w:t>________________________</w:t>
      </w:r>
    </w:p>
    <w:p w14:paraId="4B715294" w14:textId="77777777" w:rsidR="00681175" w:rsidRPr="00F07923" w:rsidRDefault="00681175" w:rsidP="00681175">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xxxxxxxxxxxxxxxxxxxxxxxx</w:t>
      </w:r>
    </w:p>
    <w:p w14:paraId="5579E742" w14:textId="77777777" w:rsidR="00681175" w:rsidRPr="00F07923" w:rsidRDefault="00681175" w:rsidP="00681175">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 xml:space="preserve">Contratada     </w:t>
      </w:r>
    </w:p>
    <w:p w14:paraId="40A9B39B" w14:textId="77777777" w:rsidR="00681175" w:rsidRPr="00F07923" w:rsidRDefault="00681175" w:rsidP="00681175">
      <w:pPr>
        <w:widowControl w:val="0"/>
        <w:overflowPunct w:val="0"/>
        <w:autoSpaceDE w:val="0"/>
        <w:autoSpaceDN w:val="0"/>
        <w:adjustRightInd w:val="0"/>
        <w:ind w:right="-618"/>
        <w:textAlignment w:val="baseline"/>
        <w:rPr>
          <w:rFonts w:cs="Arial"/>
          <w:b/>
          <w:iCs/>
          <w:sz w:val="23"/>
          <w:szCs w:val="23"/>
        </w:rPr>
      </w:pPr>
      <w:r w:rsidRPr="00F07923">
        <w:rPr>
          <w:rFonts w:cs="Arial"/>
          <w:b/>
          <w:iCs/>
          <w:sz w:val="23"/>
          <w:szCs w:val="23"/>
        </w:rPr>
        <w:tab/>
        <w:t xml:space="preserve">                                                                                             </w:t>
      </w:r>
    </w:p>
    <w:p w14:paraId="495C18F9" w14:textId="77777777" w:rsidR="00681175" w:rsidRPr="00F07923" w:rsidRDefault="00681175" w:rsidP="00681175">
      <w:pPr>
        <w:overflowPunct w:val="0"/>
        <w:autoSpaceDE w:val="0"/>
        <w:autoSpaceDN w:val="0"/>
        <w:adjustRightInd w:val="0"/>
        <w:textAlignment w:val="baseline"/>
        <w:rPr>
          <w:rFonts w:cs="Arial"/>
          <w:iCs/>
          <w:sz w:val="23"/>
          <w:szCs w:val="23"/>
        </w:rPr>
      </w:pPr>
      <w:r w:rsidRPr="00F07923">
        <w:rPr>
          <w:rFonts w:cs="Arial"/>
          <w:iCs/>
          <w:sz w:val="23"/>
          <w:szCs w:val="23"/>
        </w:rPr>
        <w:t>Testemunhas:</w:t>
      </w:r>
    </w:p>
    <w:p w14:paraId="6D36F639" w14:textId="77777777" w:rsidR="00681175" w:rsidRPr="00F07923" w:rsidRDefault="00681175" w:rsidP="00681175">
      <w:pPr>
        <w:overflowPunct w:val="0"/>
        <w:autoSpaceDE w:val="0"/>
        <w:autoSpaceDN w:val="0"/>
        <w:adjustRightInd w:val="0"/>
        <w:textAlignment w:val="baseline"/>
        <w:rPr>
          <w:rFonts w:cs="Arial"/>
          <w:iCs/>
          <w:sz w:val="23"/>
          <w:szCs w:val="23"/>
        </w:rPr>
      </w:pPr>
    </w:p>
    <w:p w14:paraId="7090ECE1" w14:textId="77777777" w:rsidR="00681175" w:rsidRPr="00F07923" w:rsidRDefault="00681175" w:rsidP="00681175">
      <w:pPr>
        <w:overflowPunct w:val="0"/>
        <w:autoSpaceDE w:val="0"/>
        <w:autoSpaceDN w:val="0"/>
        <w:adjustRightInd w:val="0"/>
        <w:textAlignment w:val="baseline"/>
        <w:rPr>
          <w:rFonts w:cs="Arial"/>
          <w:bCs/>
          <w:sz w:val="23"/>
          <w:szCs w:val="23"/>
        </w:rPr>
      </w:pPr>
      <w:r w:rsidRPr="00F07923">
        <w:rPr>
          <w:rFonts w:cs="Arial"/>
          <w:bCs/>
          <w:sz w:val="23"/>
          <w:szCs w:val="23"/>
        </w:rPr>
        <w:t>____________________________</w:t>
      </w:r>
    </w:p>
    <w:p w14:paraId="02DC5D77" w14:textId="77777777" w:rsidR="00681175" w:rsidRPr="00F07923" w:rsidRDefault="00681175" w:rsidP="00681175">
      <w:pPr>
        <w:overflowPunct w:val="0"/>
        <w:autoSpaceDE w:val="0"/>
        <w:autoSpaceDN w:val="0"/>
        <w:adjustRightInd w:val="0"/>
        <w:textAlignment w:val="baseline"/>
        <w:rPr>
          <w:rFonts w:cs="Arial"/>
          <w:bCs/>
          <w:sz w:val="23"/>
          <w:szCs w:val="23"/>
        </w:rPr>
      </w:pPr>
      <w:r w:rsidRPr="00F07923">
        <w:rPr>
          <w:rFonts w:cs="Arial"/>
          <w:bCs/>
          <w:sz w:val="23"/>
          <w:szCs w:val="23"/>
        </w:rPr>
        <w:t>xxxxxxxxxxxxxxxxxxxxxxxxxxxxxxx</w:t>
      </w:r>
    </w:p>
    <w:p w14:paraId="5AFA5D18" w14:textId="77777777" w:rsidR="00681175" w:rsidRPr="00F07923" w:rsidRDefault="00681175" w:rsidP="00681175">
      <w:pPr>
        <w:overflowPunct w:val="0"/>
        <w:autoSpaceDE w:val="0"/>
        <w:autoSpaceDN w:val="0"/>
        <w:adjustRightInd w:val="0"/>
        <w:textAlignment w:val="baseline"/>
        <w:rPr>
          <w:rFonts w:cs="Arial"/>
          <w:bCs/>
          <w:sz w:val="23"/>
          <w:szCs w:val="23"/>
        </w:rPr>
      </w:pPr>
      <w:r w:rsidRPr="00F07923">
        <w:rPr>
          <w:rFonts w:cs="Arial"/>
          <w:bCs/>
          <w:sz w:val="23"/>
          <w:szCs w:val="23"/>
        </w:rPr>
        <w:t>CPF</w:t>
      </w:r>
    </w:p>
    <w:p w14:paraId="51D24AC5" w14:textId="77777777" w:rsidR="00681175" w:rsidRPr="00F07923" w:rsidRDefault="00681175" w:rsidP="00681175">
      <w:pPr>
        <w:overflowPunct w:val="0"/>
        <w:autoSpaceDE w:val="0"/>
        <w:autoSpaceDN w:val="0"/>
        <w:adjustRightInd w:val="0"/>
        <w:textAlignment w:val="baseline"/>
        <w:rPr>
          <w:rFonts w:cs="Arial"/>
          <w:bCs/>
          <w:sz w:val="23"/>
          <w:szCs w:val="23"/>
        </w:rPr>
      </w:pPr>
    </w:p>
    <w:p w14:paraId="0B8B4B60" w14:textId="77777777" w:rsidR="00681175" w:rsidRPr="00F07923" w:rsidRDefault="00681175" w:rsidP="00681175">
      <w:pPr>
        <w:overflowPunct w:val="0"/>
        <w:autoSpaceDE w:val="0"/>
        <w:autoSpaceDN w:val="0"/>
        <w:adjustRightInd w:val="0"/>
        <w:textAlignment w:val="baseline"/>
        <w:rPr>
          <w:rFonts w:cs="Arial"/>
          <w:bCs/>
          <w:sz w:val="23"/>
          <w:szCs w:val="23"/>
        </w:rPr>
      </w:pPr>
      <w:r w:rsidRPr="00F07923">
        <w:rPr>
          <w:rFonts w:cs="Arial"/>
          <w:bCs/>
          <w:sz w:val="23"/>
          <w:szCs w:val="23"/>
        </w:rPr>
        <w:t>____________________________</w:t>
      </w:r>
    </w:p>
    <w:p w14:paraId="79D75340" w14:textId="77777777" w:rsidR="00681175" w:rsidRPr="00F07923" w:rsidRDefault="00681175" w:rsidP="00681175">
      <w:pPr>
        <w:rPr>
          <w:rFonts w:cs="Arial"/>
          <w:bCs/>
          <w:sz w:val="23"/>
          <w:szCs w:val="23"/>
        </w:rPr>
      </w:pPr>
      <w:r w:rsidRPr="00F07923">
        <w:rPr>
          <w:rFonts w:cs="Arial"/>
          <w:bCs/>
          <w:sz w:val="23"/>
          <w:szCs w:val="23"/>
        </w:rPr>
        <w:t>xxxxxxxxxxxxxxxxxxxxxxxxxxxxxxx</w:t>
      </w:r>
    </w:p>
    <w:p w14:paraId="54A1B2FD" w14:textId="77777777" w:rsidR="00681175" w:rsidRPr="00F07923" w:rsidRDefault="00681175" w:rsidP="00681175">
      <w:pPr>
        <w:rPr>
          <w:rFonts w:cs="Arial"/>
          <w:bCs/>
          <w:sz w:val="23"/>
          <w:szCs w:val="23"/>
        </w:rPr>
      </w:pPr>
      <w:r w:rsidRPr="00F07923">
        <w:rPr>
          <w:rFonts w:cs="Arial"/>
          <w:bCs/>
          <w:sz w:val="23"/>
          <w:szCs w:val="23"/>
        </w:rPr>
        <w:t>CPF</w:t>
      </w:r>
    </w:p>
    <w:p w14:paraId="0AAF8A94" w14:textId="77777777" w:rsidR="0063644D" w:rsidRPr="00F07923" w:rsidRDefault="0063644D" w:rsidP="00360C07">
      <w:pPr>
        <w:contextualSpacing/>
        <w:rPr>
          <w:rFonts w:cs="Arial"/>
          <w:bCs/>
          <w:sz w:val="23"/>
          <w:szCs w:val="23"/>
        </w:rPr>
      </w:pPr>
    </w:p>
    <w:p w14:paraId="158A0275" w14:textId="77777777" w:rsidR="0063644D" w:rsidRPr="00F07923" w:rsidRDefault="0063644D" w:rsidP="00360C07">
      <w:pPr>
        <w:contextualSpacing/>
        <w:rPr>
          <w:rFonts w:cs="Arial"/>
          <w:bCs/>
          <w:sz w:val="23"/>
          <w:szCs w:val="23"/>
        </w:rPr>
      </w:pPr>
    </w:p>
    <w:p w14:paraId="4096C3E3" w14:textId="77777777" w:rsidR="0063644D" w:rsidRPr="00F07923" w:rsidRDefault="0063644D" w:rsidP="00360C07">
      <w:pPr>
        <w:contextualSpacing/>
        <w:rPr>
          <w:rFonts w:cs="Arial"/>
          <w:bCs/>
          <w:sz w:val="23"/>
          <w:szCs w:val="23"/>
        </w:rPr>
      </w:pPr>
    </w:p>
    <w:p w14:paraId="6E55A671" w14:textId="77777777" w:rsidR="0063644D" w:rsidRDefault="0063644D" w:rsidP="00360C07">
      <w:pPr>
        <w:contextualSpacing/>
        <w:rPr>
          <w:rFonts w:cs="Arial"/>
          <w:bCs/>
          <w:sz w:val="22"/>
          <w:szCs w:val="22"/>
        </w:rPr>
      </w:pPr>
    </w:p>
    <w:p w14:paraId="19EADEA5" w14:textId="77777777" w:rsidR="0063644D" w:rsidRDefault="0063644D" w:rsidP="00360C07">
      <w:pPr>
        <w:contextualSpacing/>
        <w:rPr>
          <w:rFonts w:cs="Arial"/>
          <w:bCs/>
          <w:sz w:val="22"/>
          <w:szCs w:val="22"/>
        </w:rPr>
      </w:pPr>
    </w:p>
    <w:p w14:paraId="7F3EDF76" w14:textId="77777777" w:rsidR="003B2E1D" w:rsidRDefault="003B2E1D" w:rsidP="00360C07">
      <w:pPr>
        <w:contextualSpacing/>
        <w:rPr>
          <w:rFonts w:cs="Arial"/>
          <w:bCs/>
          <w:sz w:val="22"/>
          <w:szCs w:val="22"/>
        </w:rPr>
      </w:pPr>
    </w:p>
    <w:p w14:paraId="35F01C91" w14:textId="77777777" w:rsidR="003B2E1D" w:rsidRDefault="003B2E1D" w:rsidP="00360C07">
      <w:pPr>
        <w:contextualSpacing/>
        <w:rPr>
          <w:rFonts w:cs="Arial"/>
          <w:bCs/>
          <w:sz w:val="22"/>
          <w:szCs w:val="22"/>
        </w:rPr>
      </w:pPr>
    </w:p>
    <w:p w14:paraId="1A58FF72" w14:textId="77777777" w:rsidR="003B2E1D" w:rsidRDefault="003B2E1D" w:rsidP="00360C07">
      <w:pPr>
        <w:contextualSpacing/>
        <w:rPr>
          <w:rFonts w:cs="Arial"/>
          <w:bCs/>
          <w:sz w:val="22"/>
          <w:szCs w:val="22"/>
        </w:rPr>
      </w:pPr>
    </w:p>
    <w:p w14:paraId="49F5EAFA" w14:textId="77777777" w:rsidR="00380B96" w:rsidRDefault="00380B96" w:rsidP="00360C07">
      <w:pPr>
        <w:contextualSpacing/>
        <w:rPr>
          <w:rFonts w:cs="Arial"/>
          <w:bCs/>
          <w:sz w:val="22"/>
          <w:szCs w:val="22"/>
        </w:rPr>
      </w:pPr>
    </w:p>
    <w:p w14:paraId="2B0424FB" w14:textId="77777777" w:rsidR="00380B96" w:rsidRDefault="00380B96" w:rsidP="00360C07">
      <w:pPr>
        <w:contextualSpacing/>
        <w:rPr>
          <w:rFonts w:cs="Arial"/>
          <w:bCs/>
          <w:sz w:val="22"/>
          <w:szCs w:val="22"/>
        </w:rPr>
      </w:pPr>
    </w:p>
    <w:p w14:paraId="3B53CC46" w14:textId="77777777" w:rsidR="00380B96" w:rsidRDefault="00380B96" w:rsidP="00360C07">
      <w:pPr>
        <w:contextualSpacing/>
        <w:rPr>
          <w:rFonts w:cs="Arial"/>
          <w:bCs/>
          <w:sz w:val="22"/>
          <w:szCs w:val="22"/>
        </w:rPr>
      </w:pPr>
    </w:p>
    <w:p w14:paraId="0C8A5648" w14:textId="77777777" w:rsidR="00380B96" w:rsidRDefault="00380B96" w:rsidP="00360C07">
      <w:pPr>
        <w:contextualSpacing/>
        <w:rPr>
          <w:rFonts w:cs="Arial"/>
          <w:bCs/>
          <w:sz w:val="22"/>
          <w:szCs w:val="22"/>
        </w:rPr>
      </w:pPr>
    </w:p>
    <w:p w14:paraId="13570787" w14:textId="77777777" w:rsidR="00380B96" w:rsidRDefault="00380B96" w:rsidP="00360C07">
      <w:pPr>
        <w:contextualSpacing/>
        <w:rPr>
          <w:rFonts w:cs="Arial"/>
          <w:bCs/>
          <w:sz w:val="22"/>
          <w:szCs w:val="22"/>
        </w:rPr>
      </w:pPr>
    </w:p>
    <w:p w14:paraId="6B9BAD63" w14:textId="4E57AFC4" w:rsidR="00380B96" w:rsidRPr="00E1437D" w:rsidRDefault="00380B96" w:rsidP="00380B96">
      <w:pPr>
        <w:overflowPunct w:val="0"/>
        <w:autoSpaceDE w:val="0"/>
        <w:autoSpaceDN w:val="0"/>
        <w:adjustRightInd w:val="0"/>
        <w:ind w:right="4"/>
        <w:contextualSpacing/>
        <w:textAlignment w:val="baseline"/>
        <w:rPr>
          <w:rFonts w:eastAsia="Arial Unicode MS" w:cs="Arial"/>
          <w:b/>
          <w:bCs/>
          <w:sz w:val="22"/>
          <w:szCs w:val="22"/>
        </w:rPr>
      </w:pPr>
      <w:r w:rsidRPr="00E1437D">
        <w:rPr>
          <w:rFonts w:eastAsia="Arial Unicode MS" w:cs="Arial"/>
          <w:b/>
          <w:bCs/>
          <w:sz w:val="22"/>
          <w:szCs w:val="22"/>
        </w:rPr>
        <w:t>ANEXO - V</w:t>
      </w:r>
    </w:p>
    <w:p w14:paraId="1AA507FF" w14:textId="77777777" w:rsidR="00380B96" w:rsidRDefault="00380B96" w:rsidP="00360C07">
      <w:pPr>
        <w:contextualSpacing/>
        <w:rPr>
          <w:rFonts w:cs="Arial"/>
          <w:bCs/>
          <w:sz w:val="22"/>
          <w:szCs w:val="22"/>
        </w:rPr>
      </w:pPr>
    </w:p>
    <w:p w14:paraId="47DFB674" w14:textId="77777777" w:rsidR="00380B96" w:rsidRDefault="00380B96" w:rsidP="00380B96">
      <w:pPr>
        <w:spacing w:line="259" w:lineRule="auto"/>
        <w:ind w:left="910"/>
        <w:jc w:val="center"/>
      </w:pPr>
    </w:p>
    <w:p w14:paraId="6C67643E" w14:textId="77777777" w:rsidR="00380B96" w:rsidRPr="00380B96" w:rsidRDefault="00380B96" w:rsidP="00380B96">
      <w:pPr>
        <w:ind w:left="860" w:right="-564"/>
        <w:jc w:val="center"/>
        <w:rPr>
          <w:rFonts w:cs="Arial"/>
          <w:sz w:val="22"/>
          <w:szCs w:val="22"/>
        </w:rPr>
      </w:pPr>
      <w:r w:rsidRPr="00380B96">
        <w:rPr>
          <w:rFonts w:cs="Arial"/>
          <w:b/>
          <w:sz w:val="22"/>
          <w:szCs w:val="22"/>
        </w:rPr>
        <w:t xml:space="preserve">TERMO DE REFERÊNCIA  </w:t>
      </w:r>
    </w:p>
    <w:p w14:paraId="557D9223" w14:textId="77777777" w:rsidR="00380B96" w:rsidRPr="00392BAB" w:rsidRDefault="00380B96" w:rsidP="00380B96">
      <w:pPr>
        <w:ind w:left="910" w:right="-564"/>
        <w:jc w:val="center"/>
        <w:rPr>
          <w:rFonts w:cs="Arial"/>
          <w:szCs w:val="20"/>
        </w:rPr>
      </w:pPr>
      <w:r w:rsidRPr="00392BAB">
        <w:rPr>
          <w:rFonts w:cs="Arial"/>
          <w:b/>
          <w:szCs w:val="20"/>
        </w:rPr>
        <w:t xml:space="preserve"> </w:t>
      </w:r>
    </w:p>
    <w:p w14:paraId="4D5C2D0B" w14:textId="77777777" w:rsidR="00380B96" w:rsidRPr="00392BAB" w:rsidRDefault="00380B96" w:rsidP="00380B96">
      <w:pPr>
        <w:ind w:left="144" w:right="-564"/>
        <w:rPr>
          <w:rFonts w:cs="Arial"/>
          <w:szCs w:val="20"/>
        </w:rPr>
      </w:pPr>
      <w:r w:rsidRPr="00392BAB">
        <w:rPr>
          <w:rFonts w:cs="Arial"/>
          <w:b/>
          <w:szCs w:val="20"/>
        </w:rPr>
        <w:t xml:space="preserve"> </w:t>
      </w:r>
    </w:p>
    <w:p w14:paraId="6438E126" w14:textId="77777777" w:rsidR="00380B96" w:rsidRPr="00392BAB" w:rsidRDefault="00380B96" w:rsidP="00380B96">
      <w:pPr>
        <w:ind w:left="144" w:right="-564"/>
        <w:rPr>
          <w:rFonts w:cs="Arial"/>
          <w:szCs w:val="20"/>
        </w:rPr>
      </w:pPr>
      <w:r w:rsidRPr="00392BAB">
        <w:rPr>
          <w:rFonts w:cs="Arial"/>
          <w:b/>
          <w:szCs w:val="20"/>
        </w:rPr>
        <w:t xml:space="preserve"> </w:t>
      </w:r>
    </w:p>
    <w:p w14:paraId="75226D0E" w14:textId="77777777" w:rsidR="00380B96" w:rsidRPr="00392BAB" w:rsidRDefault="00380B96" w:rsidP="00380B96">
      <w:pPr>
        <w:numPr>
          <w:ilvl w:val="0"/>
          <w:numId w:val="33"/>
        </w:numPr>
        <w:ind w:left="0" w:right="-1"/>
        <w:jc w:val="both"/>
        <w:rPr>
          <w:rFonts w:cs="Arial"/>
          <w:szCs w:val="20"/>
        </w:rPr>
      </w:pPr>
      <w:r w:rsidRPr="00392BAB">
        <w:rPr>
          <w:rFonts w:cs="Arial"/>
          <w:b/>
          <w:szCs w:val="20"/>
        </w:rPr>
        <w:t xml:space="preserve">OBJETO. </w:t>
      </w:r>
    </w:p>
    <w:p w14:paraId="44BEB4C3" w14:textId="77777777" w:rsidR="00380B96" w:rsidRPr="00392BAB" w:rsidRDefault="00380B96" w:rsidP="00380B96">
      <w:pPr>
        <w:ind w:right="-1"/>
        <w:jc w:val="both"/>
        <w:rPr>
          <w:rFonts w:cs="Arial"/>
          <w:szCs w:val="20"/>
        </w:rPr>
      </w:pPr>
      <w:r w:rsidRPr="00392BAB">
        <w:rPr>
          <w:rFonts w:cs="Arial"/>
          <w:b/>
          <w:szCs w:val="20"/>
        </w:rPr>
        <w:t xml:space="preserve"> </w:t>
      </w:r>
    </w:p>
    <w:p w14:paraId="63296E49" w14:textId="77777777" w:rsidR="00380B96" w:rsidRPr="00392BAB" w:rsidRDefault="00380B96" w:rsidP="00380B96">
      <w:pPr>
        <w:ind w:right="-1"/>
        <w:jc w:val="both"/>
        <w:rPr>
          <w:rFonts w:cs="Arial"/>
          <w:szCs w:val="20"/>
        </w:rPr>
      </w:pPr>
      <w:r w:rsidRPr="00392BAB">
        <w:rPr>
          <w:rFonts w:cs="Arial"/>
          <w:b/>
          <w:szCs w:val="20"/>
        </w:rPr>
        <w:t>ABERTURA DE PROCESSO LICITATÓRIO (DISPENSA DE LICITAÇÃO) REFERENTE A CONTRATAÇÃO DE SERVIÇOS DE ARBITRAGEM PROFISSIONAL PARA ATENDER AS NECESSIDADES DA SECRETARIA MUNICIPAL DE ESPORTE, CULTURA E TURISMO DE DEODÁPOLIS/MS.</w:t>
      </w:r>
      <w:r w:rsidRPr="00392BAB">
        <w:rPr>
          <w:rFonts w:cs="Arial"/>
          <w:szCs w:val="20"/>
        </w:rPr>
        <w:t xml:space="preserve">   </w:t>
      </w:r>
    </w:p>
    <w:tbl>
      <w:tblPr>
        <w:tblStyle w:val="Tabelacomgrade"/>
        <w:tblW w:w="9356" w:type="dxa"/>
        <w:tblInd w:w="-5" w:type="dxa"/>
        <w:tblLayout w:type="fixed"/>
        <w:tblLook w:val="04A0" w:firstRow="1" w:lastRow="0" w:firstColumn="1" w:lastColumn="0" w:noHBand="0" w:noVBand="1"/>
      </w:tblPr>
      <w:tblGrid>
        <w:gridCol w:w="709"/>
        <w:gridCol w:w="5245"/>
        <w:gridCol w:w="992"/>
        <w:gridCol w:w="1134"/>
        <w:gridCol w:w="1276"/>
      </w:tblGrid>
      <w:tr w:rsidR="00380B96" w:rsidRPr="00171683" w14:paraId="38AC8482" w14:textId="77777777" w:rsidTr="00AD6838">
        <w:tc>
          <w:tcPr>
            <w:tcW w:w="709" w:type="dxa"/>
          </w:tcPr>
          <w:p w14:paraId="7B2EF6E8" w14:textId="77777777" w:rsidR="00380B96" w:rsidRPr="00171683" w:rsidRDefault="00380B96" w:rsidP="00AD6838">
            <w:pPr>
              <w:rPr>
                <w:rFonts w:cs="Arial"/>
                <w:b/>
                <w:bCs/>
                <w:szCs w:val="20"/>
              </w:rPr>
            </w:pPr>
            <w:r w:rsidRPr="00171683">
              <w:rPr>
                <w:rFonts w:cs="Arial"/>
                <w:b/>
                <w:bCs/>
                <w:szCs w:val="20"/>
              </w:rPr>
              <w:t>Item</w:t>
            </w:r>
          </w:p>
        </w:tc>
        <w:tc>
          <w:tcPr>
            <w:tcW w:w="5245" w:type="dxa"/>
          </w:tcPr>
          <w:p w14:paraId="53C30E41" w14:textId="77777777" w:rsidR="00380B96" w:rsidRPr="00171683" w:rsidRDefault="00380B96" w:rsidP="00AD6838">
            <w:pPr>
              <w:ind w:right="-108"/>
              <w:rPr>
                <w:rFonts w:cs="Arial"/>
                <w:b/>
                <w:bCs/>
                <w:szCs w:val="20"/>
              </w:rPr>
            </w:pPr>
            <w:r w:rsidRPr="00171683">
              <w:rPr>
                <w:rFonts w:cs="Arial"/>
                <w:b/>
                <w:bCs/>
                <w:szCs w:val="20"/>
              </w:rPr>
              <w:t>Descrição</w:t>
            </w:r>
          </w:p>
        </w:tc>
        <w:tc>
          <w:tcPr>
            <w:tcW w:w="992" w:type="dxa"/>
          </w:tcPr>
          <w:p w14:paraId="7D06A3B5" w14:textId="77777777" w:rsidR="00380B96" w:rsidRPr="00171683" w:rsidRDefault="00380B96" w:rsidP="00AD6838">
            <w:pPr>
              <w:jc w:val="center"/>
              <w:rPr>
                <w:rFonts w:cs="Arial"/>
                <w:b/>
                <w:bCs/>
                <w:szCs w:val="20"/>
              </w:rPr>
            </w:pPr>
            <w:r w:rsidRPr="00171683">
              <w:rPr>
                <w:rFonts w:cs="Arial"/>
                <w:b/>
                <w:bCs/>
                <w:szCs w:val="20"/>
              </w:rPr>
              <w:t>Quant.</w:t>
            </w:r>
          </w:p>
        </w:tc>
        <w:tc>
          <w:tcPr>
            <w:tcW w:w="1134" w:type="dxa"/>
          </w:tcPr>
          <w:p w14:paraId="02C35DA1" w14:textId="77777777" w:rsidR="00380B96" w:rsidRPr="0096439C" w:rsidRDefault="00380B96" w:rsidP="00AD6838">
            <w:pPr>
              <w:ind w:right="-105"/>
              <w:rPr>
                <w:rFonts w:cs="Arial"/>
                <w:b/>
                <w:bCs/>
                <w:szCs w:val="20"/>
              </w:rPr>
            </w:pPr>
            <w:r>
              <w:rPr>
                <w:rFonts w:cs="Arial"/>
                <w:b/>
                <w:bCs/>
                <w:szCs w:val="20"/>
              </w:rPr>
              <w:t xml:space="preserve">  V. Unit.</w:t>
            </w:r>
          </w:p>
        </w:tc>
        <w:tc>
          <w:tcPr>
            <w:tcW w:w="1276" w:type="dxa"/>
          </w:tcPr>
          <w:p w14:paraId="1BEB9B2B" w14:textId="77777777" w:rsidR="00380B96" w:rsidRPr="00171683" w:rsidRDefault="00380B96" w:rsidP="00AD6838">
            <w:pPr>
              <w:jc w:val="center"/>
              <w:rPr>
                <w:rFonts w:cs="Arial"/>
                <w:b/>
                <w:bCs/>
                <w:szCs w:val="20"/>
              </w:rPr>
            </w:pPr>
            <w:r w:rsidRPr="00171683">
              <w:rPr>
                <w:rFonts w:cs="Arial"/>
                <w:b/>
                <w:bCs/>
                <w:szCs w:val="20"/>
              </w:rPr>
              <w:t>Valor Total</w:t>
            </w:r>
          </w:p>
        </w:tc>
      </w:tr>
      <w:tr w:rsidR="00380B96" w:rsidRPr="00F07923" w14:paraId="2D5E4CCB" w14:textId="77777777" w:rsidTr="00AD6838">
        <w:tc>
          <w:tcPr>
            <w:tcW w:w="709" w:type="dxa"/>
          </w:tcPr>
          <w:p w14:paraId="4D644F6F" w14:textId="77777777" w:rsidR="00380B96" w:rsidRPr="0096439C" w:rsidRDefault="00380B96" w:rsidP="00AD6838">
            <w:pPr>
              <w:jc w:val="center"/>
              <w:rPr>
                <w:rFonts w:cs="Arial"/>
                <w:sz w:val="21"/>
                <w:szCs w:val="21"/>
              </w:rPr>
            </w:pPr>
            <w:r>
              <w:rPr>
                <w:rFonts w:cs="Arial"/>
                <w:sz w:val="21"/>
                <w:szCs w:val="21"/>
              </w:rPr>
              <w:t>1</w:t>
            </w:r>
          </w:p>
        </w:tc>
        <w:tc>
          <w:tcPr>
            <w:tcW w:w="5245" w:type="dxa"/>
          </w:tcPr>
          <w:p w14:paraId="1C4837DC" w14:textId="77777777" w:rsidR="00380B96" w:rsidRPr="006E1017" w:rsidRDefault="00380B96" w:rsidP="00AD6838">
            <w:pPr>
              <w:jc w:val="both"/>
              <w:rPr>
                <w:rFonts w:cs="Arial"/>
                <w:sz w:val="18"/>
                <w:szCs w:val="18"/>
              </w:rPr>
            </w:pPr>
            <w:r w:rsidRPr="006E1017">
              <w:rPr>
                <w:rFonts w:eastAsia="Calibri" w:cs="Arial"/>
                <w:sz w:val="18"/>
                <w:szCs w:val="18"/>
              </w:rPr>
              <w:t>CONTRATAÇÃO DE EMPRESA ESPECIALIZADA EM SERVIÇO DE ARBITRAGEM PARA A MODALIDADE FUTSAL OU FUTEBOL DE SALÃO, COMPOSTA DE 02 (DOIS) ÁRBITROS E 1 (UM) ARBITRO MESÁRIO, PARA APITAR 03 (TRÊS)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r w:rsidRPr="006E1017">
              <w:rPr>
                <w:rFonts w:eastAsia="Century Gothic" w:cs="Arial"/>
                <w:sz w:val="18"/>
                <w:szCs w:val="18"/>
              </w:rPr>
              <w:t xml:space="preserve"> </w:t>
            </w:r>
          </w:p>
        </w:tc>
        <w:tc>
          <w:tcPr>
            <w:tcW w:w="992" w:type="dxa"/>
          </w:tcPr>
          <w:p w14:paraId="1993A0EE" w14:textId="77777777" w:rsidR="00380B96" w:rsidRPr="00F07923" w:rsidRDefault="00380B96" w:rsidP="00AD6838">
            <w:pPr>
              <w:jc w:val="center"/>
              <w:rPr>
                <w:rFonts w:cs="Arial"/>
                <w:szCs w:val="20"/>
              </w:rPr>
            </w:pPr>
            <w:r w:rsidRPr="00F07923">
              <w:rPr>
                <w:rFonts w:cs="Arial"/>
                <w:szCs w:val="20"/>
              </w:rPr>
              <w:t>22 Unid.</w:t>
            </w:r>
          </w:p>
        </w:tc>
        <w:tc>
          <w:tcPr>
            <w:tcW w:w="1134" w:type="dxa"/>
          </w:tcPr>
          <w:p w14:paraId="4F91922B" w14:textId="77777777" w:rsidR="00380B96" w:rsidRPr="00F07923" w:rsidRDefault="00380B96" w:rsidP="00AD6838">
            <w:pPr>
              <w:jc w:val="right"/>
              <w:rPr>
                <w:rFonts w:cs="Arial"/>
                <w:szCs w:val="20"/>
              </w:rPr>
            </w:pPr>
            <w:r w:rsidRPr="00F07923">
              <w:rPr>
                <w:rFonts w:cs="Arial"/>
                <w:szCs w:val="20"/>
              </w:rPr>
              <w:t>1.212,33</w:t>
            </w:r>
          </w:p>
        </w:tc>
        <w:tc>
          <w:tcPr>
            <w:tcW w:w="1276" w:type="dxa"/>
          </w:tcPr>
          <w:p w14:paraId="1EA14EF2" w14:textId="77777777" w:rsidR="00380B96" w:rsidRPr="00F07923" w:rsidRDefault="00380B96" w:rsidP="00AD6838">
            <w:pPr>
              <w:jc w:val="right"/>
              <w:rPr>
                <w:rFonts w:cs="Arial"/>
                <w:szCs w:val="20"/>
              </w:rPr>
            </w:pPr>
            <w:r w:rsidRPr="00F07923">
              <w:rPr>
                <w:rFonts w:cs="Arial"/>
                <w:szCs w:val="20"/>
              </w:rPr>
              <w:t>26.671,26</w:t>
            </w:r>
          </w:p>
        </w:tc>
      </w:tr>
      <w:tr w:rsidR="00380B96" w:rsidRPr="00F07923" w14:paraId="4537D5C7" w14:textId="77777777" w:rsidTr="00AD6838">
        <w:tc>
          <w:tcPr>
            <w:tcW w:w="709" w:type="dxa"/>
          </w:tcPr>
          <w:p w14:paraId="15B4C80A" w14:textId="77777777" w:rsidR="00380B96" w:rsidRPr="0096439C" w:rsidRDefault="00380B96" w:rsidP="00AD6838">
            <w:pPr>
              <w:jc w:val="center"/>
              <w:rPr>
                <w:rFonts w:cs="Arial"/>
                <w:sz w:val="21"/>
                <w:szCs w:val="21"/>
              </w:rPr>
            </w:pPr>
            <w:r>
              <w:rPr>
                <w:rFonts w:cs="Arial"/>
                <w:sz w:val="21"/>
                <w:szCs w:val="21"/>
              </w:rPr>
              <w:t>2</w:t>
            </w:r>
          </w:p>
        </w:tc>
        <w:tc>
          <w:tcPr>
            <w:tcW w:w="5245" w:type="dxa"/>
          </w:tcPr>
          <w:p w14:paraId="536AD543" w14:textId="77777777" w:rsidR="00380B96" w:rsidRPr="006E1017" w:rsidRDefault="00380B96" w:rsidP="00AD6838">
            <w:pPr>
              <w:spacing w:after="1" w:line="239" w:lineRule="auto"/>
              <w:ind w:left="4" w:right="54"/>
              <w:jc w:val="both"/>
              <w:rPr>
                <w:rFonts w:cs="Arial"/>
                <w:sz w:val="18"/>
                <w:szCs w:val="18"/>
              </w:rPr>
            </w:pPr>
            <w:r w:rsidRPr="006E1017">
              <w:rPr>
                <w:rFonts w:eastAsia="Calibri" w:cs="Arial"/>
                <w:sz w:val="18"/>
                <w:szCs w:val="18"/>
              </w:rPr>
              <w:t>CONTRATAÇÃO DE EMPRESA ESPECIALIZADA EM SERVIÇO DE ARBITRAGEM PARA A MODALIDADE FUTSAL OU FUTEBOL DE SALÃO, COMPOSTA DE 02 (DOIS) ÁRBITROS E 1 (UM) ARBITRO MESÁRIO, PARA APITAR 02(DOIS) JOGO POR RODADA. O DESLOCAMENTO DA EQUIPE DE ARBITRAGEM, A HOSPEDAGEM E A ALIMENTAÇÃO SERÃO POR CONTA DA CONTRATADA. OS ÁRBITROS DEVERÃO ESTAR DEVIDAMENTE UNIFORMIZADOS, DISPOR DE TODOS OS ACESSÓRIOS NECESSÁRIOS, COMO CARTÕES, APITOS, CRONÔMETROS ETC. E TER OBRIGATORIAMENTE OS CURSO E CAPACITAÇÕES PARA ARBITRAGEM DE FUTSAL.</w:t>
            </w:r>
            <w:r w:rsidRPr="006E1017">
              <w:rPr>
                <w:rFonts w:eastAsia="Century Gothic" w:cs="Arial"/>
                <w:sz w:val="18"/>
                <w:szCs w:val="18"/>
              </w:rPr>
              <w:t xml:space="preserve"> </w:t>
            </w:r>
          </w:p>
        </w:tc>
        <w:tc>
          <w:tcPr>
            <w:tcW w:w="992" w:type="dxa"/>
          </w:tcPr>
          <w:p w14:paraId="44845CEE" w14:textId="77777777" w:rsidR="00380B96" w:rsidRPr="00F07923" w:rsidRDefault="00380B96" w:rsidP="00AD6838">
            <w:pPr>
              <w:ind w:firstLine="35"/>
              <w:jc w:val="center"/>
              <w:rPr>
                <w:rFonts w:cs="Arial"/>
                <w:szCs w:val="20"/>
              </w:rPr>
            </w:pPr>
            <w:r w:rsidRPr="00F07923">
              <w:rPr>
                <w:rFonts w:cs="Arial"/>
                <w:szCs w:val="20"/>
              </w:rPr>
              <w:t>4</w:t>
            </w:r>
            <w:r>
              <w:rPr>
                <w:rFonts w:cs="Arial"/>
                <w:szCs w:val="20"/>
              </w:rPr>
              <w:t xml:space="preserve"> Unid.</w:t>
            </w:r>
          </w:p>
        </w:tc>
        <w:tc>
          <w:tcPr>
            <w:tcW w:w="1134" w:type="dxa"/>
          </w:tcPr>
          <w:p w14:paraId="24EDFE63" w14:textId="77777777" w:rsidR="00380B96" w:rsidRPr="00F07923" w:rsidRDefault="00380B96" w:rsidP="00AD6838">
            <w:pPr>
              <w:jc w:val="right"/>
              <w:rPr>
                <w:rFonts w:cs="Arial"/>
                <w:szCs w:val="20"/>
              </w:rPr>
            </w:pPr>
            <w:r w:rsidRPr="00F07923">
              <w:rPr>
                <w:rFonts w:cs="Arial"/>
                <w:szCs w:val="20"/>
              </w:rPr>
              <w:t>804,50</w:t>
            </w:r>
          </w:p>
        </w:tc>
        <w:tc>
          <w:tcPr>
            <w:tcW w:w="1276" w:type="dxa"/>
          </w:tcPr>
          <w:p w14:paraId="5944F354" w14:textId="77777777" w:rsidR="00380B96" w:rsidRPr="00F07923" w:rsidRDefault="00380B96" w:rsidP="00AD6838">
            <w:pPr>
              <w:jc w:val="right"/>
              <w:rPr>
                <w:rFonts w:cs="Arial"/>
                <w:szCs w:val="20"/>
              </w:rPr>
            </w:pPr>
            <w:r w:rsidRPr="00F07923">
              <w:rPr>
                <w:rFonts w:cs="Arial"/>
                <w:szCs w:val="20"/>
              </w:rPr>
              <w:t>3.218,00</w:t>
            </w:r>
          </w:p>
        </w:tc>
      </w:tr>
    </w:tbl>
    <w:p w14:paraId="5AD66446" w14:textId="77777777" w:rsidR="00380B96" w:rsidRPr="00392BAB" w:rsidRDefault="00380B96" w:rsidP="00380B96">
      <w:pPr>
        <w:rPr>
          <w:rFonts w:cs="Arial"/>
          <w:sz w:val="22"/>
          <w:szCs w:val="22"/>
        </w:rPr>
      </w:pPr>
      <w:r w:rsidRPr="00392BAB">
        <w:rPr>
          <w:rFonts w:cs="Arial"/>
          <w:sz w:val="22"/>
          <w:szCs w:val="22"/>
        </w:rPr>
        <w:t>1.1.</w:t>
      </w:r>
      <w:r w:rsidRPr="00392BAB">
        <w:rPr>
          <w:rFonts w:eastAsia="Arial" w:cs="Arial"/>
          <w:sz w:val="22"/>
          <w:szCs w:val="22"/>
        </w:rPr>
        <w:t xml:space="preserve"> </w:t>
      </w:r>
      <w:r w:rsidRPr="00392BAB">
        <w:rPr>
          <w:rFonts w:cs="Arial"/>
          <w:sz w:val="22"/>
          <w:szCs w:val="22"/>
        </w:rPr>
        <w:t>O prazo de vigência da contratação é de 90 (noventa) dias, contados da data de assinatura do contrato, prorrogável na forma da Lei n° 14.123/2021.</w:t>
      </w:r>
      <w:r w:rsidRPr="00392BAB">
        <w:rPr>
          <w:rFonts w:cs="Arial"/>
          <w:b/>
          <w:i/>
          <w:sz w:val="22"/>
          <w:szCs w:val="22"/>
        </w:rPr>
        <w:t xml:space="preserve"> </w:t>
      </w:r>
    </w:p>
    <w:p w14:paraId="715C034E" w14:textId="77777777" w:rsidR="00380B96" w:rsidRDefault="00380B96" w:rsidP="00380B96">
      <w:pPr>
        <w:pStyle w:val="Ttulo1"/>
        <w:tabs>
          <w:tab w:val="center" w:pos="0"/>
          <w:tab w:val="center" w:pos="4440"/>
        </w:tabs>
        <w:spacing w:before="0"/>
        <w:rPr>
          <w:rFonts w:ascii="Arial" w:eastAsia="Calibri" w:hAnsi="Arial" w:cs="Arial"/>
          <w:sz w:val="22"/>
          <w:szCs w:val="22"/>
        </w:rPr>
      </w:pPr>
    </w:p>
    <w:p w14:paraId="6DD1BB73" w14:textId="71F7CE0C" w:rsidR="00380B96" w:rsidRPr="00380B96" w:rsidRDefault="00380B96" w:rsidP="00380B96">
      <w:pPr>
        <w:pStyle w:val="Ttulo1"/>
        <w:tabs>
          <w:tab w:val="center" w:pos="0"/>
          <w:tab w:val="center" w:pos="4440"/>
        </w:tabs>
        <w:spacing w:before="0"/>
        <w:rPr>
          <w:rFonts w:ascii="Arial" w:hAnsi="Arial" w:cs="Arial"/>
          <w:b/>
          <w:bCs/>
          <w:color w:val="auto"/>
          <w:sz w:val="22"/>
          <w:szCs w:val="22"/>
        </w:rPr>
      </w:pPr>
      <w:r w:rsidRPr="00380B96">
        <w:rPr>
          <w:rFonts w:ascii="Arial" w:hAnsi="Arial" w:cs="Arial"/>
          <w:b/>
          <w:bCs/>
          <w:color w:val="auto"/>
          <w:sz w:val="22"/>
          <w:szCs w:val="22"/>
        </w:rPr>
        <w:t>2.</w:t>
      </w:r>
      <w:r w:rsidRPr="00380B96">
        <w:rPr>
          <w:rFonts w:ascii="Arial" w:eastAsia="Arial" w:hAnsi="Arial" w:cs="Arial"/>
          <w:b/>
          <w:bCs/>
          <w:color w:val="auto"/>
          <w:sz w:val="22"/>
          <w:szCs w:val="22"/>
        </w:rPr>
        <w:t xml:space="preserve"> </w:t>
      </w:r>
      <w:r w:rsidRPr="00380B96">
        <w:rPr>
          <w:rFonts w:ascii="Arial" w:hAnsi="Arial" w:cs="Arial"/>
          <w:b/>
          <w:bCs/>
          <w:color w:val="auto"/>
          <w:sz w:val="22"/>
          <w:szCs w:val="22"/>
        </w:rPr>
        <w:t xml:space="preserve">JUSTIFICATIVA E OBJETIVO DA CONTRATAÇÃO </w:t>
      </w:r>
    </w:p>
    <w:p w14:paraId="07CA4F96" w14:textId="52052899" w:rsidR="00380B96" w:rsidRDefault="00380B96" w:rsidP="00380B96">
      <w:pPr>
        <w:rPr>
          <w:rFonts w:cs="Arial"/>
          <w:sz w:val="22"/>
          <w:szCs w:val="22"/>
        </w:rPr>
      </w:pPr>
      <w:r w:rsidRPr="00392BAB">
        <w:rPr>
          <w:rFonts w:eastAsia="Calibri" w:cs="Arial"/>
          <w:sz w:val="22"/>
          <w:szCs w:val="22"/>
        </w:rPr>
        <w:t xml:space="preserve"> </w:t>
      </w:r>
      <w:r w:rsidRPr="00392BAB">
        <w:rPr>
          <w:rFonts w:cs="Arial"/>
          <w:sz w:val="22"/>
          <w:szCs w:val="22"/>
        </w:rPr>
        <w:t>2.1.</w:t>
      </w:r>
      <w:r w:rsidRPr="00392BAB">
        <w:rPr>
          <w:rFonts w:eastAsia="Arial" w:cs="Arial"/>
          <w:sz w:val="22"/>
          <w:szCs w:val="22"/>
        </w:rPr>
        <w:t xml:space="preserve"> </w:t>
      </w:r>
      <w:r w:rsidRPr="00392BAB">
        <w:rPr>
          <w:rFonts w:cs="Arial"/>
          <w:sz w:val="22"/>
          <w:szCs w:val="22"/>
        </w:rPr>
        <w:t>A Justificativa e objetivo da contratação encontra-se pormenorizada em Tópico específico dos Estudos Técnicos Preliminares, apêndice d</w:t>
      </w:r>
      <w:r>
        <w:rPr>
          <w:rFonts w:cs="Arial"/>
          <w:sz w:val="22"/>
          <w:szCs w:val="22"/>
        </w:rPr>
        <w:t>o processo</w:t>
      </w:r>
      <w:r w:rsidRPr="00392BAB">
        <w:rPr>
          <w:rFonts w:cs="Arial"/>
          <w:sz w:val="22"/>
          <w:szCs w:val="22"/>
        </w:rPr>
        <w:t xml:space="preserve">. </w:t>
      </w:r>
    </w:p>
    <w:p w14:paraId="1460F4DB" w14:textId="77777777" w:rsidR="00380B96" w:rsidRPr="00392BAB" w:rsidRDefault="00380B96" w:rsidP="00380B96">
      <w:pPr>
        <w:rPr>
          <w:rFonts w:cs="Arial"/>
          <w:sz w:val="22"/>
          <w:szCs w:val="22"/>
        </w:rPr>
      </w:pPr>
    </w:p>
    <w:p w14:paraId="775BE77C" w14:textId="77777777" w:rsidR="00380B96" w:rsidRPr="00392BAB" w:rsidRDefault="00380B96" w:rsidP="00380B96">
      <w:pPr>
        <w:rPr>
          <w:rFonts w:cs="Arial"/>
          <w:sz w:val="22"/>
          <w:szCs w:val="22"/>
        </w:rPr>
      </w:pPr>
      <w:r w:rsidRPr="00392BAB">
        <w:rPr>
          <w:rFonts w:cs="Arial"/>
          <w:b/>
          <w:sz w:val="22"/>
          <w:szCs w:val="22"/>
        </w:rPr>
        <w:t xml:space="preserve">DESCRIÇÃO DA SOLUÇÃO: </w:t>
      </w:r>
    </w:p>
    <w:p w14:paraId="1BCC7084" w14:textId="00615503" w:rsidR="00380B96" w:rsidRDefault="00380B96" w:rsidP="00380B96">
      <w:pPr>
        <w:rPr>
          <w:rFonts w:cs="Arial"/>
          <w:sz w:val="22"/>
          <w:szCs w:val="22"/>
        </w:rPr>
      </w:pPr>
      <w:r w:rsidRPr="00392BAB">
        <w:rPr>
          <w:rFonts w:cs="Arial"/>
          <w:sz w:val="22"/>
          <w:szCs w:val="22"/>
        </w:rPr>
        <w:t>2.2.</w:t>
      </w:r>
      <w:r w:rsidRPr="00392BAB">
        <w:rPr>
          <w:rFonts w:eastAsia="Arial" w:cs="Arial"/>
          <w:sz w:val="22"/>
          <w:szCs w:val="22"/>
        </w:rPr>
        <w:t xml:space="preserve"> </w:t>
      </w:r>
      <w:r w:rsidRPr="00392BAB">
        <w:rPr>
          <w:rFonts w:cs="Arial"/>
          <w:sz w:val="22"/>
          <w:szCs w:val="22"/>
        </w:rPr>
        <w:t>A descrição da solução como um todo, encontra-se pormenorizada em Tópico específico dos Estudos Técnicos Preliminares, apêndice d</w:t>
      </w:r>
      <w:r>
        <w:rPr>
          <w:rFonts w:cs="Arial"/>
          <w:sz w:val="22"/>
          <w:szCs w:val="22"/>
        </w:rPr>
        <w:t>o processo</w:t>
      </w:r>
      <w:r w:rsidRPr="00392BAB">
        <w:rPr>
          <w:rFonts w:cs="Arial"/>
          <w:sz w:val="22"/>
          <w:szCs w:val="22"/>
        </w:rPr>
        <w:t xml:space="preserve">. </w:t>
      </w:r>
    </w:p>
    <w:p w14:paraId="52ADDA3E" w14:textId="77777777" w:rsidR="00380B96" w:rsidRPr="00392BAB" w:rsidRDefault="00380B96" w:rsidP="00380B96">
      <w:pPr>
        <w:rPr>
          <w:rFonts w:cs="Arial"/>
          <w:sz w:val="22"/>
          <w:szCs w:val="22"/>
        </w:rPr>
      </w:pPr>
    </w:p>
    <w:p w14:paraId="0D054429" w14:textId="5D2F2FA8" w:rsidR="00380B96" w:rsidRPr="00380B96" w:rsidRDefault="00380B96" w:rsidP="00380B96">
      <w:pPr>
        <w:pStyle w:val="Ttulo1"/>
        <w:tabs>
          <w:tab w:val="center" w:pos="3738"/>
        </w:tabs>
        <w:spacing w:before="0"/>
        <w:jc w:val="both"/>
        <w:rPr>
          <w:rFonts w:ascii="Arial" w:hAnsi="Arial" w:cs="Arial"/>
          <w:b/>
          <w:bCs/>
          <w:color w:val="auto"/>
          <w:sz w:val="22"/>
          <w:szCs w:val="22"/>
        </w:rPr>
      </w:pPr>
      <w:r w:rsidRPr="00380B96">
        <w:rPr>
          <w:rFonts w:ascii="Arial" w:hAnsi="Arial" w:cs="Arial"/>
          <w:b/>
          <w:bCs/>
          <w:color w:val="auto"/>
          <w:sz w:val="22"/>
          <w:szCs w:val="22"/>
        </w:rPr>
        <w:t>3.</w:t>
      </w:r>
      <w:r w:rsidRPr="00380B96">
        <w:rPr>
          <w:rFonts w:ascii="Arial" w:eastAsia="Arial" w:hAnsi="Arial" w:cs="Arial"/>
          <w:b/>
          <w:bCs/>
          <w:color w:val="auto"/>
          <w:sz w:val="22"/>
          <w:szCs w:val="22"/>
        </w:rPr>
        <w:t xml:space="preserve"> </w:t>
      </w:r>
      <w:r w:rsidRPr="00380B96">
        <w:rPr>
          <w:rFonts w:ascii="Arial" w:hAnsi="Arial" w:cs="Arial"/>
          <w:b/>
          <w:bCs/>
          <w:color w:val="auto"/>
          <w:sz w:val="22"/>
          <w:szCs w:val="22"/>
        </w:rPr>
        <w:t xml:space="preserve">CLASSIFICAÇÃO DOS BENS COMUNS </w:t>
      </w:r>
    </w:p>
    <w:p w14:paraId="1E1481F5" w14:textId="77777777" w:rsidR="00380B96" w:rsidRDefault="00380B96" w:rsidP="00380B96">
      <w:pPr>
        <w:rPr>
          <w:rFonts w:cs="Arial"/>
          <w:b/>
          <w:sz w:val="22"/>
          <w:szCs w:val="22"/>
        </w:rPr>
      </w:pPr>
      <w:r w:rsidRPr="00392BAB">
        <w:rPr>
          <w:rFonts w:cs="Arial"/>
          <w:sz w:val="22"/>
          <w:szCs w:val="22"/>
        </w:rPr>
        <w:t>3.1.</w:t>
      </w:r>
      <w:r w:rsidRPr="00392BAB">
        <w:rPr>
          <w:rFonts w:eastAsia="Arial" w:cs="Arial"/>
          <w:sz w:val="22"/>
          <w:szCs w:val="22"/>
        </w:rPr>
        <w:t xml:space="preserve"> </w:t>
      </w:r>
      <w:r w:rsidRPr="00392BAB">
        <w:rPr>
          <w:rFonts w:cs="Arial"/>
          <w:sz w:val="22"/>
          <w:szCs w:val="22"/>
        </w:rPr>
        <w:t xml:space="preserve">Trata-se de contratação de Serviços de Terceiros Pessoa Jurídica, a ser contratada mediante licitação, na modalidade Dispensa. </w:t>
      </w:r>
      <w:r w:rsidRPr="00392BAB">
        <w:rPr>
          <w:rFonts w:cs="Arial"/>
          <w:b/>
          <w:sz w:val="22"/>
          <w:szCs w:val="22"/>
        </w:rPr>
        <w:t xml:space="preserve"> </w:t>
      </w:r>
    </w:p>
    <w:p w14:paraId="318C848D" w14:textId="77777777" w:rsidR="00380B96" w:rsidRPr="00392BAB" w:rsidRDefault="00380B96" w:rsidP="00380B96">
      <w:pPr>
        <w:rPr>
          <w:rFonts w:cs="Arial"/>
          <w:sz w:val="22"/>
          <w:szCs w:val="22"/>
        </w:rPr>
      </w:pPr>
    </w:p>
    <w:p w14:paraId="45C2B280" w14:textId="77BEECE5" w:rsidR="00380B96" w:rsidRDefault="00380B96" w:rsidP="00380B96">
      <w:pPr>
        <w:pStyle w:val="Ttulo1"/>
        <w:numPr>
          <w:ilvl w:val="0"/>
          <w:numId w:val="1"/>
        </w:numPr>
        <w:tabs>
          <w:tab w:val="center" w:pos="0"/>
        </w:tabs>
        <w:spacing w:before="0"/>
        <w:rPr>
          <w:rFonts w:ascii="Arial" w:hAnsi="Arial" w:cs="Arial"/>
          <w:b/>
          <w:bCs/>
          <w:color w:val="auto"/>
          <w:sz w:val="22"/>
          <w:szCs w:val="22"/>
        </w:rPr>
      </w:pPr>
      <w:r w:rsidRPr="00380B96">
        <w:rPr>
          <w:rFonts w:ascii="Arial" w:hAnsi="Arial" w:cs="Arial"/>
          <w:b/>
          <w:bCs/>
          <w:color w:val="auto"/>
          <w:sz w:val="22"/>
          <w:szCs w:val="22"/>
        </w:rPr>
        <w:t xml:space="preserve">LOCAL DE ENTREGA </w:t>
      </w:r>
    </w:p>
    <w:p w14:paraId="553E67A9" w14:textId="3A5EEE2D" w:rsidR="00380B96" w:rsidRPr="00380B96" w:rsidRDefault="00380B96" w:rsidP="00380B96">
      <w:pPr>
        <w:pStyle w:val="Ttulo1"/>
        <w:numPr>
          <w:ilvl w:val="1"/>
          <w:numId w:val="1"/>
        </w:numPr>
        <w:tabs>
          <w:tab w:val="center" w:pos="0"/>
        </w:tabs>
        <w:spacing w:before="0"/>
        <w:ind w:left="0" w:firstLine="0"/>
        <w:rPr>
          <w:rFonts w:ascii="Arial" w:hAnsi="Arial" w:cs="Arial"/>
          <w:b/>
          <w:bCs/>
          <w:color w:val="auto"/>
          <w:sz w:val="22"/>
          <w:szCs w:val="22"/>
        </w:rPr>
      </w:pPr>
      <w:r w:rsidRPr="00380B96">
        <w:rPr>
          <w:rFonts w:ascii="Arial" w:hAnsi="Arial" w:cs="Arial"/>
          <w:color w:val="auto"/>
          <w:sz w:val="22"/>
          <w:szCs w:val="22"/>
        </w:rPr>
        <w:t xml:space="preserve">O serviço deverá ser entregue na sede do município de Deodápolis, em local designado pela Secretária Municipal de Esporte Cultura e Turismo. </w:t>
      </w:r>
    </w:p>
    <w:p w14:paraId="7DA030F6" w14:textId="3CA0C625" w:rsidR="00380B96" w:rsidRPr="00392BAB" w:rsidRDefault="00380B96" w:rsidP="00380B96">
      <w:pPr>
        <w:rPr>
          <w:rFonts w:cs="Arial"/>
          <w:sz w:val="22"/>
          <w:szCs w:val="22"/>
        </w:rPr>
      </w:pPr>
      <w:r w:rsidRPr="00392BAB">
        <w:rPr>
          <w:rFonts w:cs="Arial"/>
          <w:sz w:val="22"/>
          <w:szCs w:val="22"/>
        </w:rPr>
        <w:t xml:space="preserve"> </w:t>
      </w:r>
    </w:p>
    <w:p w14:paraId="058358F6" w14:textId="48456A39" w:rsidR="00380B96" w:rsidRPr="00380B96" w:rsidRDefault="006A1FD3" w:rsidP="00380B96">
      <w:pPr>
        <w:pStyle w:val="Ttulo1"/>
        <w:spacing w:before="0"/>
        <w:rPr>
          <w:rFonts w:ascii="Arial" w:hAnsi="Arial" w:cs="Arial"/>
          <w:b/>
          <w:bCs/>
          <w:color w:val="auto"/>
          <w:sz w:val="22"/>
          <w:szCs w:val="22"/>
        </w:rPr>
      </w:pPr>
      <w:r>
        <w:rPr>
          <w:rFonts w:ascii="Arial" w:hAnsi="Arial" w:cs="Arial"/>
          <w:b/>
          <w:bCs/>
          <w:color w:val="auto"/>
          <w:sz w:val="22"/>
          <w:szCs w:val="22"/>
        </w:rPr>
        <w:t>5.</w:t>
      </w:r>
      <w:r w:rsidR="00380B96" w:rsidRPr="00380B96">
        <w:rPr>
          <w:rFonts w:ascii="Arial" w:hAnsi="Arial" w:cs="Arial"/>
          <w:b/>
          <w:bCs/>
          <w:color w:val="auto"/>
          <w:sz w:val="22"/>
          <w:szCs w:val="22"/>
        </w:rPr>
        <w:t xml:space="preserve"> OBRIGAÇÕES DA CONTRATANTE </w:t>
      </w:r>
    </w:p>
    <w:p w14:paraId="1AF89822" w14:textId="77777777" w:rsidR="00380B96" w:rsidRPr="00392BAB" w:rsidRDefault="00380B96" w:rsidP="00380B96">
      <w:pPr>
        <w:rPr>
          <w:rFonts w:cs="Arial"/>
          <w:sz w:val="22"/>
          <w:szCs w:val="22"/>
        </w:rPr>
      </w:pPr>
      <w:r w:rsidRPr="00392BAB">
        <w:rPr>
          <w:rFonts w:cs="Arial"/>
          <w:sz w:val="22"/>
          <w:szCs w:val="22"/>
        </w:rPr>
        <w:t>São obrigações da Contratante:</w:t>
      </w:r>
      <w:r w:rsidRPr="00392BAB">
        <w:rPr>
          <w:rFonts w:cs="Arial"/>
          <w:b/>
          <w:sz w:val="22"/>
          <w:szCs w:val="22"/>
        </w:rPr>
        <w:t xml:space="preserve"> </w:t>
      </w:r>
    </w:p>
    <w:p w14:paraId="513F3E76" w14:textId="024C202B" w:rsidR="006A1FD3" w:rsidRPr="006A1FD3" w:rsidRDefault="006A1FD3" w:rsidP="00380B96">
      <w:pPr>
        <w:rPr>
          <w:rFonts w:cs="Arial"/>
          <w:b/>
          <w:sz w:val="22"/>
          <w:szCs w:val="22"/>
        </w:rPr>
      </w:pPr>
      <w:r>
        <w:rPr>
          <w:rFonts w:cs="Arial"/>
          <w:sz w:val="22"/>
          <w:szCs w:val="22"/>
        </w:rPr>
        <w:t xml:space="preserve">5.1. </w:t>
      </w:r>
      <w:r w:rsidR="00380B96" w:rsidRPr="00392BAB">
        <w:rPr>
          <w:rFonts w:cs="Arial"/>
          <w:sz w:val="22"/>
          <w:szCs w:val="22"/>
        </w:rPr>
        <w:t>Receber a prestação de serviço no prazo e condições estabelecidas no Edital e seus anexos;</w:t>
      </w:r>
      <w:r w:rsidR="00380B96" w:rsidRPr="00392BAB">
        <w:rPr>
          <w:rFonts w:cs="Arial"/>
          <w:b/>
          <w:sz w:val="22"/>
          <w:szCs w:val="22"/>
        </w:rPr>
        <w:t xml:space="preserve"> </w:t>
      </w:r>
    </w:p>
    <w:p w14:paraId="3143D82A" w14:textId="2A891A84" w:rsidR="00380B96" w:rsidRPr="00392BAB" w:rsidRDefault="006A1FD3" w:rsidP="00380B96">
      <w:pPr>
        <w:rPr>
          <w:rFonts w:cs="Arial"/>
          <w:sz w:val="22"/>
          <w:szCs w:val="22"/>
        </w:rPr>
      </w:pPr>
      <w:r>
        <w:rPr>
          <w:rFonts w:cs="Arial"/>
          <w:sz w:val="22"/>
          <w:szCs w:val="22"/>
        </w:rPr>
        <w:t>5</w:t>
      </w:r>
      <w:r w:rsidR="00380B96" w:rsidRPr="00392BAB">
        <w:rPr>
          <w:rFonts w:cs="Arial"/>
          <w:sz w:val="22"/>
          <w:szCs w:val="22"/>
        </w:rPr>
        <w:t>.2.</w:t>
      </w:r>
      <w:r w:rsidR="00380B96" w:rsidRPr="00392BAB">
        <w:rPr>
          <w:rFonts w:eastAsia="Arial" w:cs="Arial"/>
          <w:sz w:val="22"/>
          <w:szCs w:val="22"/>
        </w:rPr>
        <w:t xml:space="preserve"> </w:t>
      </w:r>
      <w:bookmarkStart w:id="9" w:name="_Hlk188598533"/>
      <w:r w:rsidR="00380B96" w:rsidRPr="00392BAB">
        <w:rPr>
          <w:rFonts w:cs="Arial"/>
          <w:sz w:val="22"/>
          <w:szCs w:val="22"/>
        </w:rPr>
        <w:t>Verificar minuciosamente, no prazo fixado, a conformidade dos serviços realizados provisoriamente com as especificações constantes do Edital e da proposta, para fins de aceitação e recebimento definitivo;</w:t>
      </w:r>
      <w:r w:rsidR="00380B96" w:rsidRPr="00392BAB">
        <w:rPr>
          <w:rFonts w:cs="Arial"/>
          <w:b/>
          <w:sz w:val="22"/>
          <w:szCs w:val="22"/>
        </w:rPr>
        <w:t xml:space="preserve"> </w:t>
      </w:r>
    </w:p>
    <w:p w14:paraId="12C89130" w14:textId="4F4DA0BD" w:rsidR="00380B96" w:rsidRPr="00392BAB" w:rsidRDefault="006A1FD3" w:rsidP="00380B96">
      <w:pPr>
        <w:rPr>
          <w:rFonts w:cs="Arial"/>
          <w:sz w:val="22"/>
          <w:szCs w:val="22"/>
        </w:rPr>
      </w:pPr>
      <w:r>
        <w:rPr>
          <w:rFonts w:cs="Arial"/>
          <w:sz w:val="22"/>
          <w:szCs w:val="22"/>
        </w:rPr>
        <w:t>5</w:t>
      </w:r>
      <w:r w:rsidR="00380B96" w:rsidRPr="00392BAB">
        <w:rPr>
          <w:rFonts w:cs="Arial"/>
          <w:sz w:val="22"/>
          <w:szCs w:val="22"/>
        </w:rPr>
        <w:t>.3.</w:t>
      </w:r>
      <w:r w:rsidR="00380B96" w:rsidRPr="00392BAB">
        <w:rPr>
          <w:rFonts w:eastAsia="Arial" w:cs="Arial"/>
          <w:sz w:val="22"/>
          <w:szCs w:val="22"/>
        </w:rPr>
        <w:t xml:space="preserve"> </w:t>
      </w:r>
      <w:r w:rsidR="00380B96" w:rsidRPr="00392BAB">
        <w:rPr>
          <w:rFonts w:cs="Arial"/>
          <w:sz w:val="22"/>
          <w:szCs w:val="22"/>
        </w:rPr>
        <w:t>Comunicar à Contratada, por escrito, sobre imperfeições, falhas ou irregularidades verificadas na mercadoria, para que seja substituído, reparado ou corrigido;</w:t>
      </w:r>
      <w:r w:rsidR="00380B96" w:rsidRPr="00392BAB">
        <w:rPr>
          <w:rFonts w:cs="Arial"/>
          <w:b/>
          <w:sz w:val="22"/>
          <w:szCs w:val="22"/>
        </w:rPr>
        <w:t xml:space="preserve"> </w:t>
      </w:r>
    </w:p>
    <w:p w14:paraId="33768E51" w14:textId="0BA39A2A" w:rsidR="00380B96" w:rsidRPr="00392BAB" w:rsidRDefault="006A1FD3" w:rsidP="00380B96">
      <w:pPr>
        <w:rPr>
          <w:rFonts w:cs="Arial"/>
          <w:sz w:val="22"/>
          <w:szCs w:val="22"/>
        </w:rPr>
      </w:pPr>
      <w:r>
        <w:rPr>
          <w:rFonts w:cs="Arial"/>
          <w:sz w:val="22"/>
          <w:szCs w:val="22"/>
        </w:rPr>
        <w:t>5</w:t>
      </w:r>
      <w:r w:rsidR="00380B96" w:rsidRPr="00392BAB">
        <w:rPr>
          <w:rFonts w:cs="Arial"/>
          <w:sz w:val="22"/>
          <w:szCs w:val="22"/>
        </w:rPr>
        <w:t>.4.</w:t>
      </w:r>
      <w:r w:rsidR="00380B96" w:rsidRPr="00392BAB">
        <w:rPr>
          <w:rFonts w:eastAsia="Arial" w:cs="Arial"/>
          <w:sz w:val="22"/>
          <w:szCs w:val="22"/>
        </w:rPr>
        <w:t xml:space="preserve"> </w:t>
      </w:r>
      <w:r w:rsidR="00380B96" w:rsidRPr="00392BAB">
        <w:rPr>
          <w:rFonts w:cs="Arial"/>
          <w:sz w:val="22"/>
          <w:szCs w:val="22"/>
        </w:rPr>
        <w:t>Acompanhar e fiscalizar o cumprimento das obrigações da Contratada, através de comissão/servidor especialmente designado;</w:t>
      </w:r>
      <w:r w:rsidR="00380B96" w:rsidRPr="00392BAB">
        <w:rPr>
          <w:rFonts w:cs="Arial"/>
          <w:b/>
          <w:sz w:val="22"/>
          <w:szCs w:val="22"/>
        </w:rPr>
        <w:t xml:space="preserve"> </w:t>
      </w:r>
    </w:p>
    <w:p w14:paraId="663E95E3" w14:textId="1367FF4D" w:rsidR="00380B96" w:rsidRPr="00392BAB" w:rsidRDefault="006A1FD3" w:rsidP="00380B96">
      <w:pPr>
        <w:rPr>
          <w:rFonts w:cs="Arial"/>
          <w:sz w:val="22"/>
          <w:szCs w:val="22"/>
        </w:rPr>
      </w:pPr>
      <w:r>
        <w:rPr>
          <w:rFonts w:cs="Arial"/>
          <w:sz w:val="22"/>
          <w:szCs w:val="22"/>
        </w:rPr>
        <w:t>5</w:t>
      </w:r>
      <w:r w:rsidR="00380B96" w:rsidRPr="00392BAB">
        <w:rPr>
          <w:rFonts w:cs="Arial"/>
          <w:sz w:val="22"/>
          <w:szCs w:val="22"/>
        </w:rPr>
        <w:t>.5.</w:t>
      </w:r>
      <w:r w:rsidR="00380B96" w:rsidRPr="00392BAB">
        <w:rPr>
          <w:rFonts w:eastAsia="Arial" w:cs="Arial"/>
          <w:sz w:val="22"/>
          <w:szCs w:val="22"/>
        </w:rPr>
        <w:t xml:space="preserve"> </w:t>
      </w:r>
      <w:r w:rsidR="00380B96" w:rsidRPr="00392BAB">
        <w:rPr>
          <w:rFonts w:cs="Arial"/>
          <w:sz w:val="22"/>
          <w:szCs w:val="22"/>
        </w:rPr>
        <w:t>Efetuar o pagamento à Contratada</w:t>
      </w:r>
      <w:r w:rsidR="00380B96" w:rsidRPr="00392BAB">
        <w:rPr>
          <w:rFonts w:cs="Arial"/>
          <w:b/>
          <w:sz w:val="22"/>
          <w:szCs w:val="22"/>
        </w:rPr>
        <w:t xml:space="preserve"> </w:t>
      </w:r>
      <w:r w:rsidR="00380B96" w:rsidRPr="00392BAB">
        <w:rPr>
          <w:rFonts w:cs="Arial"/>
          <w:sz w:val="22"/>
          <w:szCs w:val="22"/>
        </w:rPr>
        <w:t>no valor correspondente a Prestação de serviço realizada, no prazo e forma estabelecidos no Edital e seus anexos;</w:t>
      </w:r>
      <w:r w:rsidR="00380B96" w:rsidRPr="00392BAB">
        <w:rPr>
          <w:rFonts w:cs="Arial"/>
          <w:b/>
          <w:sz w:val="22"/>
          <w:szCs w:val="22"/>
        </w:rPr>
        <w:t xml:space="preserve"> </w:t>
      </w:r>
    </w:p>
    <w:p w14:paraId="0A0904DA" w14:textId="5317D41A" w:rsidR="00380B96" w:rsidRDefault="006A1FD3" w:rsidP="00380B96">
      <w:pPr>
        <w:rPr>
          <w:rFonts w:cs="Arial"/>
          <w:b/>
          <w:sz w:val="22"/>
          <w:szCs w:val="22"/>
        </w:rPr>
      </w:pPr>
      <w:r>
        <w:rPr>
          <w:rFonts w:cs="Arial"/>
          <w:sz w:val="22"/>
          <w:szCs w:val="22"/>
        </w:rPr>
        <w:t>5</w:t>
      </w:r>
      <w:r w:rsidR="00380B96" w:rsidRPr="00392BAB">
        <w:rPr>
          <w:rFonts w:cs="Arial"/>
          <w:sz w:val="22"/>
          <w:szCs w:val="22"/>
        </w:rPr>
        <w:t>.6.</w:t>
      </w:r>
      <w:r w:rsidR="00380B96" w:rsidRPr="00392BAB">
        <w:rPr>
          <w:rFonts w:eastAsia="Arial" w:cs="Arial"/>
          <w:sz w:val="22"/>
          <w:szCs w:val="22"/>
        </w:rPr>
        <w:t xml:space="preserve"> </w:t>
      </w:r>
      <w:r w:rsidR="00380B96" w:rsidRPr="00392BAB">
        <w:rPr>
          <w:rFonts w:cs="Arial"/>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bookmarkEnd w:id="9"/>
      <w:r w:rsidR="00380B96" w:rsidRPr="00392BAB">
        <w:rPr>
          <w:rFonts w:cs="Arial"/>
          <w:sz w:val="22"/>
          <w:szCs w:val="22"/>
        </w:rPr>
        <w:t>.</w:t>
      </w:r>
      <w:r w:rsidR="00380B96" w:rsidRPr="00392BAB">
        <w:rPr>
          <w:rFonts w:cs="Arial"/>
          <w:b/>
          <w:sz w:val="22"/>
          <w:szCs w:val="22"/>
        </w:rPr>
        <w:t xml:space="preserve"> </w:t>
      </w:r>
    </w:p>
    <w:p w14:paraId="6D5EDD96" w14:textId="77777777" w:rsidR="006A1FD3" w:rsidRPr="00392BAB" w:rsidRDefault="006A1FD3" w:rsidP="00380B96">
      <w:pPr>
        <w:rPr>
          <w:rFonts w:cs="Arial"/>
          <w:sz w:val="22"/>
          <w:szCs w:val="22"/>
        </w:rPr>
      </w:pPr>
    </w:p>
    <w:p w14:paraId="170BDB71" w14:textId="7A103B9D" w:rsidR="00380B96" w:rsidRPr="006A1FD3" w:rsidRDefault="006A1FD3" w:rsidP="006A1FD3">
      <w:pPr>
        <w:pStyle w:val="Ttulo1"/>
        <w:tabs>
          <w:tab w:val="center" w:pos="0"/>
        </w:tabs>
        <w:spacing w:before="0"/>
        <w:rPr>
          <w:rFonts w:ascii="Arial" w:hAnsi="Arial" w:cs="Arial"/>
          <w:b/>
          <w:bCs/>
          <w:color w:val="auto"/>
          <w:sz w:val="22"/>
          <w:szCs w:val="22"/>
        </w:rPr>
      </w:pPr>
      <w:r>
        <w:rPr>
          <w:rFonts w:ascii="Arial" w:eastAsia="Times New Roman" w:hAnsi="Arial" w:cs="Arial"/>
          <w:b/>
          <w:bCs/>
          <w:color w:val="auto"/>
          <w:sz w:val="22"/>
          <w:szCs w:val="22"/>
        </w:rPr>
        <w:t>6.</w:t>
      </w:r>
      <w:r w:rsidR="00380B96" w:rsidRPr="006A1FD3">
        <w:rPr>
          <w:rFonts w:ascii="Arial" w:eastAsia="Arial" w:hAnsi="Arial" w:cs="Arial"/>
          <w:b/>
          <w:bCs/>
          <w:color w:val="auto"/>
          <w:sz w:val="22"/>
          <w:szCs w:val="22"/>
        </w:rPr>
        <w:t xml:space="preserve"> </w:t>
      </w:r>
      <w:r w:rsidR="00380B96" w:rsidRPr="006A1FD3">
        <w:rPr>
          <w:rFonts w:ascii="Arial" w:hAnsi="Arial" w:cs="Arial"/>
          <w:b/>
          <w:bCs/>
          <w:color w:val="auto"/>
          <w:sz w:val="22"/>
          <w:szCs w:val="22"/>
        </w:rPr>
        <w:t xml:space="preserve">OBRIGAÇÕES DA CONTRATADA </w:t>
      </w:r>
    </w:p>
    <w:p w14:paraId="3CEE3307" w14:textId="3BAC68BB" w:rsidR="00380B96" w:rsidRPr="00392BAB" w:rsidRDefault="006A1FD3" w:rsidP="00380B96">
      <w:pPr>
        <w:rPr>
          <w:rFonts w:cs="Arial"/>
          <w:sz w:val="22"/>
          <w:szCs w:val="22"/>
        </w:rPr>
      </w:pPr>
      <w:r>
        <w:rPr>
          <w:rFonts w:cs="Arial"/>
          <w:sz w:val="22"/>
          <w:szCs w:val="22"/>
        </w:rPr>
        <w:t>6</w:t>
      </w:r>
      <w:r w:rsidR="00380B96" w:rsidRPr="00392BAB">
        <w:rPr>
          <w:rFonts w:cs="Arial"/>
          <w:sz w:val="22"/>
          <w:szCs w:val="22"/>
        </w:rPr>
        <w:t>.1.</w:t>
      </w:r>
      <w:r w:rsidR="00380B96" w:rsidRPr="00392BAB">
        <w:rPr>
          <w:rFonts w:eastAsia="Arial" w:cs="Arial"/>
          <w:sz w:val="22"/>
          <w:szCs w:val="22"/>
        </w:rPr>
        <w:t xml:space="preserve"> </w:t>
      </w:r>
      <w:r w:rsidR="00380B96" w:rsidRPr="00392BAB">
        <w:rPr>
          <w:rFonts w:cs="Arial"/>
          <w:sz w:val="22"/>
          <w:szCs w:val="22"/>
        </w:rPr>
        <w:t>A Contratada deve cumprir todas as obrigações constantes no Edital, seus anexos e sua proposta, assumindo como exclusivamente seus os riscos e as despesas decorrentes da boa e perfeita execução do objeto e, ainda:</w:t>
      </w:r>
      <w:r w:rsidR="00380B96" w:rsidRPr="00392BAB">
        <w:rPr>
          <w:rFonts w:cs="Arial"/>
          <w:b/>
          <w:sz w:val="22"/>
          <w:szCs w:val="22"/>
        </w:rPr>
        <w:t xml:space="preserve"> </w:t>
      </w:r>
    </w:p>
    <w:p w14:paraId="19285722" w14:textId="454BC837" w:rsidR="00380B96" w:rsidRPr="00827FA1" w:rsidRDefault="006A1FD3" w:rsidP="00380B96">
      <w:pPr>
        <w:rPr>
          <w:rFonts w:cs="Arial"/>
          <w:sz w:val="22"/>
          <w:szCs w:val="22"/>
        </w:rPr>
      </w:pPr>
      <w:r>
        <w:rPr>
          <w:rFonts w:cs="Arial"/>
          <w:sz w:val="22"/>
          <w:szCs w:val="22"/>
        </w:rPr>
        <w:t>6</w:t>
      </w:r>
      <w:r w:rsidR="00380B96" w:rsidRPr="00392BAB">
        <w:rPr>
          <w:rFonts w:cs="Arial"/>
          <w:sz w:val="22"/>
          <w:szCs w:val="22"/>
        </w:rPr>
        <w:t>.1.1.</w:t>
      </w:r>
      <w:r w:rsidR="00380B96" w:rsidRPr="00392BAB">
        <w:rPr>
          <w:rFonts w:eastAsia="Arial" w:cs="Arial"/>
          <w:sz w:val="22"/>
          <w:szCs w:val="22"/>
        </w:rPr>
        <w:t xml:space="preserve"> </w:t>
      </w:r>
      <w:bookmarkStart w:id="10" w:name="_Hlk188598788"/>
      <w:r w:rsidR="00380B96" w:rsidRPr="00392BAB">
        <w:rPr>
          <w:rFonts w:cs="Arial"/>
          <w:sz w:val="22"/>
          <w:szCs w:val="22"/>
        </w:rPr>
        <w:t>Efetuar</w:t>
      </w:r>
      <w:r w:rsidR="00380B96">
        <w:rPr>
          <w:rFonts w:cs="Arial"/>
          <w:sz w:val="22"/>
          <w:szCs w:val="22"/>
        </w:rPr>
        <w:t xml:space="preserve"> os serviços</w:t>
      </w:r>
      <w:r w:rsidR="00380B96" w:rsidRPr="00392BAB">
        <w:rPr>
          <w:rFonts w:cs="Arial"/>
          <w:sz w:val="22"/>
          <w:szCs w:val="22"/>
        </w:rPr>
        <w:t xml:space="preserve">, conforme especificações, prazo e local constantes no Termo de </w:t>
      </w:r>
      <w:r w:rsidR="00380B96" w:rsidRPr="00827FA1">
        <w:rPr>
          <w:rFonts w:cs="Arial"/>
          <w:sz w:val="22"/>
          <w:szCs w:val="22"/>
        </w:rPr>
        <w:t xml:space="preserve">Referência e seus anexos, acompanhado da respectiva nota fiscal, na qual constarão </w:t>
      </w:r>
      <w:bookmarkEnd w:id="10"/>
      <w:r w:rsidR="00380B96" w:rsidRPr="00827FA1">
        <w:rPr>
          <w:rFonts w:cs="Arial"/>
          <w:sz w:val="22"/>
          <w:szCs w:val="22"/>
        </w:rPr>
        <w:t>os serviços executados;</w:t>
      </w:r>
      <w:r w:rsidR="00380B96" w:rsidRPr="00827FA1">
        <w:rPr>
          <w:rFonts w:cs="Arial"/>
          <w:b/>
          <w:sz w:val="22"/>
          <w:szCs w:val="22"/>
        </w:rPr>
        <w:t xml:space="preserve"> </w:t>
      </w:r>
    </w:p>
    <w:p w14:paraId="3BA360AF" w14:textId="247C2314" w:rsidR="00380B96" w:rsidRPr="00827FA1" w:rsidRDefault="006A1FD3" w:rsidP="00380B96">
      <w:pPr>
        <w:rPr>
          <w:rFonts w:cs="Arial"/>
          <w:color w:val="000000"/>
          <w:sz w:val="22"/>
          <w:szCs w:val="22"/>
        </w:rPr>
      </w:pPr>
      <w:r>
        <w:rPr>
          <w:rFonts w:cs="Arial"/>
          <w:sz w:val="22"/>
          <w:szCs w:val="22"/>
        </w:rPr>
        <w:t>6</w:t>
      </w:r>
      <w:r w:rsidR="00380B96" w:rsidRPr="00392BAB">
        <w:rPr>
          <w:rFonts w:cs="Arial"/>
          <w:sz w:val="22"/>
          <w:szCs w:val="22"/>
        </w:rPr>
        <w:t>.1.2.</w:t>
      </w:r>
      <w:r w:rsidR="00380B96" w:rsidRPr="00392BAB">
        <w:rPr>
          <w:rFonts w:eastAsia="Arial" w:cs="Arial"/>
          <w:sz w:val="22"/>
          <w:szCs w:val="22"/>
        </w:rPr>
        <w:t xml:space="preserve"> </w:t>
      </w:r>
      <w:r w:rsidR="00380B96" w:rsidRPr="00392BAB">
        <w:rPr>
          <w:rFonts w:cs="Arial"/>
          <w:sz w:val="22"/>
          <w:szCs w:val="22"/>
        </w:rPr>
        <w:t xml:space="preserve">Responsabilizar-se pelos vícios e danos decorrentes do objeto, de acordo com os artigos 12, 13 e 17 a 27, do Código de Defesa do Consumidor (Lei nº 8.078, de 1990); </w:t>
      </w:r>
    </w:p>
    <w:p w14:paraId="05C0EF4C" w14:textId="2EA57808" w:rsidR="00380B96" w:rsidRPr="00392BAB" w:rsidRDefault="006A1FD3" w:rsidP="00380B96">
      <w:pPr>
        <w:rPr>
          <w:rFonts w:cs="Arial"/>
          <w:sz w:val="22"/>
          <w:szCs w:val="22"/>
        </w:rPr>
      </w:pPr>
      <w:r>
        <w:rPr>
          <w:rFonts w:cs="Arial"/>
          <w:sz w:val="22"/>
          <w:szCs w:val="22"/>
        </w:rPr>
        <w:t>6</w:t>
      </w:r>
      <w:r w:rsidR="00380B96" w:rsidRPr="00392BAB">
        <w:rPr>
          <w:rFonts w:cs="Arial"/>
          <w:sz w:val="22"/>
          <w:szCs w:val="22"/>
        </w:rPr>
        <w:t>.1.</w:t>
      </w:r>
      <w:r w:rsidR="00380B96">
        <w:rPr>
          <w:rFonts w:cs="Arial"/>
          <w:sz w:val="22"/>
          <w:szCs w:val="22"/>
        </w:rPr>
        <w:t>3</w:t>
      </w:r>
      <w:r w:rsidR="00380B96" w:rsidRPr="00392BAB">
        <w:rPr>
          <w:rFonts w:cs="Arial"/>
          <w:sz w:val="22"/>
          <w:szCs w:val="22"/>
        </w:rPr>
        <w:t>.</w:t>
      </w:r>
      <w:r w:rsidR="00380B96" w:rsidRPr="00392BAB">
        <w:rPr>
          <w:rFonts w:eastAsia="Arial" w:cs="Arial"/>
          <w:sz w:val="22"/>
          <w:szCs w:val="22"/>
        </w:rPr>
        <w:t xml:space="preserve"> </w:t>
      </w:r>
      <w:bookmarkStart w:id="11" w:name="_Hlk188599004"/>
      <w:r w:rsidR="00380B96" w:rsidRPr="00392BAB">
        <w:rPr>
          <w:rFonts w:cs="Arial"/>
          <w:sz w:val="22"/>
          <w:szCs w:val="22"/>
        </w:rPr>
        <w:t xml:space="preserve">comunicar à Contratante, no prazo máximo de 24 (vinte e quatro) horas que antecede a data da entrega, os motivos que impossibilitem o cumprimento do prazo previsto, com a devida comprovação; </w:t>
      </w:r>
      <w:bookmarkEnd w:id="11"/>
    </w:p>
    <w:p w14:paraId="55A8E24B" w14:textId="52B5116B" w:rsidR="00380B96" w:rsidRDefault="006A1FD3" w:rsidP="00380B96">
      <w:pPr>
        <w:rPr>
          <w:rFonts w:cs="Arial"/>
          <w:sz w:val="22"/>
          <w:szCs w:val="22"/>
        </w:rPr>
      </w:pPr>
      <w:r>
        <w:rPr>
          <w:rFonts w:cs="Arial"/>
          <w:sz w:val="22"/>
          <w:szCs w:val="22"/>
        </w:rPr>
        <w:t>6</w:t>
      </w:r>
      <w:r w:rsidR="00380B96" w:rsidRPr="00392BAB">
        <w:rPr>
          <w:rFonts w:cs="Arial"/>
          <w:sz w:val="22"/>
          <w:szCs w:val="22"/>
        </w:rPr>
        <w:t>.1.</w:t>
      </w:r>
      <w:r w:rsidR="00380B96">
        <w:rPr>
          <w:rFonts w:cs="Arial"/>
          <w:sz w:val="22"/>
          <w:szCs w:val="22"/>
        </w:rPr>
        <w:t>4</w:t>
      </w:r>
      <w:r w:rsidR="00380B96" w:rsidRPr="00392BAB">
        <w:rPr>
          <w:rFonts w:cs="Arial"/>
          <w:sz w:val="22"/>
          <w:szCs w:val="22"/>
        </w:rPr>
        <w:t>.</w:t>
      </w:r>
      <w:r w:rsidR="00380B96" w:rsidRPr="00392BAB">
        <w:rPr>
          <w:rFonts w:eastAsia="Arial" w:cs="Arial"/>
          <w:sz w:val="22"/>
          <w:szCs w:val="22"/>
        </w:rPr>
        <w:t xml:space="preserve"> </w:t>
      </w:r>
      <w:r w:rsidR="00380B96" w:rsidRPr="00392BAB">
        <w:rPr>
          <w:rFonts w:cs="Arial"/>
          <w:sz w:val="22"/>
          <w:szCs w:val="22"/>
        </w:rPr>
        <w:t xml:space="preserve">manter, durante toda a execução do contrato, em compatibilidade com as obrigações assumidas, todas as condições de habilitação e qualificação exigidas na licitação. </w:t>
      </w:r>
    </w:p>
    <w:p w14:paraId="09F535C9" w14:textId="77777777" w:rsidR="006A1FD3" w:rsidRPr="00392BAB" w:rsidRDefault="006A1FD3" w:rsidP="00380B96">
      <w:pPr>
        <w:rPr>
          <w:rFonts w:cs="Arial"/>
          <w:sz w:val="22"/>
          <w:szCs w:val="22"/>
        </w:rPr>
      </w:pPr>
    </w:p>
    <w:p w14:paraId="4AFE2D1D" w14:textId="3565F7B8" w:rsidR="00380B96" w:rsidRPr="00392BAB" w:rsidRDefault="006A1FD3" w:rsidP="006A1FD3">
      <w:pPr>
        <w:jc w:val="both"/>
        <w:rPr>
          <w:rFonts w:cs="Arial"/>
          <w:sz w:val="22"/>
          <w:szCs w:val="22"/>
        </w:rPr>
      </w:pPr>
      <w:r>
        <w:rPr>
          <w:rFonts w:cs="Arial"/>
          <w:b/>
          <w:sz w:val="22"/>
          <w:szCs w:val="22"/>
        </w:rPr>
        <w:t xml:space="preserve">7. </w:t>
      </w:r>
      <w:r w:rsidR="00380B96" w:rsidRPr="00392BAB">
        <w:rPr>
          <w:rFonts w:cs="Arial"/>
          <w:b/>
          <w:sz w:val="22"/>
          <w:szCs w:val="22"/>
        </w:rPr>
        <w:t xml:space="preserve">DA SUBCONTRATAÇÃO </w:t>
      </w:r>
    </w:p>
    <w:p w14:paraId="14159185" w14:textId="41D8F6E5" w:rsidR="00380B96" w:rsidRDefault="00380B96" w:rsidP="00380B96">
      <w:pPr>
        <w:tabs>
          <w:tab w:val="center" w:pos="1032"/>
          <w:tab w:val="center" w:pos="4271"/>
        </w:tabs>
        <w:rPr>
          <w:rFonts w:cs="Arial"/>
          <w:sz w:val="22"/>
          <w:szCs w:val="22"/>
        </w:rPr>
      </w:pPr>
      <w:r w:rsidRPr="00392BAB">
        <w:rPr>
          <w:rFonts w:eastAsia="Calibri" w:cs="Arial"/>
          <w:sz w:val="22"/>
          <w:szCs w:val="22"/>
        </w:rPr>
        <w:tab/>
      </w:r>
      <w:r w:rsidR="006A1FD3">
        <w:rPr>
          <w:rFonts w:cs="Arial"/>
          <w:sz w:val="22"/>
          <w:szCs w:val="22"/>
        </w:rPr>
        <w:t>7</w:t>
      </w:r>
      <w:r w:rsidRPr="00392BAB">
        <w:rPr>
          <w:rFonts w:cs="Arial"/>
          <w:sz w:val="22"/>
          <w:szCs w:val="22"/>
        </w:rPr>
        <w:t>.1.</w:t>
      </w:r>
      <w:r w:rsidRPr="00392BAB">
        <w:rPr>
          <w:rFonts w:eastAsia="Arial" w:cs="Arial"/>
          <w:sz w:val="22"/>
          <w:szCs w:val="22"/>
        </w:rPr>
        <w:t xml:space="preserve"> </w:t>
      </w:r>
      <w:r w:rsidRPr="00392BAB">
        <w:rPr>
          <w:rFonts w:cs="Arial"/>
          <w:sz w:val="22"/>
          <w:szCs w:val="22"/>
        </w:rPr>
        <w:t xml:space="preserve">Não será admitida a subcontratação do objeto licitatório. </w:t>
      </w:r>
    </w:p>
    <w:p w14:paraId="638A4C1B" w14:textId="77777777" w:rsidR="006A1FD3" w:rsidRPr="00392BAB" w:rsidRDefault="006A1FD3" w:rsidP="00380B96">
      <w:pPr>
        <w:tabs>
          <w:tab w:val="center" w:pos="1032"/>
          <w:tab w:val="center" w:pos="4271"/>
        </w:tabs>
        <w:rPr>
          <w:rFonts w:cs="Arial"/>
          <w:sz w:val="22"/>
          <w:szCs w:val="22"/>
        </w:rPr>
      </w:pPr>
    </w:p>
    <w:p w14:paraId="1A7C68F2" w14:textId="24BF88BF" w:rsidR="00380B96" w:rsidRPr="006A1FD3" w:rsidRDefault="006A1FD3" w:rsidP="00380B96">
      <w:pPr>
        <w:pStyle w:val="Ttulo1"/>
        <w:spacing w:before="0"/>
        <w:rPr>
          <w:rFonts w:ascii="Arial" w:hAnsi="Arial" w:cs="Arial"/>
          <w:b/>
          <w:bCs/>
          <w:color w:val="auto"/>
          <w:sz w:val="22"/>
          <w:szCs w:val="22"/>
        </w:rPr>
      </w:pPr>
      <w:r w:rsidRPr="006A1FD3">
        <w:rPr>
          <w:rFonts w:ascii="Arial" w:eastAsia="Times New Roman" w:hAnsi="Arial" w:cs="Arial"/>
          <w:b/>
          <w:bCs/>
          <w:color w:val="auto"/>
          <w:sz w:val="22"/>
          <w:szCs w:val="22"/>
        </w:rPr>
        <w:t xml:space="preserve">8. </w:t>
      </w:r>
      <w:r w:rsidR="00380B96" w:rsidRPr="006A1FD3">
        <w:rPr>
          <w:rFonts w:ascii="Arial" w:hAnsi="Arial" w:cs="Arial"/>
          <w:b/>
          <w:bCs/>
          <w:color w:val="auto"/>
          <w:sz w:val="22"/>
          <w:szCs w:val="22"/>
        </w:rPr>
        <w:t xml:space="preserve">DA ALTERAÇÃO SUBJETIVA </w:t>
      </w:r>
    </w:p>
    <w:p w14:paraId="31D2C649" w14:textId="70E0B8C2" w:rsidR="00380B96" w:rsidRDefault="00BA6534" w:rsidP="00BA6534">
      <w:pPr>
        <w:jc w:val="both"/>
        <w:rPr>
          <w:rFonts w:cs="Arial"/>
          <w:color w:val="0000FF"/>
          <w:sz w:val="22"/>
          <w:szCs w:val="22"/>
        </w:rPr>
      </w:pPr>
      <w:r>
        <w:rPr>
          <w:rFonts w:cs="Arial"/>
          <w:sz w:val="22"/>
          <w:szCs w:val="22"/>
        </w:rPr>
        <w:t>8</w:t>
      </w:r>
      <w:r w:rsidR="00380B96" w:rsidRPr="00392BAB">
        <w:rPr>
          <w:rFonts w:cs="Arial"/>
          <w:sz w:val="22"/>
          <w:szCs w:val="22"/>
        </w:rPr>
        <w:t>.1.</w:t>
      </w:r>
      <w:r w:rsidR="00380B96" w:rsidRPr="00392BAB">
        <w:rPr>
          <w:rFonts w:eastAsia="Arial" w:cs="Arial"/>
          <w:sz w:val="22"/>
          <w:szCs w:val="22"/>
        </w:rPr>
        <w:t xml:space="preserve"> </w:t>
      </w:r>
      <w:r w:rsidR="00380B96" w:rsidRPr="00392BAB">
        <w:rPr>
          <w:rFonts w:cs="Arial"/>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R="00380B96" w:rsidRPr="00392BAB">
        <w:rPr>
          <w:rFonts w:cs="Arial"/>
          <w:color w:val="0000FF"/>
          <w:sz w:val="22"/>
          <w:szCs w:val="22"/>
        </w:rPr>
        <w:t xml:space="preserve"> </w:t>
      </w:r>
    </w:p>
    <w:p w14:paraId="06B4BA5C" w14:textId="77777777" w:rsidR="00BA6534" w:rsidRPr="00392BAB" w:rsidRDefault="00BA6534" w:rsidP="00BA6534">
      <w:pPr>
        <w:jc w:val="both"/>
        <w:rPr>
          <w:rFonts w:cs="Arial"/>
          <w:sz w:val="22"/>
          <w:szCs w:val="22"/>
        </w:rPr>
      </w:pPr>
    </w:p>
    <w:p w14:paraId="4C35E3CA" w14:textId="77777777" w:rsidR="00BA6534" w:rsidRDefault="00BA6534" w:rsidP="00BA6534">
      <w:pPr>
        <w:pStyle w:val="Ttulo1"/>
        <w:spacing w:before="0"/>
        <w:rPr>
          <w:rFonts w:ascii="Arial" w:hAnsi="Arial" w:cs="Arial"/>
          <w:b/>
          <w:bCs/>
          <w:color w:val="auto"/>
          <w:sz w:val="22"/>
          <w:szCs w:val="22"/>
        </w:rPr>
      </w:pPr>
      <w:r>
        <w:rPr>
          <w:rFonts w:ascii="Arial" w:eastAsia="Times New Roman" w:hAnsi="Arial" w:cs="Arial"/>
          <w:b/>
          <w:bCs/>
          <w:color w:val="auto"/>
          <w:sz w:val="22"/>
          <w:szCs w:val="22"/>
        </w:rPr>
        <w:t>9</w:t>
      </w:r>
      <w:r w:rsidR="00380B96" w:rsidRPr="00BA6534">
        <w:rPr>
          <w:rFonts w:ascii="Arial" w:eastAsia="Times New Roman" w:hAnsi="Arial" w:cs="Arial"/>
          <w:b/>
          <w:bCs/>
          <w:color w:val="auto"/>
          <w:sz w:val="22"/>
          <w:szCs w:val="22"/>
        </w:rPr>
        <w:t>.</w:t>
      </w:r>
      <w:r w:rsidR="00380B96" w:rsidRPr="00BA6534">
        <w:rPr>
          <w:rFonts w:ascii="Arial" w:eastAsia="Arial" w:hAnsi="Arial" w:cs="Arial"/>
          <w:b/>
          <w:bCs/>
          <w:color w:val="auto"/>
          <w:sz w:val="22"/>
          <w:szCs w:val="22"/>
        </w:rPr>
        <w:t xml:space="preserve"> </w:t>
      </w:r>
      <w:r w:rsidR="00380B96" w:rsidRPr="00BA6534">
        <w:rPr>
          <w:rFonts w:ascii="Arial" w:hAnsi="Arial" w:cs="Arial"/>
          <w:b/>
          <w:bCs/>
          <w:color w:val="auto"/>
          <w:sz w:val="22"/>
          <w:szCs w:val="22"/>
        </w:rPr>
        <w:t xml:space="preserve">DO CONTROLE E FISCALIZAÇÃO DA EXECUÇÃO </w:t>
      </w:r>
    </w:p>
    <w:p w14:paraId="78B4113A" w14:textId="61469862" w:rsidR="00380B96" w:rsidRPr="00BA6534" w:rsidRDefault="00BA6534" w:rsidP="00BA6534">
      <w:pPr>
        <w:pStyle w:val="Ttulo1"/>
        <w:spacing w:before="0"/>
        <w:jc w:val="both"/>
        <w:rPr>
          <w:rFonts w:ascii="Arial" w:hAnsi="Arial" w:cs="Arial"/>
          <w:color w:val="auto"/>
          <w:sz w:val="22"/>
          <w:szCs w:val="22"/>
        </w:rPr>
      </w:pPr>
      <w:r w:rsidRPr="00BA6534">
        <w:rPr>
          <w:rFonts w:ascii="Arial" w:hAnsi="Arial" w:cs="Arial"/>
          <w:color w:val="auto"/>
          <w:sz w:val="22"/>
          <w:szCs w:val="22"/>
        </w:rPr>
        <w:t>9</w:t>
      </w:r>
      <w:r w:rsidR="00380B96" w:rsidRPr="00BA6534">
        <w:rPr>
          <w:rFonts w:ascii="Arial" w:hAnsi="Arial" w:cs="Arial"/>
          <w:color w:val="auto"/>
          <w:sz w:val="22"/>
          <w:szCs w:val="22"/>
        </w:rPr>
        <w:t xml:space="preserve">.1 Será designado representante para acompanhar e fiscalizar a entrega dos bens, anotando em registro próprio todas as ocorrências relacionadas com a execução e determinando o que for necessário à regularização. </w:t>
      </w:r>
    </w:p>
    <w:p w14:paraId="10E4C151" w14:textId="355091C8" w:rsidR="00380B96" w:rsidRPr="00392BAB" w:rsidRDefault="00BA6534" w:rsidP="00BA6534">
      <w:pPr>
        <w:jc w:val="both"/>
        <w:rPr>
          <w:rFonts w:cs="Arial"/>
          <w:sz w:val="22"/>
          <w:szCs w:val="22"/>
        </w:rPr>
      </w:pPr>
      <w:r>
        <w:rPr>
          <w:rFonts w:cs="Arial"/>
          <w:sz w:val="22"/>
          <w:szCs w:val="22"/>
        </w:rPr>
        <w:t>9</w:t>
      </w:r>
      <w:r w:rsidR="00380B96" w:rsidRPr="00392BAB">
        <w:rPr>
          <w:rFonts w:cs="Arial"/>
          <w:sz w:val="22"/>
          <w:szCs w:val="22"/>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w:t>
      </w:r>
    </w:p>
    <w:p w14:paraId="32D9091B" w14:textId="709D7D1A" w:rsidR="00380B96" w:rsidRPr="00BA6534" w:rsidRDefault="00380B96" w:rsidP="00BA6534">
      <w:pPr>
        <w:pStyle w:val="PargrafodaLista"/>
        <w:numPr>
          <w:ilvl w:val="1"/>
          <w:numId w:val="16"/>
        </w:numPr>
        <w:ind w:left="0" w:firstLine="0"/>
        <w:jc w:val="both"/>
        <w:rPr>
          <w:rFonts w:cs="Arial"/>
          <w:sz w:val="22"/>
          <w:szCs w:val="22"/>
        </w:rPr>
      </w:pPr>
      <w:r w:rsidRPr="00BA6534">
        <w:rPr>
          <w:rFonts w:cs="Arial"/>
          <w:sz w:val="22"/>
          <w:szCs w:val="22"/>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14:paraId="483D3EC2" w14:textId="77777777" w:rsidR="00BA6534" w:rsidRPr="00BA6534" w:rsidRDefault="00BA6534" w:rsidP="00BA6534">
      <w:pPr>
        <w:pStyle w:val="PargrafodaLista"/>
        <w:rPr>
          <w:rFonts w:cs="Arial"/>
          <w:sz w:val="22"/>
          <w:szCs w:val="22"/>
        </w:rPr>
      </w:pPr>
    </w:p>
    <w:p w14:paraId="526DA74D" w14:textId="5B3D1BE7" w:rsidR="00380B96" w:rsidRPr="00BA6534" w:rsidRDefault="00380B96" w:rsidP="00BA6534">
      <w:pPr>
        <w:pStyle w:val="Ttulo1"/>
        <w:spacing w:before="0"/>
        <w:rPr>
          <w:rFonts w:ascii="Arial" w:hAnsi="Arial" w:cs="Arial"/>
          <w:b/>
          <w:bCs/>
          <w:color w:val="auto"/>
          <w:sz w:val="22"/>
          <w:szCs w:val="22"/>
        </w:rPr>
      </w:pPr>
      <w:r w:rsidRPr="00BA6534">
        <w:rPr>
          <w:rFonts w:ascii="Arial" w:eastAsia="Times New Roman" w:hAnsi="Arial" w:cs="Arial"/>
          <w:b/>
          <w:bCs/>
          <w:color w:val="auto"/>
          <w:sz w:val="22"/>
          <w:szCs w:val="22"/>
        </w:rPr>
        <w:t>1</w:t>
      </w:r>
      <w:r w:rsidR="00BA6534" w:rsidRPr="00BA6534">
        <w:rPr>
          <w:rFonts w:ascii="Arial" w:eastAsia="Times New Roman" w:hAnsi="Arial" w:cs="Arial"/>
          <w:b/>
          <w:bCs/>
          <w:color w:val="auto"/>
          <w:sz w:val="22"/>
          <w:szCs w:val="22"/>
        </w:rPr>
        <w:t>0</w:t>
      </w:r>
      <w:r w:rsidRPr="00BA6534">
        <w:rPr>
          <w:rFonts w:ascii="Arial" w:eastAsia="Times New Roman" w:hAnsi="Arial" w:cs="Arial"/>
          <w:b/>
          <w:bCs/>
          <w:color w:val="auto"/>
          <w:sz w:val="22"/>
          <w:szCs w:val="22"/>
        </w:rPr>
        <w:t>.</w:t>
      </w:r>
      <w:r w:rsidRPr="00BA6534">
        <w:rPr>
          <w:rFonts w:ascii="Arial" w:eastAsia="Arial" w:hAnsi="Arial" w:cs="Arial"/>
          <w:b/>
          <w:bCs/>
          <w:color w:val="auto"/>
          <w:sz w:val="22"/>
          <w:szCs w:val="22"/>
        </w:rPr>
        <w:t xml:space="preserve"> </w:t>
      </w:r>
      <w:r w:rsidRPr="00BA6534">
        <w:rPr>
          <w:rFonts w:ascii="Arial" w:hAnsi="Arial" w:cs="Arial"/>
          <w:b/>
          <w:bCs/>
          <w:color w:val="auto"/>
          <w:sz w:val="22"/>
          <w:szCs w:val="22"/>
        </w:rPr>
        <w:t xml:space="preserve">DO PAGAMENTO </w:t>
      </w:r>
    </w:p>
    <w:p w14:paraId="53B8207E" w14:textId="7729C169" w:rsidR="00380B96" w:rsidRPr="00392BAB"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.1.</w:t>
      </w:r>
      <w:r w:rsidRPr="00392BAB">
        <w:rPr>
          <w:rFonts w:eastAsia="Arial" w:cs="Arial"/>
          <w:sz w:val="22"/>
          <w:szCs w:val="22"/>
        </w:rPr>
        <w:t xml:space="preserve"> </w:t>
      </w:r>
      <w:r w:rsidRPr="00392BAB">
        <w:rPr>
          <w:rFonts w:cs="Arial"/>
          <w:sz w:val="22"/>
          <w:szCs w:val="22"/>
        </w:rPr>
        <w:t>O pagamento será realizado da seguinte forma; 100% do contrato no prazo máximo de até 30 (trinta)</w:t>
      </w:r>
      <w:r w:rsidRPr="00392BAB">
        <w:rPr>
          <w:rFonts w:cs="Arial"/>
          <w:color w:val="FF0000"/>
          <w:sz w:val="22"/>
          <w:szCs w:val="22"/>
        </w:rPr>
        <w:t xml:space="preserve"> </w:t>
      </w:r>
      <w:r w:rsidRPr="00392BAB">
        <w:rPr>
          <w:rFonts w:cs="Arial"/>
          <w:sz w:val="22"/>
          <w:szCs w:val="22"/>
        </w:rPr>
        <w:t xml:space="preserve">dias, contados a partir da entrega dos serviços e recebimento da Nota Fiscal ou Fatura, através de ordem bancária, para crédito em banco, agência e conta corrente indicados pelo contratado. </w:t>
      </w:r>
    </w:p>
    <w:p w14:paraId="59C374B6" w14:textId="184678B3" w:rsidR="00380B96" w:rsidRPr="00392BAB"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.2.</w:t>
      </w:r>
      <w:r w:rsidRPr="00392BAB">
        <w:rPr>
          <w:rFonts w:eastAsia="Arial" w:cs="Arial"/>
          <w:sz w:val="22"/>
          <w:szCs w:val="22"/>
        </w:rPr>
        <w:t xml:space="preserve"> </w:t>
      </w:r>
      <w:r w:rsidRPr="00392BAB">
        <w:rPr>
          <w:rFonts w:cs="Arial"/>
          <w:sz w:val="22"/>
          <w:szCs w:val="22"/>
        </w:rPr>
        <w:t xml:space="preserve">Considera-se ocorrido o recebimento da nota fiscal ou fatura no momento em que o órgão contratante atestar a execução do objeto do contrato. </w:t>
      </w:r>
    </w:p>
    <w:p w14:paraId="3A615C62" w14:textId="765FD49B" w:rsidR="00380B96" w:rsidRPr="00392BAB"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.3.</w:t>
      </w:r>
      <w:r w:rsidRPr="00392BAB">
        <w:rPr>
          <w:rFonts w:eastAsia="Arial" w:cs="Arial"/>
          <w:sz w:val="22"/>
          <w:szCs w:val="22"/>
        </w:rPr>
        <w:t xml:space="preserve"> </w:t>
      </w:r>
      <w:r w:rsidRPr="00392BAB">
        <w:rPr>
          <w:rFonts w:cs="Arial"/>
          <w:sz w:val="22"/>
          <w:szCs w:val="22"/>
        </w:rPr>
        <w:t xml:space="preserve">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14:paraId="4421F584" w14:textId="6D5A025E" w:rsidR="00380B96" w:rsidRPr="00392BAB"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.4.</w:t>
      </w:r>
      <w:r w:rsidRPr="00392BAB">
        <w:rPr>
          <w:rFonts w:eastAsia="Arial" w:cs="Arial"/>
          <w:sz w:val="22"/>
          <w:szCs w:val="22"/>
        </w:rPr>
        <w:t xml:space="preserve"> </w:t>
      </w:r>
      <w:r w:rsidRPr="00392BAB">
        <w:rPr>
          <w:rFonts w:cs="Arial"/>
          <w:sz w:val="22"/>
          <w:szCs w:val="22"/>
        </w:rPr>
        <w:t xml:space="preserve">Será considerada data do pagamento o dia em que constar como emitida a ordem bancária para pagamento. </w:t>
      </w:r>
    </w:p>
    <w:p w14:paraId="65D4A197" w14:textId="45AE6634" w:rsidR="00380B96" w:rsidRPr="00392BAB"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.5.</w:t>
      </w:r>
      <w:r w:rsidRPr="00392BAB">
        <w:rPr>
          <w:rFonts w:eastAsia="Arial" w:cs="Arial"/>
          <w:sz w:val="22"/>
          <w:szCs w:val="22"/>
        </w:rPr>
        <w:t xml:space="preserve"> </w:t>
      </w:r>
      <w:r w:rsidRPr="00392BAB">
        <w:rPr>
          <w:rFonts w:cs="Arial"/>
          <w:sz w:val="22"/>
          <w:szCs w:val="22"/>
        </w:rPr>
        <w:t xml:space="preserve">Antes de cada pagamento à contratada, será realizada consulta para verificar a manutenção das condições de habilitação exigidas no edital.  </w:t>
      </w:r>
    </w:p>
    <w:p w14:paraId="2948197D" w14:textId="11063B16" w:rsidR="00380B96" w:rsidRPr="00392BAB"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.6.</w:t>
      </w:r>
      <w:r w:rsidRPr="00392BAB">
        <w:rPr>
          <w:rFonts w:eastAsia="Arial" w:cs="Arial"/>
          <w:sz w:val="22"/>
          <w:szCs w:val="22"/>
        </w:rPr>
        <w:t xml:space="preserve"> </w:t>
      </w:r>
      <w:r w:rsidRPr="00392BAB">
        <w:rPr>
          <w:rFonts w:cs="Arial"/>
          <w:sz w:val="22"/>
          <w:szCs w:val="22"/>
        </w:rPr>
        <w:t xml:space="preserve">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E069F02" w14:textId="4D19194F" w:rsidR="00380B96" w:rsidRPr="00392BAB"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.7.</w:t>
      </w:r>
      <w:r w:rsidRPr="00392BAB">
        <w:rPr>
          <w:rFonts w:eastAsia="Arial" w:cs="Arial"/>
          <w:sz w:val="22"/>
          <w:szCs w:val="22"/>
        </w:rPr>
        <w:t xml:space="preserve"> </w:t>
      </w:r>
      <w:r w:rsidRPr="00392BAB">
        <w:rPr>
          <w:rFonts w:cs="Arial"/>
          <w:sz w:val="22"/>
          <w:szCs w:val="22"/>
        </w:rPr>
        <w:t xml:space="preserve">Quando do pagamento, será efetuada a retenção tributária prevista na legislação aplicável. </w:t>
      </w:r>
    </w:p>
    <w:p w14:paraId="6F0EFE51" w14:textId="52C2438E" w:rsidR="00380B96" w:rsidRPr="00392BAB"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.8.</w:t>
      </w:r>
      <w:r w:rsidRPr="00392BAB">
        <w:rPr>
          <w:rFonts w:eastAsia="Arial" w:cs="Arial"/>
          <w:sz w:val="22"/>
          <w:szCs w:val="22"/>
        </w:rPr>
        <w:t xml:space="preserve"> </w:t>
      </w:r>
      <w:r w:rsidRPr="00392BAB">
        <w:rPr>
          <w:rFonts w:cs="Arial"/>
          <w:sz w:val="22"/>
          <w:szCs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2D3F6D87" w14:textId="6DA579E4" w:rsidR="00380B96" w:rsidRDefault="00380B96" w:rsidP="00BA6534">
      <w:pPr>
        <w:jc w:val="both"/>
        <w:rPr>
          <w:rFonts w:cs="Arial"/>
          <w:sz w:val="22"/>
          <w:szCs w:val="22"/>
        </w:rPr>
      </w:pPr>
      <w:r w:rsidRPr="00392BAB">
        <w:rPr>
          <w:rFonts w:cs="Arial"/>
          <w:sz w:val="22"/>
          <w:szCs w:val="22"/>
        </w:rPr>
        <w:t>1</w:t>
      </w:r>
      <w:r w:rsidR="00BA6534">
        <w:rPr>
          <w:rFonts w:cs="Arial"/>
          <w:sz w:val="22"/>
          <w:szCs w:val="22"/>
        </w:rPr>
        <w:t>0</w:t>
      </w:r>
      <w:r w:rsidRPr="00392BAB">
        <w:rPr>
          <w:rFonts w:cs="Arial"/>
          <w:sz w:val="22"/>
          <w:szCs w:val="22"/>
        </w:rPr>
        <w:t>.9.</w:t>
      </w:r>
      <w:r w:rsidRPr="00392BAB">
        <w:rPr>
          <w:rFonts w:eastAsia="Arial" w:cs="Arial"/>
          <w:sz w:val="22"/>
          <w:szCs w:val="22"/>
        </w:rPr>
        <w:t xml:space="preserve"> </w:t>
      </w:r>
      <w:r w:rsidRPr="00392BAB">
        <w:rPr>
          <w:rFonts w:cs="Arial"/>
          <w:sz w:val="22"/>
          <w:szCs w:val="22"/>
        </w:rPr>
        <w:t xml:space="preserve">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 </w:t>
      </w:r>
    </w:p>
    <w:p w14:paraId="61B17EFD" w14:textId="77777777" w:rsidR="00BA6534" w:rsidRPr="00BA6534" w:rsidRDefault="00BA6534" w:rsidP="00BA6534">
      <w:pPr>
        <w:tabs>
          <w:tab w:val="left" w:pos="1701"/>
        </w:tabs>
        <w:jc w:val="both"/>
        <w:rPr>
          <w:rFonts w:cs="Arial"/>
          <w:color w:val="000000"/>
          <w:sz w:val="22"/>
          <w:szCs w:val="22"/>
        </w:rPr>
      </w:pPr>
      <w:r w:rsidRPr="00BA6534">
        <w:rPr>
          <w:rFonts w:cs="Arial"/>
          <w:color w:val="000000"/>
          <w:sz w:val="22"/>
          <w:szCs w:val="22"/>
        </w:rPr>
        <w:t>EM = I x N x VP, sendo:</w:t>
      </w:r>
    </w:p>
    <w:p w14:paraId="7161AA6A" w14:textId="77777777" w:rsidR="00BA6534" w:rsidRPr="00BA6534" w:rsidRDefault="00BA6534" w:rsidP="00BA6534">
      <w:pPr>
        <w:tabs>
          <w:tab w:val="left" w:pos="1701"/>
        </w:tabs>
        <w:jc w:val="both"/>
        <w:rPr>
          <w:rFonts w:cs="Arial"/>
          <w:snapToGrid w:val="0"/>
          <w:color w:val="000000"/>
          <w:sz w:val="22"/>
          <w:szCs w:val="22"/>
        </w:rPr>
      </w:pPr>
      <w:r w:rsidRPr="00BA6534">
        <w:rPr>
          <w:rFonts w:cs="Arial"/>
          <w:snapToGrid w:val="0"/>
          <w:color w:val="000000"/>
          <w:sz w:val="22"/>
          <w:szCs w:val="22"/>
        </w:rPr>
        <w:t>EM = Encargos moratórios;</w:t>
      </w:r>
    </w:p>
    <w:p w14:paraId="4AD3A409" w14:textId="77777777" w:rsidR="00BA6534" w:rsidRPr="00BA6534" w:rsidRDefault="00BA6534" w:rsidP="00BA6534">
      <w:pPr>
        <w:tabs>
          <w:tab w:val="left" w:pos="1701"/>
        </w:tabs>
        <w:jc w:val="both"/>
        <w:rPr>
          <w:rFonts w:cs="Arial"/>
          <w:color w:val="000000"/>
          <w:sz w:val="22"/>
          <w:szCs w:val="22"/>
        </w:rPr>
      </w:pPr>
      <w:r w:rsidRPr="00BA6534">
        <w:rPr>
          <w:rFonts w:cs="Arial"/>
          <w:color w:val="000000"/>
          <w:sz w:val="22"/>
          <w:szCs w:val="22"/>
        </w:rPr>
        <w:t>N = Número de dias entre a data prevista para o pagamento e a do efetivo pagamento;</w:t>
      </w:r>
    </w:p>
    <w:p w14:paraId="3448CD1B" w14:textId="77777777" w:rsidR="00BA6534" w:rsidRPr="00BA6534" w:rsidRDefault="00BA6534" w:rsidP="00BA6534">
      <w:pPr>
        <w:tabs>
          <w:tab w:val="left" w:pos="1701"/>
        </w:tabs>
        <w:jc w:val="both"/>
        <w:rPr>
          <w:rFonts w:cs="Arial"/>
          <w:color w:val="000000"/>
          <w:sz w:val="22"/>
          <w:szCs w:val="22"/>
        </w:rPr>
      </w:pPr>
      <w:r w:rsidRPr="00BA6534">
        <w:rPr>
          <w:rFonts w:cs="Arial"/>
          <w:color w:val="000000"/>
          <w:sz w:val="22"/>
          <w:szCs w:val="22"/>
        </w:rPr>
        <w:t>VP = Valor da parcela a ser paga.</w:t>
      </w:r>
    </w:p>
    <w:p w14:paraId="67F1447F" w14:textId="77777777" w:rsidR="00BA6534" w:rsidRPr="00BA6534" w:rsidRDefault="00BA6534" w:rsidP="00BA6534">
      <w:pPr>
        <w:tabs>
          <w:tab w:val="left" w:pos="1701"/>
        </w:tabs>
        <w:jc w:val="both"/>
        <w:rPr>
          <w:rFonts w:cs="Arial"/>
          <w:color w:val="000000"/>
          <w:sz w:val="22"/>
          <w:szCs w:val="22"/>
        </w:rPr>
      </w:pPr>
      <w:r w:rsidRPr="00BA6534">
        <w:rPr>
          <w:rFonts w:cs="Arial"/>
          <w:snapToGrid w:val="0"/>
          <w:color w:val="000000"/>
          <w:sz w:val="22"/>
          <w:szCs w:val="22"/>
        </w:rPr>
        <w:t xml:space="preserve">I = Índice de compensação financeira = </w:t>
      </w:r>
      <w:r w:rsidRPr="00BA6534">
        <w:rPr>
          <w:rFonts w:cs="Arial"/>
          <w:color w:val="000000"/>
          <w:sz w:val="22"/>
          <w:szCs w:val="22"/>
        </w:rPr>
        <w:t>0,00016438, assim apurado:</w:t>
      </w:r>
    </w:p>
    <w:p w14:paraId="2DDDA51D" w14:textId="77777777" w:rsidR="00BA6534" w:rsidRPr="00BA6534" w:rsidRDefault="00BA6534" w:rsidP="00BA6534">
      <w:pPr>
        <w:tabs>
          <w:tab w:val="left" w:pos="1701"/>
        </w:tabs>
        <w:ind w:right="-1"/>
        <w:jc w:val="both"/>
        <w:rPr>
          <w:rFonts w:cs="Arial"/>
          <w:color w:val="FF0000"/>
          <w:sz w:val="22"/>
          <w:szCs w:val="22"/>
        </w:rPr>
      </w:pP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588"/>
        <w:gridCol w:w="1276"/>
        <w:gridCol w:w="4784"/>
      </w:tblGrid>
      <w:tr w:rsidR="00BA6534" w:rsidRPr="00BA6534" w14:paraId="71936CDB" w14:textId="77777777" w:rsidTr="00AD6838">
        <w:tc>
          <w:tcPr>
            <w:tcW w:w="2214" w:type="dxa"/>
            <w:vAlign w:val="center"/>
          </w:tcPr>
          <w:p w14:paraId="2B140F5F" w14:textId="77777777" w:rsidR="00BA6534" w:rsidRPr="00BA6534" w:rsidRDefault="00BA6534" w:rsidP="00AD6838">
            <w:pPr>
              <w:tabs>
                <w:tab w:val="left" w:pos="1701"/>
              </w:tabs>
              <w:ind w:right="-1" w:firstLine="573"/>
              <w:jc w:val="both"/>
              <w:rPr>
                <w:rFonts w:cs="Arial"/>
                <w:sz w:val="22"/>
                <w:szCs w:val="22"/>
              </w:rPr>
            </w:pPr>
            <w:r w:rsidRPr="00BA6534">
              <w:rPr>
                <w:rFonts w:cs="Arial"/>
                <w:sz w:val="22"/>
                <w:szCs w:val="22"/>
              </w:rPr>
              <w:t>I = (TX)</w:t>
            </w:r>
          </w:p>
        </w:tc>
        <w:tc>
          <w:tcPr>
            <w:tcW w:w="588" w:type="dxa"/>
            <w:vAlign w:val="center"/>
          </w:tcPr>
          <w:p w14:paraId="3B9E6E14" w14:textId="77777777" w:rsidR="00BA6534" w:rsidRPr="00BA6534" w:rsidRDefault="00BA6534" w:rsidP="00AD6838">
            <w:pPr>
              <w:tabs>
                <w:tab w:val="left" w:pos="1701"/>
              </w:tabs>
              <w:ind w:right="-1"/>
              <w:jc w:val="both"/>
              <w:rPr>
                <w:rFonts w:cs="Arial"/>
                <w:sz w:val="22"/>
                <w:szCs w:val="22"/>
              </w:rPr>
            </w:pPr>
          </w:p>
        </w:tc>
        <w:tc>
          <w:tcPr>
            <w:tcW w:w="1276" w:type="dxa"/>
            <w:tcBorders>
              <w:bottom w:val="single" w:sz="4" w:space="0" w:color="auto"/>
            </w:tcBorders>
          </w:tcPr>
          <w:p w14:paraId="47F1C271" w14:textId="77777777" w:rsidR="00BA6534" w:rsidRPr="00BA6534" w:rsidRDefault="00BA6534" w:rsidP="00AD6838">
            <w:pPr>
              <w:tabs>
                <w:tab w:val="left" w:pos="1701"/>
              </w:tabs>
              <w:ind w:right="-1"/>
              <w:jc w:val="both"/>
              <w:rPr>
                <w:rFonts w:cs="Arial"/>
                <w:sz w:val="22"/>
                <w:szCs w:val="22"/>
              </w:rPr>
            </w:pPr>
            <w:r w:rsidRPr="00BA6534">
              <w:rPr>
                <w:rFonts w:cs="Arial"/>
                <w:sz w:val="22"/>
                <w:szCs w:val="22"/>
              </w:rPr>
              <w:t>(6 / 100)</w:t>
            </w:r>
          </w:p>
        </w:tc>
        <w:tc>
          <w:tcPr>
            <w:tcW w:w="4784" w:type="dxa"/>
            <w:vAlign w:val="center"/>
          </w:tcPr>
          <w:p w14:paraId="20BD4657" w14:textId="77777777" w:rsidR="00BA6534" w:rsidRPr="00BA6534" w:rsidRDefault="00BA6534" w:rsidP="00AD6838">
            <w:pPr>
              <w:tabs>
                <w:tab w:val="left" w:pos="1701"/>
              </w:tabs>
              <w:ind w:right="-1"/>
              <w:jc w:val="both"/>
              <w:rPr>
                <w:rFonts w:cs="Arial"/>
                <w:sz w:val="22"/>
                <w:szCs w:val="22"/>
              </w:rPr>
            </w:pPr>
            <w:r w:rsidRPr="00BA6534">
              <w:rPr>
                <w:rFonts w:cs="Arial"/>
                <w:sz w:val="22"/>
                <w:szCs w:val="22"/>
              </w:rPr>
              <w:t>I = 0,00016438</w:t>
            </w:r>
          </w:p>
          <w:p w14:paraId="1840308E" w14:textId="77777777" w:rsidR="00BA6534" w:rsidRPr="00BA6534" w:rsidRDefault="00BA6534" w:rsidP="00AD6838">
            <w:pPr>
              <w:tabs>
                <w:tab w:val="left" w:pos="1701"/>
              </w:tabs>
              <w:ind w:right="-1"/>
              <w:jc w:val="both"/>
              <w:rPr>
                <w:rFonts w:cs="Arial"/>
                <w:sz w:val="22"/>
                <w:szCs w:val="22"/>
              </w:rPr>
            </w:pPr>
            <w:r w:rsidRPr="00BA6534">
              <w:rPr>
                <w:rFonts w:cs="Arial"/>
                <w:sz w:val="22"/>
                <w:szCs w:val="22"/>
              </w:rPr>
              <w:t>TX = Percentual da taxa anual = 6%</w:t>
            </w:r>
          </w:p>
        </w:tc>
      </w:tr>
    </w:tbl>
    <w:p w14:paraId="3FC41362" w14:textId="77777777" w:rsidR="00BA6534" w:rsidRPr="00BA6534" w:rsidRDefault="00BA6534" w:rsidP="00BA6534">
      <w:pPr>
        <w:ind w:right="-1"/>
        <w:jc w:val="both"/>
        <w:rPr>
          <w:rFonts w:cs="Arial"/>
          <w:sz w:val="22"/>
          <w:szCs w:val="22"/>
        </w:rPr>
      </w:pPr>
      <w:r w:rsidRPr="00BA6534">
        <w:rPr>
          <w:rFonts w:cs="Arial"/>
          <w:sz w:val="22"/>
          <w:szCs w:val="22"/>
        </w:rPr>
        <w:t xml:space="preserve">                                                            365</w:t>
      </w:r>
    </w:p>
    <w:p w14:paraId="71588B4E" w14:textId="6AF65C6E" w:rsidR="00380B96" w:rsidRPr="00392BAB" w:rsidRDefault="00380B96" w:rsidP="00380B96">
      <w:pPr>
        <w:rPr>
          <w:rFonts w:cs="Arial"/>
          <w:sz w:val="22"/>
          <w:szCs w:val="22"/>
        </w:rPr>
      </w:pPr>
    </w:p>
    <w:p w14:paraId="6CE51DDA" w14:textId="43F05858" w:rsidR="00380B96" w:rsidRPr="00BA6534" w:rsidRDefault="00BA6534" w:rsidP="00BA6534">
      <w:pPr>
        <w:pStyle w:val="Ttulo1"/>
        <w:tabs>
          <w:tab w:val="center" w:pos="0"/>
        </w:tabs>
        <w:spacing w:before="0"/>
        <w:rPr>
          <w:rFonts w:ascii="Arial" w:hAnsi="Arial" w:cs="Arial"/>
          <w:b/>
          <w:bCs/>
          <w:color w:val="auto"/>
          <w:sz w:val="22"/>
          <w:szCs w:val="22"/>
        </w:rPr>
      </w:pPr>
      <w:r w:rsidRPr="00BA6534">
        <w:rPr>
          <w:rFonts w:ascii="Arial" w:eastAsia="Times New Roman" w:hAnsi="Arial" w:cs="Arial"/>
          <w:b/>
          <w:bCs/>
          <w:color w:val="auto"/>
          <w:sz w:val="22"/>
          <w:szCs w:val="22"/>
        </w:rPr>
        <w:t>11</w:t>
      </w:r>
      <w:r w:rsidR="00380B96" w:rsidRPr="00BA6534">
        <w:rPr>
          <w:rFonts w:ascii="Arial" w:eastAsia="Times New Roman" w:hAnsi="Arial" w:cs="Arial"/>
          <w:b/>
          <w:bCs/>
          <w:color w:val="auto"/>
          <w:sz w:val="22"/>
          <w:szCs w:val="22"/>
        </w:rPr>
        <w:t>.</w:t>
      </w:r>
      <w:r w:rsidR="00380B96" w:rsidRPr="00BA6534">
        <w:rPr>
          <w:rFonts w:ascii="Arial" w:eastAsia="Arial" w:hAnsi="Arial" w:cs="Arial"/>
          <w:b/>
          <w:bCs/>
          <w:color w:val="auto"/>
          <w:sz w:val="22"/>
          <w:szCs w:val="22"/>
        </w:rPr>
        <w:t xml:space="preserve"> </w:t>
      </w:r>
      <w:r w:rsidR="00380B96" w:rsidRPr="00BA6534">
        <w:rPr>
          <w:rFonts w:ascii="Arial" w:hAnsi="Arial" w:cs="Arial"/>
          <w:b/>
          <w:bCs/>
          <w:color w:val="auto"/>
          <w:sz w:val="22"/>
          <w:szCs w:val="22"/>
        </w:rPr>
        <w:t xml:space="preserve">DO REAJUSTE  </w:t>
      </w:r>
    </w:p>
    <w:p w14:paraId="2CB73167" w14:textId="19BF0127" w:rsidR="00380B96" w:rsidRPr="00F07923" w:rsidRDefault="00BA6534" w:rsidP="00380B96">
      <w:pPr>
        <w:pStyle w:val="Nivel2"/>
        <w:numPr>
          <w:ilvl w:val="0"/>
          <w:numId w:val="0"/>
        </w:numPr>
        <w:spacing w:before="0" w:after="0" w:line="240" w:lineRule="auto"/>
        <w:ind w:right="4"/>
        <w:rPr>
          <w:rFonts w:ascii="Arial" w:hAnsi="Arial" w:cs="Arial"/>
          <w:sz w:val="23"/>
          <w:szCs w:val="23"/>
        </w:rPr>
      </w:pPr>
      <w:r>
        <w:rPr>
          <w:rFonts w:ascii="Arial" w:hAnsi="Arial" w:cs="Arial"/>
          <w:sz w:val="22"/>
          <w:szCs w:val="22"/>
        </w:rPr>
        <w:t xml:space="preserve">11.1. </w:t>
      </w:r>
      <w:r w:rsidR="00380B96" w:rsidRPr="00F07923">
        <w:rPr>
          <w:rFonts w:ascii="Arial" w:hAnsi="Arial" w:cs="Arial"/>
          <w:spacing w:val="6"/>
          <w:sz w:val="23"/>
          <w:szCs w:val="23"/>
        </w:rPr>
        <w:t>Os preços estipulados no contrato são fixos e não estarão sujeitos a reajustes, considerando a curta vigência do contrato, a qual se estenderá por um período de 90 dias.</w:t>
      </w:r>
    </w:p>
    <w:p w14:paraId="0E785335" w14:textId="7679F524" w:rsidR="00380B96" w:rsidRPr="00392BAB" w:rsidRDefault="00380B96" w:rsidP="00380B96">
      <w:pPr>
        <w:rPr>
          <w:rFonts w:cs="Arial"/>
          <w:sz w:val="22"/>
          <w:szCs w:val="22"/>
        </w:rPr>
      </w:pPr>
    </w:p>
    <w:p w14:paraId="21E5C96B" w14:textId="2EBF6B02" w:rsidR="00380B96" w:rsidRPr="00BA6534" w:rsidRDefault="00380B96" w:rsidP="00BA6534">
      <w:pPr>
        <w:pStyle w:val="Ttulo1"/>
        <w:spacing w:before="0"/>
        <w:rPr>
          <w:rFonts w:ascii="Arial" w:hAnsi="Arial" w:cs="Arial"/>
          <w:b/>
          <w:bCs/>
          <w:color w:val="auto"/>
          <w:sz w:val="22"/>
          <w:szCs w:val="22"/>
        </w:rPr>
      </w:pPr>
      <w:r w:rsidRPr="00BA6534">
        <w:rPr>
          <w:rFonts w:ascii="Arial" w:eastAsia="Times New Roman" w:hAnsi="Arial" w:cs="Arial"/>
          <w:b/>
          <w:bCs/>
          <w:color w:val="auto"/>
          <w:sz w:val="22"/>
          <w:szCs w:val="22"/>
        </w:rPr>
        <w:t>12.</w:t>
      </w:r>
      <w:r w:rsidRPr="00BA6534">
        <w:rPr>
          <w:rFonts w:ascii="Arial" w:eastAsia="Arial" w:hAnsi="Arial" w:cs="Arial"/>
          <w:b/>
          <w:bCs/>
          <w:color w:val="auto"/>
          <w:sz w:val="22"/>
          <w:szCs w:val="22"/>
        </w:rPr>
        <w:t xml:space="preserve"> </w:t>
      </w:r>
      <w:r w:rsidRPr="00BA6534">
        <w:rPr>
          <w:rFonts w:ascii="Arial" w:hAnsi="Arial" w:cs="Arial"/>
          <w:b/>
          <w:bCs/>
          <w:color w:val="auto"/>
          <w:sz w:val="22"/>
          <w:szCs w:val="22"/>
        </w:rPr>
        <w:t xml:space="preserve">DA GARANTIA DE EXECUÇÃO </w:t>
      </w:r>
    </w:p>
    <w:p w14:paraId="076CC28D" w14:textId="39930E7E" w:rsidR="00380B96" w:rsidRPr="00392BAB" w:rsidRDefault="00380B96" w:rsidP="00380B96">
      <w:pPr>
        <w:rPr>
          <w:rFonts w:cs="Arial"/>
          <w:sz w:val="22"/>
          <w:szCs w:val="22"/>
        </w:rPr>
      </w:pPr>
      <w:r w:rsidRPr="00392BAB">
        <w:rPr>
          <w:rFonts w:cs="Arial"/>
          <w:sz w:val="22"/>
          <w:szCs w:val="22"/>
        </w:rPr>
        <w:t>1</w:t>
      </w:r>
      <w:r w:rsidR="00BA6534">
        <w:rPr>
          <w:rFonts w:cs="Arial"/>
          <w:sz w:val="22"/>
          <w:szCs w:val="22"/>
        </w:rPr>
        <w:t>2</w:t>
      </w:r>
      <w:r w:rsidRPr="00392BAB">
        <w:rPr>
          <w:rFonts w:cs="Arial"/>
          <w:sz w:val="22"/>
          <w:szCs w:val="22"/>
        </w:rPr>
        <w:t xml:space="preserve">.1. Não haverá exigência de garantia contratual da execução, pelas razões abaixo justificadas: </w:t>
      </w:r>
    </w:p>
    <w:p w14:paraId="727042EF" w14:textId="621F9DD8" w:rsidR="00380B96" w:rsidRDefault="00380B96" w:rsidP="00380B96">
      <w:pPr>
        <w:rPr>
          <w:rFonts w:cs="Arial"/>
          <w:sz w:val="22"/>
          <w:szCs w:val="22"/>
        </w:rPr>
      </w:pPr>
      <w:r w:rsidRPr="00392BAB">
        <w:rPr>
          <w:rFonts w:cs="Arial"/>
          <w:sz w:val="22"/>
          <w:szCs w:val="22"/>
        </w:rPr>
        <w:t>1</w:t>
      </w:r>
      <w:r w:rsidR="00BA6534">
        <w:rPr>
          <w:rFonts w:cs="Arial"/>
          <w:sz w:val="22"/>
          <w:szCs w:val="22"/>
        </w:rPr>
        <w:t>2</w:t>
      </w:r>
      <w:r w:rsidRPr="00392BAB">
        <w:rPr>
          <w:rFonts w:cs="Arial"/>
          <w:sz w:val="22"/>
          <w:szCs w:val="22"/>
        </w:rPr>
        <w:t xml:space="preserve">.1.1. Baixa complexidade, natureza do objeto e dos riscos envolvidos, considerando o prazo de entrega e ausência de prejuízo ao erário, a administração não julga necessária a apresentação de garantia contratual. </w:t>
      </w:r>
    </w:p>
    <w:p w14:paraId="48F449D9" w14:textId="77777777" w:rsidR="00BA6534" w:rsidRPr="00392BAB" w:rsidRDefault="00BA6534" w:rsidP="00380B96">
      <w:pPr>
        <w:rPr>
          <w:rFonts w:cs="Arial"/>
          <w:sz w:val="22"/>
          <w:szCs w:val="22"/>
        </w:rPr>
      </w:pPr>
    </w:p>
    <w:p w14:paraId="57C4AF01" w14:textId="5EC1E804" w:rsidR="00380B96" w:rsidRPr="00BA6534" w:rsidRDefault="00380B96" w:rsidP="00380B96">
      <w:pPr>
        <w:pStyle w:val="Ttulo1"/>
        <w:tabs>
          <w:tab w:val="center" w:pos="1002"/>
          <w:tab w:val="center" w:pos="3580"/>
        </w:tabs>
        <w:spacing w:before="0"/>
        <w:rPr>
          <w:rFonts w:ascii="Arial" w:hAnsi="Arial" w:cs="Arial"/>
          <w:b/>
          <w:bCs/>
          <w:color w:val="auto"/>
          <w:sz w:val="22"/>
          <w:szCs w:val="22"/>
        </w:rPr>
      </w:pPr>
      <w:r w:rsidRPr="00392BAB">
        <w:rPr>
          <w:rFonts w:ascii="Arial" w:eastAsia="Calibri" w:hAnsi="Arial" w:cs="Arial"/>
          <w:sz w:val="22"/>
          <w:szCs w:val="22"/>
        </w:rPr>
        <w:tab/>
      </w:r>
      <w:r w:rsidRPr="00BA6534">
        <w:rPr>
          <w:rFonts w:ascii="Arial" w:hAnsi="Arial" w:cs="Arial"/>
          <w:b/>
          <w:bCs/>
          <w:color w:val="auto"/>
          <w:sz w:val="22"/>
          <w:szCs w:val="22"/>
        </w:rPr>
        <w:t>14.</w:t>
      </w:r>
      <w:r w:rsidRPr="00BA6534">
        <w:rPr>
          <w:rFonts w:ascii="Arial" w:eastAsia="Arial" w:hAnsi="Arial" w:cs="Arial"/>
          <w:b/>
          <w:bCs/>
          <w:color w:val="auto"/>
          <w:sz w:val="22"/>
          <w:szCs w:val="22"/>
        </w:rPr>
        <w:t xml:space="preserve"> </w:t>
      </w:r>
      <w:r w:rsidRPr="00BA6534">
        <w:rPr>
          <w:rFonts w:ascii="Arial" w:hAnsi="Arial" w:cs="Arial"/>
          <w:b/>
          <w:bCs/>
          <w:color w:val="auto"/>
          <w:sz w:val="22"/>
          <w:szCs w:val="22"/>
        </w:rPr>
        <w:t xml:space="preserve">DAS SANÇÕES ADMINISTRATIVAS </w:t>
      </w:r>
    </w:p>
    <w:p w14:paraId="0B994D23" w14:textId="30CD8D01" w:rsidR="00380B96" w:rsidRPr="00392BAB" w:rsidRDefault="00BA6534" w:rsidP="00380B96">
      <w:pPr>
        <w:rPr>
          <w:rFonts w:cs="Arial"/>
          <w:sz w:val="22"/>
          <w:szCs w:val="22"/>
        </w:rPr>
      </w:pPr>
      <w:r>
        <w:rPr>
          <w:rFonts w:cs="Arial"/>
          <w:sz w:val="22"/>
          <w:szCs w:val="22"/>
        </w:rPr>
        <w:t>13</w:t>
      </w:r>
      <w:r w:rsidR="00380B96" w:rsidRPr="00392BAB">
        <w:rPr>
          <w:rFonts w:cs="Arial"/>
          <w:sz w:val="22"/>
          <w:szCs w:val="22"/>
        </w:rPr>
        <w:t xml:space="preserve">.1 Comete infração administrativa, nos termos da Lei nº 14.133, de 2021, o contratado que: </w:t>
      </w:r>
    </w:p>
    <w:p w14:paraId="1330E8CC" w14:textId="77777777" w:rsidR="00380B96" w:rsidRPr="00392BAB" w:rsidRDefault="00380B96" w:rsidP="00380B96">
      <w:pPr>
        <w:numPr>
          <w:ilvl w:val="0"/>
          <w:numId w:val="35"/>
        </w:numPr>
        <w:ind w:left="0"/>
        <w:jc w:val="both"/>
        <w:rPr>
          <w:rFonts w:cs="Arial"/>
          <w:sz w:val="22"/>
          <w:szCs w:val="22"/>
        </w:rPr>
      </w:pPr>
      <w:r w:rsidRPr="00392BAB">
        <w:rPr>
          <w:rFonts w:cs="Arial"/>
          <w:sz w:val="22"/>
          <w:szCs w:val="22"/>
        </w:rPr>
        <w:t xml:space="preserve">Der causa à inexecução parcial do contrato; </w:t>
      </w:r>
    </w:p>
    <w:p w14:paraId="565F8C9C" w14:textId="77777777" w:rsidR="00380B96" w:rsidRPr="00392BAB" w:rsidRDefault="00380B96" w:rsidP="00380B96">
      <w:pPr>
        <w:numPr>
          <w:ilvl w:val="0"/>
          <w:numId w:val="35"/>
        </w:numPr>
        <w:ind w:left="0"/>
        <w:jc w:val="both"/>
        <w:rPr>
          <w:rFonts w:cs="Arial"/>
          <w:sz w:val="22"/>
          <w:szCs w:val="22"/>
        </w:rPr>
      </w:pPr>
      <w:r w:rsidRPr="00392BAB">
        <w:rPr>
          <w:rFonts w:cs="Arial"/>
          <w:sz w:val="22"/>
          <w:szCs w:val="22"/>
        </w:rPr>
        <w:t xml:space="preserve">Der causa à inexecução parcial do contrato que cause grave dano à Administração ou ao funcionamento dos serviços públicos ou ao interesse coletivo; c) Der causa a execução total do contrato; </w:t>
      </w:r>
    </w:p>
    <w:p w14:paraId="2AA226D9" w14:textId="77777777" w:rsidR="00380B96" w:rsidRPr="00392BAB" w:rsidRDefault="00380B96" w:rsidP="00380B96">
      <w:pPr>
        <w:numPr>
          <w:ilvl w:val="0"/>
          <w:numId w:val="36"/>
        </w:numPr>
        <w:ind w:left="0"/>
        <w:jc w:val="both"/>
        <w:rPr>
          <w:rFonts w:cs="Arial"/>
          <w:sz w:val="22"/>
          <w:szCs w:val="22"/>
        </w:rPr>
      </w:pPr>
      <w:r w:rsidRPr="00392BAB">
        <w:rPr>
          <w:rFonts w:cs="Arial"/>
          <w:sz w:val="22"/>
          <w:szCs w:val="22"/>
        </w:rPr>
        <w:t xml:space="preserve">Ensejar o retardamento da execução ou da entrega do objeto da contratação sem motivo justificado; </w:t>
      </w:r>
    </w:p>
    <w:p w14:paraId="29B91512" w14:textId="77777777" w:rsidR="00380B96" w:rsidRPr="00392BAB" w:rsidRDefault="00380B96" w:rsidP="00380B96">
      <w:pPr>
        <w:numPr>
          <w:ilvl w:val="0"/>
          <w:numId w:val="36"/>
        </w:numPr>
        <w:ind w:left="0"/>
        <w:jc w:val="both"/>
        <w:rPr>
          <w:rFonts w:cs="Arial"/>
          <w:sz w:val="22"/>
          <w:szCs w:val="22"/>
        </w:rPr>
      </w:pPr>
      <w:r w:rsidRPr="00392BAB">
        <w:rPr>
          <w:rFonts w:cs="Arial"/>
          <w:sz w:val="22"/>
          <w:szCs w:val="22"/>
        </w:rPr>
        <w:t xml:space="preserve">Apresentar documentação falsa ou prestar declaração falsa durante a execução do contrato; </w:t>
      </w:r>
    </w:p>
    <w:p w14:paraId="3C6A1CE5" w14:textId="77777777" w:rsidR="00380B96" w:rsidRPr="00392BAB" w:rsidRDefault="00380B96" w:rsidP="00380B96">
      <w:pPr>
        <w:numPr>
          <w:ilvl w:val="0"/>
          <w:numId w:val="36"/>
        </w:numPr>
        <w:ind w:left="0"/>
        <w:jc w:val="both"/>
        <w:rPr>
          <w:rFonts w:cs="Arial"/>
          <w:sz w:val="22"/>
          <w:szCs w:val="22"/>
        </w:rPr>
      </w:pPr>
      <w:r w:rsidRPr="00392BAB">
        <w:rPr>
          <w:rFonts w:cs="Arial"/>
          <w:sz w:val="22"/>
          <w:szCs w:val="22"/>
        </w:rPr>
        <w:t xml:space="preserve">Praticar ato fraudulento na execução do contrato; </w:t>
      </w:r>
    </w:p>
    <w:p w14:paraId="4DE3505C" w14:textId="77777777" w:rsidR="00380B96" w:rsidRPr="00392BAB" w:rsidRDefault="00380B96" w:rsidP="00380B96">
      <w:pPr>
        <w:numPr>
          <w:ilvl w:val="0"/>
          <w:numId w:val="36"/>
        </w:numPr>
        <w:ind w:left="0"/>
        <w:jc w:val="both"/>
        <w:rPr>
          <w:rFonts w:cs="Arial"/>
          <w:sz w:val="22"/>
          <w:szCs w:val="22"/>
        </w:rPr>
      </w:pPr>
      <w:r w:rsidRPr="00392BAB">
        <w:rPr>
          <w:rFonts w:cs="Arial"/>
          <w:sz w:val="22"/>
          <w:szCs w:val="22"/>
        </w:rPr>
        <w:t xml:space="preserve">Comportar-se de modo inidôneo ou cometer fraude de qualquer natureza; </w:t>
      </w:r>
    </w:p>
    <w:p w14:paraId="248ECB17" w14:textId="77777777" w:rsidR="00380B96" w:rsidRPr="00392BAB" w:rsidRDefault="00380B96" w:rsidP="00380B96">
      <w:pPr>
        <w:numPr>
          <w:ilvl w:val="0"/>
          <w:numId w:val="36"/>
        </w:numPr>
        <w:ind w:left="0"/>
        <w:jc w:val="both"/>
        <w:rPr>
          <w:rFonts w:cs="Arial"/>
          <w:sz w:val="22"/>
          <w:szCs w:val="22"/>
        </w:rPr>
      </w:pPr>
      <w:r w:rsidRPr="00392BAB">
        <w:rPr>
          <w:rFonts w:cs="Arial"/>
          <w:sz w:val="22"/>
          <w:szCs w:val="22"/>
        </w:rPr>
        <w:t xml:space="preserve">Praticar ato lesivo previsto no art. 5º da Lei nº 12.846, de 1º de agosto de 2013. </w:t>
      </w:r>
    </w:p>
    <w:p w14:paraId="1511F9E4" w14:textId="1DEC23DF" w:rsidR="00380B96" w:rsidRPr="00392BAB" w:rsidRDefault="00380B96" w:rsidP="00380B96">
      <w:pPr>
        <w:rPr>
          <w:rFonts w:cs="Arial"/>
          <w:sz w:val="22"/>
          <w:szCs w:val="22"/>
        </w:rPr>
      </w:pPr>
      <w:r w:rsidRPr="00392BAB">
        <w:rPr>
          <w:rFonts w:cs="Arial"/>
          <w:sz w:val="22"/>
          <w:szCs w:val="22"/>
        </w:rPr>
        <w:t>1</w:t>
      </w:r>
      <w:r w:rsidR="00BA6534">
        <w:rPr>
          <w:rFonts w:cs="Arial"/>
          <w:sz w:val="22"/>
          <w:szCs w:val="22"/>
        </w:rPr>
        <w:t>3</w:t>
      </w:r>
      <w:r w:rsidRPr="00392BAB">
        <w:rPr>
          <w:rFonts w:cs="Arial"/>
          <w:sz w:val="22"/>
          <w:szCs w:val="22"/>
        </w:rPr>
        <w:t xml:space="preserve">.2. Pela inexecução total ou parcial do objeto deste contrato, a Administração pode aplicar à CONTRATADA as seguintes sanções: </w:t>
      </w:r>
    </w:p>
    <w:p w14:paraId="6DAC4CB5" w14:textId="77777777" w:rsidR="00380B96" w:rsidRPr="00392BAB" w:rsidRDefault="00380B96" w:rsidP="00380B96">
      <w:pPr>
        <w:rPr>
          <w:rFonts w:cs="Arial"/>
          <w:sz w:val="22"/>
          <w:szCs w:val="22"/>
        </w:rPr>
      </w:pPr>
      <w:r w:rsidRPr="00392BAB">
        <w:rPr>
          <w:rFonts w:cs="Arial"/>
          <w:sz w:val="22"/>
          <w:szCs w:val="22"/>
        </w:rPr>
        <w:t xml:space="preserve">I - Advertência por escrito, quando do não cumprimento de quaisquer das obrigações contratuais consideradas faltas leves, assim entendidas aquelas que não acarretam prejuízos significativos para a Contratante; II - Multa: </w:t>
      </w:r>
    </w:p>
    <w:p w14:paraId="0607B464" w14:textId="77777777" w:rsidR="00380B96" w:rsidRPr="00392BAB" w:rsidRDefault="00380B96" w:rsidP="00380B96">
      <w:pPr>
        <w:rPr>
          <w:rFonts w:cs="Arial"/>
          <w:sz w:val="22"/>
          <w:szCs w:val="22"/>
        </w:rPr>
      </w:pPr>
      <w:r w:rsidRPr="00392BAB">
        <w:rPr>
          <w:rFonts w:cs="Arial"/>
          <w:sz w:val="22"/>
          <w:szCs w:val="22"/>
        </w:rPr>
        <w:t xml:space="preserve">Moratória de 2% a 10% (dois a dez por cento) por dia de atraso injustificado sobre o valor da parcela inadimplida, até o limite de 20 (trinta) dias; </w:t>
      </w:r>
    </w:p>
    <w:p w14:paraId="70A024E3" w14:textId="77777777" w:rsidR="00380B96" w:rsidRPr="00392BAB" w:rsidRDefault="00380B96" w:rsidP="00380B96">
      <w:pPr>
        <w:rPr>
          <w:rFonts w:cs="Arial"/>
          <w:sz w:val="22"/>
          <w:szCs w:val="22"/>
        </w:rPr>
      </w:pPr>
      <w:r w:rsidRPr="00392BAB">
        <w:rPr>
          <w:rFonts w:cs="Arial"/>
          <w:sz w:val="22"/>
          <w:szCs w:val="22"/>
        </w:rPr>
        <w:t xml:space="preserve">Compensatória de 5% (cinco por cento) sobre o valor total do contrato, no caso de inexecução total do objeto; </w:t>
      </w:r>
    </w:p>
    <w:p w14:paraId="4AB3FA05" w14:textId="77777777" w:rsidR="00380B96" w:rsidRPr="00392BAB" w:rsidRDefault="00380B96" w:rsidP="00380B96">
      <w:pPr>
        <w:numPr>
          <w:ilvl w:val="0"/>
          <w:numId w:val="37"/>
        </w:numPr>
        <w:ind w:left="0"/>
        <w:jc w:val="both"/>
        <w:rPr>
          <w:rFonts w:cs="Arial"/>
          <w:sz w:val="22"/>
          <w:szCs w:val="22"/>
        </w:rPr>
      </w:pPr>
      <w:r w:rsidRPr="00392BAB">
        <w:rPr>
          <w:rFonts w:cs="Arial"/>
          <w:sz w:val="22"/>
          <w:szCs w:val="22"/>
        </w:rPr>
        <w:t xml:space="preserve">- Suspensão de licitar e impedimento de contratar com o órgão, entidade ou unidade administrativa pela qual a Administração Pública opera e atua concretamente, pelo prazo de até dois anos; </w:t>
      </w:r>
    </w:p>
    <w:p w14:paraId="758B7ED6" w14:textId="77777777" w:rsidR="00380B96" w:rsidRPr="00392BAB" w:rsidRDefault="00380B96" w:rsidP="00380B96">
      <w:pPr>
        <w:numPr>
          <w:ilvl w:val="0"/>
          <w:numId w:val="37"/>
        </w:numPr>
        <w:ind w:left="0"/>
        <w:jc w:val="both"/>
        <w:rPr>
          <w:rFonts w:cs="Arial"/>
          <w:sz w:val="22"/>
          <w:szCs w:val="22"/>
        </w:rPr>
      </w:pPr>
      <w:r w:rsidRPr="00392BAB">
        <w:rPr>
          <w:rFonts w:cs="Arial"/>
          <w:sz w:val="22"/>
          <w:szCs w:val="22"/>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38DBC9A" w14:textId="71646EC5" w:rsidR="00380B96" w:rsidRDefault="00380B96" w:rsidP="00BA6534">
      <w:pPr>
        <w:pStyle w:val="PargrafodaLista"/>
        <w:numPr>
          <w:ilvl w:val="1"/>
          <w:numId w:val="42"/>
        </w:numPr>
        <w:ind w:left="0" w:firstLine="0"/>
        <w:jc w:val="both"/>
        <w:rPr>
          <w:rFonts w:cs="Arial"/>
          <w:sz w:val="22"/>
          <w:szCs w:val="22"/>
        </w:rPr>
      </w:pPr>
      <w:r w:rsidRPr="00BA6534">
        <w:rPr>
          <w:rFonts w:cs="Arial"/>
          <w:sz w:val="22"/>
          <w:szCs w:val="22"/>
        </w:rPr>
        <w:t xml:space="preserve">A aplicação das sanções previstas neste termo não exclui, em hipótese alguma, a obrigação de reparação integral do dano causado ao Contratante (art. 156, §9º, da Lei nº 14.133, de 2021) </w:t>
      </w:r>
    </w:p>
    <w:p w14:paraId="6F88FFF0" w14:textId="77777777" w:rsidR="00380B96" w:rsidRDefault="00380B96" w:rsidP="0005041E">
      <w:pPr>
        <w:pStyle w:val="PargrafodaLista"/>
        <w:numPr>
          <w:ilvl w:val="1"/>
          <w:numId w:val="42"/>
        </w:numPr>
        <w:ind w:left="0" w:firstLine="0"/>
        <w:jc w:val="both"/>
        <w:rPr>
          <w:rFonts w:cs="Arial"/>
          <w:sz w:val="22"/>
          <w:szCs w:val="22"/>
        </w:rPr>
      </w:pPr>
      <w:r w:rsidRPr="0005041E">
        <w:rPr>
          <w:rFonts w:cs="Arial"/>
          <w:sz w:val="22"/>
          <w:szCs w:val="22"/>
        </w:rPr>
        <w:t xml:space="preserve">Todas as sanções previstas neste Contrato poderão ser aplicadas cumulativamente com a multa (art. 156, §7º, da Lei nº 14.133, de 2021). </w:t>
      </w:r>
    </w:p>
    <w:p w14:paraId="1BBC7E88" w14:textId="07FDECED" w:rsidR="00373E3D" w:rsidRPr="00373E3D" w:rsidRDefault="00380B96" w:rsidP="00373E3D">
      <w:pPr>
        <w:pStyle w:val="PargrafodaLista"/>
        <w:numPr>
          <w:ilvl w:val="1"/>
          <w:numId w:val="42"/>
        </w:numPr>
        <w:ind w:left="0" w:firstLine="0"/>
        <w:jc w:val="both"/>
        <w:rPr>
          <w:rFonts w:cs="Arial"/>
          <w:sz w:val="22"/>
          <w:szCs w:val="22"/>
        </w:rPr>
      </w:pPr>
      <w:r w:rsidRPr="00373E3D">
        <w:rPr>
          <w:rFonts w:cs="Arial"/>
          <w:sz w:val="22"/>
          <w:szCs w:val="22"/>
        </w:rPr>
        <w:t xml:space="preserve">Antes da aplicação da multa será facultada a defesa do interessado no prazo de 15 (quinze) dias úteis, contado da data de sua intimação (art. 157, da Lei nº 14.133, de 2021); 14.6. </w:t>
      </w:r>
      <w:r w:rsidR="00373E3D">
        <w:rPr>
          <w:rFonts w:cs="Arial"/>
          <w:sz w:val="22"/>
          <w:szCs w:val="22"/>
        </w:rPr>
        <w:t xml:space="preserve">13.6. </w:t>
      </w:r>
      <w:r w:rsidRPr="00373E3D">
        <w:rPr>
          <w:rFonts w:cs="Arial"/>
          <w:sz w:val="22"/>
          <w:szCs w:val="22"/>
        </w:rPr>
        <w:t xml:space="preserve">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35DBFD40" w14:textId="3C70D808" w:rsidR="00380B96" w:rsidRDefault="00380B96" w:rsidP="00373E3D">
      <w:pPr>
        <w:pStyle w:val="PargrafodaLista"/>
        <w:numPr>
          <w:ilvl w:val="1"/>
          <w:numId w:val="43"/>
        </w:numPr>
        <w:jc w:val="both"/>
        <w:rPr>
          <w:rFonts w:cs="Arial"/>
          <w:sz w:val="22"/>
          <w:szCs w:val="22"/>
        </w:rPr>
      </w:pPr>
      <w:r w:rsidRPr="00373E3D">
        <w:rPr>
          <w:rFonts w:cs="Arial"/>
          <w:sz w:val="22"/>
          <w:szCs w:val="22"/>
        </w:rPr>
        <w:t xml:space="preserve">Aplica-se ainda o previsto na Lei 14.133/2021 e o edital </w:t>
      </w:r>
    </w:p>
    <w:p w14:paraId="538F47CE" w14:textId="77777777" w:rsidR="00380B96" w:rsidRDefault="00380B96" w:rsidP="00373E3D">
      <w:pPr>
        <w:pStyle w:val="PargrafodaLista"/>
        <w:numPr>
          <w:ilvl w:val="1"/>
          <w:numId w:val="43"/>
        </w:numPr>
        <w:ind w:left="0" w:firstLine="0"/>
        <w:jc w:val="both"/>
        <w:rPr>
          <w:rFonts w:cs="Arial"/>
          <w:sz w:val="22"/>
          <w:szCs w:val="22"/>
        </w:rPr>
      </w:pPr>
      <w:r w:rsidRPr="00373E3D">
        <w:rPr>
          <w:rFonts w:cs="Arial"/>
          <w:sz w:val="22"/>
          <w:szCs w:val="22"/>
        </w:rPr>
        <w:t xml:space="preserve">As multas devidas e/ou prejuízos causados à Contratante serão deduzidos dos valores a serem pagos, ou recolhidos em favor da Contratante, ou deduzidos da garantia, ou ainda, quando for o caso, serão inscritos na Dívida Ativa e cobrados judicialmente. </w:t>
      </w:r>
    </w:p>
    <w:p w14:paraId="3AC29595" w14:textId="77777777" w:rsidR="00380B96" w:rsidRDefault="00380B96" w:rsidP="00373E3D">
      <w:pPr>
        <w:pStyle w:val="PargrafodaLista"/>
        <w:numPr>
          <w:ilvl w:val="1"/>
          <w:numId w:val="43"/>
        </w:numPr>
        <w:ind w:left="0" w:firstLine="0"/>
        <w:jc w:val="both"/>
        <w:rPr>
          <w:rFonts w:cs="Arial"/>
          <w:sz w:val="22"/>
          <w:szCs w:val="22"/>
        </w:rPr>
      </w:pPr>
      <w:r w:rsidRPr="00373E3D">
        <w:rPr>
          <w:rFonts w:cs="Arial"/>
          <w:sz w:val="22"/>
          <w:szCs w:val="22"/>
        </w:rPr>
        <w:t xml:space="preserve">Caso a Contratante determine, a multa deverá ser recolhida no prazo máximo de 30 (trinta) dias, a contar da data do recebimento da comunicação enviada pela autoridade competente. </w:t>
      </w:r>
    </w:p>
    <w:p w14:paraId="55F1569C" w14:textId="77777777" w:rsidR="00380B96" w:rsidRDefault="00380B96" w:rsidP="00373E3D">
      <w:pPr>
        <w:pStyle w:val="PargrafodaLista"/>
        <w:numPr>
          <w:ilvl w:val="1"/>
          <w:numId w:val="43"/>
        </w:numPr>
        <w:ind w:left="0" w:firstLine="0"/>
        <w:jc w:val="both"/>
        <w:rPr>
          <w:rFonts w:cs="Arial"/>
          <w:sz w:val="22"/>
          <w:szCs w:val="22"/>
        </w:rPr>
      </w:pPr>
      <w:r w:rsidRPr="00373E3D">
        <w:rPr>
          <w:rFonts w:cs="Arial"/>
          <w:sz w:val="22"/>
          <w:szCs w:val="22"/>
        </w:rPr>
        <w:t xml:space="preserve">Caso o valor da multa não seja suficiente para cobrir os prejuízos causados pela conduta do licitante, a Contratante poderá cobrar o valor remanescente judicialmente, conforme artigo 419 do Código Civil. </w:t>
      </w:r>
    </w:p>
    <w:p w14:paraId="26948494" w14:textId="77777777" w:rsidR="00380B96" w:rsidRDefault="00380B96" w:rsidP="00373E3D">
      <w:pPr>
        <w:pStyle w:val="PargrafodaLista"/>
        <w:numPr>
          <w:ilvl w:val="1"/>
          <w:numId w:val="43"/>
        </w:numPr>
        <w:ind w:left="0" w:firstLine="0"/>
        <w:jc w:val="both"/>
        <w:rPr>
          <w:rFonts w:cs="Arial"/>
          <w:sz w:val="22"/>
          <w:szCs w:val="22"/>
        </w:rPr>
      </w:pPr>
      <w:r w:rsidRPr="00373E3D">
        <w:rPr>
          <w:rFonts w:cs="Arial"/>
          <w:sz w:val="22"/>
          <w:szCs w:val="22"/>
        </w:rPr>
        <w:t xml:space="preserve">A autoridade competente, na aplicação das sanções, levará em consideração a gravidade da conduta do infrator, o caráter educativo da pena, bem como o dano causado à Administração, observado o princípio da proporcionalidade. </w:t>
      </w:r>
    </w:p>
    <w:p w14:paraId="2AAED671" w14:textId="77777777" w:rsidR="00380B96" w:rsidRDefault="00380B96" w:rsidP="00373E3D">
      <w:pPr>
        <w:pStyle w:val="PargrafodaLista"/>
        <w:numPr>
          <w:ilvl w:val="1"/>
          <w:numId w:val="43"/>
        </w:numPr>
        <w:ind w:left="0" w:firstLine="0"/>
        <w:jc w:val="both"/>
        <w:rPr>
          <w:rFonts w:cs="Arial"/>
          <w:sz w:val="22"/>
          <w:szCs w:val="22"/>
        </w:rPr>
      </w:pPr>
      <w:r w:rsidRPr="00373E3D">
        <w:rPr>
          <w:rFonts w:cs="Arial"/>
          <w:sz w:val="22"/>
          <w:szCs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0657B21" w14:textId="77777777" w:rsidR="00380B96" w:rsidRDefault="00380B96" w:rsidP="00373E3D">
      <w:pPr>
        <w:pStyle w:val="PargrafodaLista"/>
        <w:numPr>
          <w:ilvl w:val="1"/>
          <w:numId w:val="43"/>
        </w:numPr>
        <w:ind w:left="0" w:firstLine="0"/>
        <w:jc w:val="both"/>
        <w:rPr>
          <w:rFonts w:cs="Arial"/>
          <w:sz w:val="22"/>
          <w:szCs w:val="22"/>
        </w:rPr>
      </w:pPr>
      <w:r w:rsidRPr="00373E3D">
        <w:rPr>
          <w:rFonts w:cs="Arial"/>
          <w:sz w:val="22"/>
          <w:szCs w:val="22"/>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0315ECE" w14:textId="77777777" w:rsidR="00380B96" w:rsidRDefault="00380B96" w:rsidP="00373E3D">
      <w:pPr>
        <w:pStyle w:val="PargrafodaLista"/>
        <w:numPr>
          <w:ilvl w:val="1"/>
          <w:numId w:val="43"/>
        </w:numPr>
        <w:ind w:left="0" w:firstLine="0"/>
        <w:jc w:val="both"/>
        <w:rPr>
          <w:rFonts w:cs="Arial"/>
          <w:sz w:val="22"/>
          <w:szCs w:val="22"/>
        </w:rPr>
      </w:pPr>
      <w:r w:rsidRPr="00373E3D">
        <w:rPr>
          <w:rFonts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1A7B6162" w14:textId="77777777" w:rsidR="00373E3D" w:rsidRDefault="00380B96" w:rsidP="00373E3D">
      <w:pPr>
        <w:pStyle w:val="PargrafodaLista"/>
        <w:numPr>
          <w:ilvl w:val="1"/>
          <w:numId w:val="43"/>
        </w:numPr>
        <w:ind w:left="0" w:firstLine="0"/>
        <w:jc w:val="both"/>
        <w:rPr>
          <w:rFonts w:cs="Arial"/>
          <w:sz w:val="22"/>
          <w:szCs w:val="22"/>
        </w:rPr>
      </w:pPr>
      <w:r w:rsidRPr="00373E3D">
        <w:rPr>
          <w:rFonts w:cs="Arial"/>
          <w:sz w:val="22"/>
          <w:szCs w:val="22"/>
        </w:rPr>
        <w:t>As penalidades serão obrigatoriamente registradas no Cadastro Municipal.</w:t>
      </w:r>
    </w:p>
    <w:p w14:paraId="210ED90F" w14:textId="79039BC2" w:rsidR="00380B96" w:rsidRPr="00373E3D" w:rsidRDefault="00380B96" w:rsidP="00373E3D">
      <w:pPr>
        <w:pStyle w:val="PargrafodaLista"/>
        <w:ind w:left="0"/>
        <w:jc w:val="both"/>
        <w:rPr>
          <w:rFonts w:cs="Arial"/>
          <w:sz w:val="22"/>
          <w:szCs w:val="22"/>
        </w:rPr>
      </w:pPr>
      <w:r w:rsidRPr="00373E3D">
        <w:rPr>
          <w:rFonts w:cs="Arial"/>
          <w:sz w:val="22"/>
          <w:szCs w:val="22"/>
        </w:rPr>
        <w:t xml:space="preserve"> </w:t>
      </w:r>
    </w:p>
    <w:p w14:paraId="51A9CE38" w14:textId="08D62A58" w:rsidR="00380B96" w:rsidRPr="00392BAB" w:rsidRDefault="00380B96" w:rsidP="00373E3D">
      <w:pPr>
        <w:tabs>
          <w:tab w:val="center" w:pos="0"/>
          <w:tab w:val="center" w:pos="4156"/>
        </w:tabs>
        <w:rPr>
          <w:rFonts w:cs="Arial"/>
          <w:sz w:val="22"/>
          <w:szCs w:val="22"/>
        </w:rPr>
      </w:pPr>
      <w:r w:rsidRPr="00392BAB">
        <w:rPr>
          <w:rFonts w:cs="Arial"/>
          <w:b/>
          <w:sz w:val="22"/>
          <w:szCs w:val="22"/>
        </w:rPr>
        <w:t>14</w:t>
      </w:r>
      <w:r w:rsidR="00373E3D">
        <w:rPr>
          <w:rFonts w:cs="Arial"/>
          <w:b/>
          <w:sz w:val="22"/>
          <w:szCs w:val="22"/>
        </w:rPr>
        <w:t>.</w:t>
      </w:r>
      <w:r w:rsidRPr="00392BAB">
        <w:rPr>
          <w:rFonts w:eastAsia="Arial" w:cs="Arial"/>
          <w:b/>
          <w:sz w:val="22"/>
          <w:szCs w:val="22"/>
        </w:rPr>
        <w:t xml:space="preserve"> </w:t>
      </w:r>
      <w:r w:rsidRPr="00392BAB">
        <w:rPr>
          <w:rFonts w:cs="Arial"/>
          <w:b/>
          <w:sz w:val="22"/>
          <w:szCs w:val="22"/>
        </w:rPr>
        <w:t xml:space="preserve">CRITÉRIOS DE SELEÇÃO DO FORNECEDOR. </w:t>
      </w:r>
    </w:p>
    <w:p w14:paraId="5FD92CA6" w14:textId="77777777" w:rsidR="00373E3D" w:rsidRDefault="00373E3D" w:rsidP="00373E3D">
      <w:pPr>
        <w:jc w:val="both"/>
        <w:rPr>
          <w:rFonts w:cs="Arial"/>
          <w:sz w:val="22"/>
          <w:szCs w:val="22"/>
        </w:rPr>
      </w:pPr>
      <w:r>
        <w:rPr>
          <w:rFonts w:eastAsia="Calibri" w:cs="Arial"/>
          <w:sz w:val="22"/>
          <w:szCs w:val="22"/>
        </w:rPr>
        <w:t xml:space="preserve">14.1 </w:t>
      </w:r>
      <w:r w:rsidR="00380B96" w:rsidRPr="00392BAB">
        <w:rPr>
          <w:rFonts w:cs="Arial"/>
          <w:sz w:val="22"/>
          <w:szCs w:val="22"/>
        </w:rPr>
        <w:t>As exigências de habilitação jurídica e de regularidade fiscal e trabalhista são as usuais para a generalidade dos objetos, conforme disciplinado no edital.</w:t>
      </w:r>
    </w:p>
    <w:p w14:paraId="0C109C57" w14:textId="69A82D4E" w:rsidR="00380B96" w:rsidRDefault="00373E3D" w:rsidP="00373E3D">
      <w:pPr>
        <w:jc w:val="both"/>
        <w:rPr>
          <w:rFonts w:cs="Arial"/>
          <w:sz w:val="22"/>
          <w:szCs w:val="22"/>
        </w:rPr>
      </w:pPr>
      <w:r>
        <w:rPr>
          <w:rFonts w:cs="Arial"/>
          <w:sz w:val="22"/>
          <w:szCs w:val="22"/>
        </w:rPr>
        <w:t>14.2.</w:t>
      </w:r>
      <w:r w:rsidR="00380B96" w:rsidRPr="00392BAB">
        <w:rPr>
          <w:rFonts w:cs="Arial"/>
          <w:sz w:val="22"/>
          <w:szCs w:val="22"/>
        </w:rPr>
        <w:t xml:space="preserve"> O critério de julgamento da proposta é o </w:t>
      </w:r>
      <w:r w:rsidR="00380B96" w:rsidRPr="00392BAB">
        <w:rPr>
          <w:rFonts w:cs="Arial"/>
          <w:b/>
          <w:sz w:val="22"/>
          <w:szCs w:val="22"/>
        </w:rPr>
        <w:t>menor preço global</w:t>
      </w:r>
      <w:r w:rsidR="00380B96" w:rsidRPr="00392BAB">
        <w:rPr>
          <w:rFonts w:cs="Arial"/>
          <w:sz w:val="22"/>
          <w:szCs w:val="22"/>
        </w:rPr>
        <w:t xml:space="preserve">. </w:t>
      </w:r>
    </w:p>
    <w:p w14:paraId="744A6D0D" w14:textId="19912D12" w:rsidR="00380B96" w:rsidRPr="00373E3D" w:rsidRDefault="00380B96" w:rsidP="00373E3D">
      <w:pPr>
        <w:pStyle w:val="PargrafodaLista"/>
        <w:numPr>
          <w:ilvl w:val="1"/>
          <w:numId w:val="44"/>
        </w:numPr>
        <w:jc w:val="both"/>
        <w:rPr>
          <w:rFonts w:cs="Arial"/>
          <w:sz w:val="22"/>
          <w:szCs w:val="22"/>
        </w:rPr>
      </w:pPr>
      <w:r w:rsidRPr="00373E3D">
        <w:rPr>
          <w:rFonts w:cs="Arial"/>
          <w:sz w:val="22"/>
          <w:szCs w:val="22"/>
        </w:rPr>
        <w:t>As regras de desempate entre propostas são as discriminadas no edital.</w:t>
      </w:r>
      <w:r w:rsidRPr="00373E3D">
        <w:rPr>
          <w:rFonts w:cs="Arial"/>
          <w:b/>
          <w:sz w:val="22"/>
          <w:szCs w:val="22"/>
        </w:rPr>
        <w:t xml:space="preserve"> </w:t>
      </w:r>
    </w:p>
    <w:p w14:paraId="66467572" w14:textId="77777777" w:rsidR="00380B96" w:rsidRPr="00392BAB" w:rsidRDefault="00380B96" w:rsidP="00373E3D">
      <w:pPr>
        <w:jc w:val="both"/>
        <w:rPr>
          <w:rFonts w:cs="Arial"/>
          <w:sz w:val="22"/>
          <w:szCs w:val="22"/>
        </w:rPr>
      </w:pPr>
      <w:r w:rsidRPr="00392BAB">
        <w:rPr>
          <w:rFonts w:cs="Arial"/>
          <w:b/>
          <w:sz w:val="22"/>
          <w:szCs w:val="22"/>
        </w:rPr>
        <w:t xml:space="preserve"> </w:t>
      </w:r>
    </w:p>
    <w:p w14:paraId="04D82BA2" w14:textId="1B233256" w:rsidR="00380B96" w:rsidRPr="00392BAB" w:rsidRDefault="00380B96" w:rsidP="00380B96">
      <w:pPr>
        <w:rPr>
          <w:rFonts w:cs="Arial"/>
          <w:sz w:val="22"/>
          <w:szCs w:val="22"/>
        </w:rPr>
      </w:pPr>
      <w:r w:rsidRPr="00392BAB">
        <w:rPr>
          <w:rFonts w:cs="Arial"/>
          <w:b/>
          <w:sz w:val="22"/>
          <w:szCs w:val="22"/>
        </w:rPr>
        <w:t>15</w:t>
      </w:r>
      <w:r w:rsidR="00373E3D">
        <w:rPr>
          <w:rFonts w:cs="Arial"/>
          <w:b/>
          <w:sz w:val="22"/>
          <w:szCs w:val="22"/>
        </w:rPr>
        <w:t>.</w:t>
      </w:r>
      <w:r w:rsidRPr="00392BAB">
        <w:rPr>
          <w:rFonts w:eastAsia="Arial" w:cs="Arial"/>
          <w:b/>
          <w:sz w:val="22"/>
          <w:szCs w:val="22"/>
        </w:rPr>
        <w:t xml:space="preserve"> </w:t>
      </w:r>
      <w:r w:rsidRPr="00392BAB">
        <w:rPr>
          <w:rFonts w:cs="Arial"/>
          <w:b/>
          <w:sz w:val="22"/>
          <w:szCs w:val="22"/>
        </w:rPr>
        <w:t xml:space="preserve">ESTIMATIVA DE PREÇOS E PREÇOS REFERENCIAIS. </w:t>
      </w:r>
    </w:p>
    <w:p w14:paraId="740E8C49" w14:textId="77777777" w:rsidR="00380B96" w:rsidRPr="00392BAB" w:rsidRDefault="00380B96" w:rsidP="00373E3D">
      <w:pPr>
        <w:jc w:val="both"/>
        <w:rPr>
          <w:rFonts w:cs="Arial"/>
          <w:sz w:val="22"/>
          <w:szCs w:val="22"/>
        </w:rPr>
      </w:pPr>
      <w:r w:rsidRPr="00392BAB">
        <w:rPr>
          <w:rFonts w:cs="Arial"/>
          <w:sz w:val="22"/>
          <w:szCs w:val="22"/>
        </w:rPr>
        <w:t xml:space="preserve">15.1 O custo total estimado da contratação é de </w:t>
      </w:r>
      <w:r w:rsidRPr="00392BAB">
        <w:rPr>
          <w:rFonts w:cs="Arial"/>
          <w:b/>
          <w:sz w:val="22"/>
          <w:szCs w:val="22"/>
        </w:rPr>
        <w:t>R$ 27.090,00 (VINTE E SETE MIL E NOVENTA REAIS),</w:t>
      </w:r>
      <w:r w:rsidRPr="00392BAB">
        <w:rPr>
          <w:rFonts w:cs="Arial"/>
          <w:sz w:val="22"/>
          <w:szCs w:val="22"/>
        </w:rPr>
        <w:t xml:space="preserve"> valores da somatória obtidos pela pesquisa informal de mercado feitas pelo gestor da secretaria.</w:t>
      </w:r>
      <w:r w:rsidRPr="00392BAB">
        <w:rPr>
          <w:rFonts w:cs="Arial"/>
          <w:b/>
          <w:sz w:val="22"/>
          <w:szCs w:val="22"/>
        </w:rPr>
        <w:t xml:space="preserve"> </w:t>
      </w:r>
    </w:p>
    <w:p w14:paraId="6D28D3B0" w14:textId="77777777" w:rsidR="00380B96" w:rsidRPr="00392BAB" w:rsidRDefault="00380B96" w:rsidP="00380B96">
      <w:pPr>
        <w:rPr>
          <w:rFonts w:cs="Arial"/>
          <w:sz w:val="22"/>
          <w:szCs w:val="22"/>
        </w:rPr>
      </w:pPr>
      <w:r w:rsidRPr="00392BAB">
        <w:rPr>
          <w:rFonts w:eastAsia="Calibri" w:cs="Arial"/>
          <w:sz w:val="22"/>
          <w:szCs w:val="22"/>
        </w:rPr>
        <w:t xml:space="preserve"> </w:t>
      </w:r>
    </w:p>
    <w:p w14:paraId="149D570A" w14:textId="3F59E9B4" w:rsidR="00380B96" w:rsidRPr="00373E3D" w:rsidRDefault="00380B96" w:rsidP="00373E3D">
      <w:pPr>
        <w:pStyle w:val="Ttulo1"/>
        <w:spacing w:before="0"/>
        <w:rPr>
          <w:rFonts w:ascii="Arial" w:hAnsi="Arial" w:cs="Arial"/>
          <w:b/>
          <w:bCs/>
          <w:color w:val="auto"/>
          <w:sz w:val="22"/>
          <w:szCs w:val="22"/>
        </w:rPr>
      </w:pPr>
      <w:r w:rsidRPr="00373E3D">
        <w:rPr>
          <w:rFonts w:ascii="Arial" w:hAnsi="Arial" w:cs="Arial"/>
          <w:b/>
          <w:bCs/>
          <w:color w:val="auto"/>
          <w:sz w:val="22"/>
          <w:szCs w:val="22"/>
        </w:rPr>
        <w:t>16</w:t>
      </w:r>
      <w:r w:rsidR="00373E3D">
        <w:rPr>
          <w:rFonts w:ascii="Arial" w:hAnsi="Arial" w:cs="Arial"/>
          <w:b/>
          <w:bCs/>
          <w:color w:val="auto"/>
          <w:sz w:val="22"/>
          <w:szCs w:val="22"/>
        </w:rPr>
        <w:t>.</w:t>
      </w:r>
      <w:r w:rsidRPr="00373E3D">
        <w:rPr>
          <w:rFonts w:ascii="Arial" w:hAnsi="Arial" w:cs="Arial"/>
          <w:b/>
          <w:bCs/>
          <w:color w:val="auto"/>
          <w:sz w:val="22"/>
          <w:szCs w:val="22"/>
        </w:rPr>
        <w:t xml:space="preserve"> DO PRAZO DE ENTREGA </w:t>
      </w:r>
    </w:p>
    <w:p w14:paraId="7320C5F0" w14:textId="77777777" w:rsidR="00380B96" w:rsidRDefault="00380B96" w:rsidP="00373E3D">
      <w:pPr>
        <w:jc w:val="both"/>
        <w:rPr>
          <w:rFonts w:eastAsia="Calibri" w:cs="Arial"/>
          <w:sz w:val="22"/>
          <w:szCs w:val="22"/>
        </w:rPr>
      </w:pPr>
      <w:r w:rsidRPr="00392BAB">
        <w:rPr>
          <w:rFonts w:cs="Arial"/>
          <w:sz w:val="22"/>
          <w:szCs w:val="22"/>
        </w:rPr>
        <w:t>16.1 O serviço deverá ser prestado na sede do município conforme tabela de jogos apresentado pela secretaria a empresa, sindicato ou associação a ser contratado.</w:t>
      </w:r>
      <w:r w:rsidRPr="00392BAB">
        <w:rPr>
          <w:rFonts w:eastAsia="Calibri" w:cs="Arial"/>
          <w:sz w:val="22"/>
          <w:szCs w:val="22"/>
        </w:rPr>
        <w:t xml:space="preserve"> </w:t>
      </w:r>
    </w:p>
    <w:p w14:paraId="56964B73" w14:textId="77777777" w:rsidR="00373E3D" w:rsidRPr="00392BAB" w:rsidRDefault="00373E3D" w:rsidP="00373E3D">
      <w:pPr>
        <w:jc w:val="both"/>
        <w:rPr>
          <w:rFonts w:cs="Arial"/>
          <w:sz w:val="22"/>
          <w:szCs w:val="22"/>
        </w:rPr>
      </w:pPr>
    </w:p>
    <w:p w14:paraId="4B5687F1" w14:textId="766CBFD5" w:rsidR="00380B96" w:rsidRPr="00392BAB" w:rsidRDefault="00373E3D" w:rsidP="00373E3D">
      <w:pPr>
        <w:jc w:val="both"/>
        <w:rPr>
          <w:rFonts w:cs="Arial"/>
          <w:sz w:val="22"/>
          <w:szCs w:val="22"/>
        </w:rPr>
      </w:pPr>
      <w:r>
        <w:rPr>
          <w:rFonts w:cs="Arial"/>
          <w:b/>
          <w:sz w:val="22"/>
          <w:szCs w:val="22"/>
        </w:rPr>
        <w:t xml:space="preserve">17. </w:t>
      </w:r>
      <w:r w:rsidR="00380B96" w:rsidRPr="00392BAB">
        <w:rPr>
          <w:rFonts w:cs="Arial"/>
          <w:b/>
          <w:sz w:val="22"/>
          <w:szCs w:val="22"/>
        </w:rPr>
        <w:t>DOS RECURSOS ORÇAMENTÁRIOS.</w:t>
      </w:r>
      <w:r w:rsidR="00380B96" w:rsidRPr="00392BAB">
        <w:rPr>
          <w:rFonts w:eastAsia="Arial" w:cs="Arial"/>
          <w:b/>
          <w:sz w:val="22"/>
          <w:szCs w:val="22"/>
        </w:rPr>
        <w:t xml:space="preserve"> </w:t>
      </w:r>
    </w:p>
    <w:p w14:paraId="46B244A4" w14:textId="77777777" w:rsidR="00373E3D" w:rsidRPr="00F07923" w:rsidRDefault="00380B96" w:rsidP="00373E3D">
      <w:pPr>
        <w:ind w:right="168"/>
        <w:jc w:val="both"/>
        <w:rPr>
          <w:rFonts w:cs="Arial"/>
          <w:sz w:val="23"/>
          <w:szCs w:val="23"/>
        </w:rPr>
      </w:pPr>
      <w:r w:rsidRPr="00392BAB">
        <w:rPr>
          <w:rFonts w:cs="Arial"/>
          <w:sz w:val="22"/>
          <w:szCs w:val="22"/>
        </w:rPr>
        <w:t xml:space="preserve">17.1.   As despesas decorrentes da referida aquisição estão previstas nos orçamentos: </w:t>
      </w:r>
      <w:r w:rsidR="00373E3D" w:rsidRPr="00F07923">
        <w:rPr>
          <w:rFonts w:cs="Arial"/>
          <w:sz w:val="23"/>
          <w:szCs w:val="23"/>
        </w:rPr>
        <w:t>08.000 - Secretaria Municipal de Esporte, Cultura e Turismo, 08.001 - Secretaria Municipal de Esporte, Cultura e Turismo, 13.392.0028 - Difusão Cultural, 2.047 - Competições Esportivas, 3.3.90.39.00 - Outros Serviços Terceiros - PJ.</w:t>
      </w:r>
    </w:p>
    <w:p w14:paraId="14D4FAFB" w14:textId="5FAD1BF0" w:rsidR="00380B96" w:rsidRPr="00392BAB" w:rsidRDefault="00380B96" w:rsidP="00380B96">
      <w:pPr>
        <w:rPr>
          <w:rFonts w:cs="Arial"/>
          <w:sz w:val="22"/>
          <w:szCs w:val="22"/>
        </w:rPr>
      </w:pPr>
    </w:p>
    <w:p w14:paraId="49AD285B" w14:textId="4F57D3CC" w:rsidR="00380B96" w:rsidRPr="00373E3D" w:rsidRDefault="00380B96" w:rsidP="00380B96">
      <w:pPr>
        <w:pStyle w:val="Ttulo1"/>
        <w:spacing w:before="0"/>
        <w:rPr>
          <w:rFonts w:ascii="Arial" w:hAnsi="Arial" w:cs="Arial"/>
          <w:b/>
          <w:bCs/>
          <w:color w:val="auto"/>
          <w:sz w:val="22"/>
          <w:szCs w:val="22"/>
        </w:rPr>
      </w:pPr>
      <w:r w:rsidRPr="00373E3D">
        <w:rPr>
          <w:rFonts w:ascii="Arial" w:hAnsi="Arial" w:cs="Arial"/>
          <w:b/>
          <w:bCs/>
          <w:color w:val="auto"/>
          <w:sz w:val="22"/>
          <w:szCs w:val="22"/>
        </w:rPr>
        <w:t xml:space="preserve">18. DA NÃO ADESÃO AO ART. 6º DO DECRETO 8.538/2015 </w:t>
      </w:r>
      <w:r w:rsidR="00373E3D">
        <w:rPr>
          <w:rFonts w:ascii="Arial" w:hAnsi="Arial" w:cs="Arial"/>
          <w:b/>
          <w:bCs/>
          <w:color w:val="auto"/>
          <w:sz w:val="22"/>
          <w:szCs w:val="22"/>
        </w:rPr>
        <w:t>-</w:t>
      </w:r>
      <w:r w:rsidRPr="00373E3D">
        <w:rPr>
          <w:rFonts w:ascii="Arial" w:hAnsi="Arial" w:cs="Arial"/>
          <w:b/>
          <w:bCs/>
          <w:color w:val="auto"/>
          <w:sz w:val="22"/>
          <w:szCs w:val="22"/>
        </w:rPr>
        <w:t xml:space="preserve"> AMPLA CONCORRÊNCIA </w:t>
      </w:r>
    </w:p>
    <w:p w14:paraId="12F1F53E" w14:textId="77777777" w:rsidR="00380B96" w:rsidRPr="00392BAB" w:rsidRDefault="00380B96" w:rsidP="000D185C">
      <w:pPr>
        <w:jc w:val="both"/>
        <w:rPr>
          <w:rFonts w:cs="Arial"/>
          <w:sz w:val="22"/>
          <w:szCs w:val="22"/>
        </w:rPr>
      </w:pPr>
      <w:r w:rsidRPr="00392BAB">
        <w:rPr>
          <w:rFonts w:cs="Arial"/>
          <w:sz w:val="22"/>
          <w:szCs w:val="22"/>
        </w:rPr>
        <w:t xml:space="preserve">A Administração Pública opta por não aderir ao disposto no Art. 6º do Decreto nº 8.538, de 6 de outubro de 2015, que estabelece a obrigatoriedade de realização de processos licitatórios destinados exclusivamente à participação de microempresas e empresas de pequeno porte para itens ou lotes de licitação cujo valor seja de até R$ 80.000,00 (oitenta mil reais). </w:t>
      </w:r>
    </w:p>
    <w:p w14:paraId="6759F841" w14:textId="77777777" w:rsidR="00380B96" w:rsidRPr="00392BAB" w:rsidRDefault="00380B96" w:rsidP="000D185C">
      <w:pPr>
        <w:jc w:val="both"/>
        <w:rPr>
          <w:rFonts w:cs="Arial"/>
          <w:sz w:val="22"/>
          <w:szCs w:val="22"/>
        </w:rPr>
      </w:pPr>
      <w:r w:rsidRPr="00392BAB">
        <w:rPr>
          <w:rFonts w:cs="Arial"/>
          <w:sz w:val="22"/>
          <w:szCs w:val="22"/>
        </w:rPr>
        <w:t xml:space="preserve">Essa decisão fundamenta-se na especificidade do objeto contratual, que trata da contratação de serviços profissionais de arbitragem para a modalidade futsal ou futebol de salão. O mercado desse segmento é amplamente diversificado e conta com a participação de empresas de diferentes portes, incluindo aquelas com maior capacidade técnica e experiência comprovada em eventos esportivos de grande porte. Ao limitar a participação no certame exclusivamente a microempresas e empresas de pequeno porte, haveria um risco significativo de insucesso na contratação, seja por insuficiência de propostas qualificadas ou pela incapacidade operacional de algumas empresas em atender às exigências técnicas e logísticas do objeto. </w:t>
      </w:r>
    </w:p>
    <w:p w14:paraId="0195C051" w14:textId="77777777" w:rsidR="00380B96" w:rsidRPr="00392BAB" w:rsidRDefault="00380B96" w:rsidP="000D185C">
      <w:pPr>
        <w:jc w:val="both"/>
        <w:rPr>
          <w:rFonts w:cs="Arial"/>
          <w:sz w:val="22"/>
          <w:szCs w:val="22"/>
        </w:rPr>
      </w:pPr>
      <w:r w:rsidRPr="00392BAB">
        <w:rPr>
          <w:rFonts w:cs="Arial"/>
          <w:sz w:val="22"/>
          <w:szCs w:val="22"/>
        </w:rPr>
        <w:t xml:space="preserve">Considerando a relevância e a complexidade da prestação dos serviços de arbitragem, que demandam profissionais devidamente capacitados, equipamentos adequados e uma logística estruturada para transporte, alimentação e hospedagem da equipe, a adesão à cota prevista no referido decreto poderia comprometer o alcance do resultado esperado. A ampla concorrência permite que empresas de diferentes portes apresentem suas propostas, ampliando o leque de opções para a Administração e assegurando a contratação da proposta mais vantajosa. </w:t>
      </w:r>
    </w:p>
    <w:p w14:paraId="68FF89B6" w14:textId="77777777" w:rsidR="00380B96" w:rsidRPr="00392BAB" w:rsidRDefault="00380B96" w:rsidP="000D185C">
      <w:pPr>
        <w:jc w:val="both"/>
        <w:rPr>
          <w:rFonts w:cs="Arial"/>
          <w:sz w:val="22"/>
          <w:szCs w:val="22"/>
        </w:rPr>
      </w:pPr>
      <w:r w:rsidRPr="00392BAB">
        <w:rPr>
          <w:rFonts w:cs="Arial"/>
          <w:sz w:val="22"/>
          <w:szCs w:val="22"/>
        </w:rPr>
        <w:t xml:space="preserve">Além disso, a opção pela ampla concorrência alinha-se aos princípios da legalidade, impessoalidade, moralidade, publicidade e eficiência, previstos na Constituição Federal e na legislação que rege as licitações e contratos administrativos. Garante-se, assim, a observância dos princípios da isonomia e da competitividade, fundamentais para selecionar a proposta mais vantajosa para o interesse público. </w:t>
      </w:r>
    </w:p>
    <w:p w14:paraId="2E53045B" w14:textId="77777777" w:rsidR="00380B96" w:rsidRPr="00392BAB" w:rsidRDefault="00380B96" w:rsidP="000D185C">
      <w:pPr>
        <w:jc w:val="both"/>
        <w:rPr>
          <w:rFonts w:cs="Arial"/>
          <w:sz w:val="22"/>
          <w:szCs w:val="22"/>
        </w:rPr>
      </w:pPr>
      <w:r w:rsidRPr="00392BAB">
        <w:rPr>
          <w:rFonts w:cs="Arial"/>
          <w:sz w:val="22"/>
          <w:szCs w:val="22"/>
        </w:rPr>
        <w:t xml:space="preserve">Por meio dessa estratégia, a Administração Pública busca assegurar a realização do Campeonato Municipal Amador de Futsal com arbitragem qualificada, atendimento eficiente às demandas logísticas e custos que reflitam o melhor custo-benefício, preservando a integridade e a credibilidade do evento esportivo. </w:t>
      </w:r>
    </w:p>
    <w:p w14:paraId="55312E9F" w14:textId="77777777" w:rsidR="00380B96" w:rsidRDefault="00380B96" w:rsidP="000D185C">
      <w:pPr>
        <w:contextualSpacing/>
        <w:jc w:val="both"/>
        <w:rPr>
          <w:rFonts w:cs="Arial"/>
          <w:bCs/>
          <w:sz w:val="22"/>
          <w:szCs w:val="22"/>
        </w:rPr>
      </w:pPr>
    </w:p>
    <w:sectPr w:rsidR="00380B96" w:rsidSect="00B647FF">
      <w:footerReference w:type="default" r:id="rId28"/>
      <w:pgSz w:w="11906" w:h="16838"/>
      <w:pgMar w:top="426" w:right="1133"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297FE" w14:textId="77777777" w:rsidR="009E35A5" w:rsidRDefault="009E35A5" w:rsidP="00805244">
      <w:r>
        <w:separator/>
      </w:r>
    </w:p>
  </w:endnote>
  <w:endnote w:type="continuationSeparator" w:id="0">
    <w:p w14:paraId="0BE84C77" w14:textId="77777777" w:rsidR="009E35A5" w:rsidRDefault="009E35A5" w:rsidP="0080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6208872"/>
      <w:docPartObj>
        <w:docPartGallery w:val="Page Numbers (Bottom of Page)"/>
        <w:docPartUnique/>
      </w:docPartObj>
    </w:sdtPr>
    <w:sdtEndPr/>
    <w:sdtContent>
      <w:p w14:paraId="6ED91E55" w14:textId="5F6AA97B" w:rsidR="00151428" w:rsidRDefault="00151428">
        <w:pPr>
          <w:pStyle w:val="Rodap"/>
          <w:jc w:val="right"/>
        </w:pPr>
        <w:r>
          <w:fldChar w:fldCharType="begin"/>
        </w:r>
        <w:r>
          <w:instrText>PAGE   \* MERGEFORMAT</w:instrText>
        </w:r>
        <w:r>
          <w:fldChar w:fldCharType="separate"/>
        </w:r>
        <w:r>
          <w:t>2</w:t>
        </w:r>
        <w:r>
          <w:fldChar w:fldCharType="end"/>
        </w:r>
      </w:p>
    </w:sdtContent>
  </w:sdt>
  <w:p w14:paraId="543A435A" w14:textId="77777777" w:rsidR="00151428" w:rsidRDefault="001514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4A481" w14:textId="77777777" w:rsidR="009E35A5" w:rsidRDefault="009E35A5" w:rsidP="00805244">
      <w:r>
        <w:separator/>
      </w:r>
    </w:p>
  </w:footnote>
  <w:footnote w:type="continuationSeparator" w:id="0">
    <w:p w14:paraId="42C46302" w14:textId="77777777" w:rsidR="009E35A5" w:rsidRDefault="009E35A5" w:rsidP="00805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3864"/>
    <w:multiLevelType w:val="hybridMultilevel"/>
    <w:tmpl w:val="4C46A562"/>
    <w:lvl w:ilvl="0" w:tplc="0FD606CC">
      <w:start w:val="17"/>
      <w:numFmt w:val="decimal"/>
      <w:lvlText w:val="%1"/>
      <w:lvlJc w:val="left"/>
      <w:pPr>
        <w:ind w:left="1137"/>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tplc="764E01AA">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48ABDE">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843348">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9E0C7A2">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98C310">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148810">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6A6484">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C00AB8">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39296E"/>
    <w:multiLevelType w:val="hybridMultilevel"/>
    <w:tmpl w:val="13D8BA06"/>
    <w:lvl w:ilvl="0" w:tplc="106C7C2E">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F76162"/>
    <w:multiLevelType w:val="multilevel"/>
    <w:tmpl w:val="C7685D84"/>
    <w:lvl w:ilvl="0">
      <w:start w:val="3"/>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FC81DC8"/>
    <w:multiLevelType w:val="multilevel"/>
    <w:tmpl w:val="67B89CCC"/>
    <w:lvl w:ilvl="0">
      <w:start w:val="7"/>
      <w:numFmt w:val="decimal"/>
      <w:lvlText w:val="%1."/>
      <w:lvlJc w:val="left"/>
      <w:pPr>
        <w:ind w:left="540" w:hanging="540"/>
      </w:pPr>
    </w:lvl>
    <w:lvl w:ilvl="1">
      <w:start w:val="9"/>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114420C2"/>
    <w:multiLevelType w:val="multilevel"/>
    <w:tmpl w:val="ED403A6A"/>
    <w:lvl w:ilvl="0">
      <w:start w:val="13"/>
      <w:numFmt w:val="decimal"/>
      <w:lvlText w:val="%1."/>
      <w:lvlJc w:val="left"/>
      <w:pPr>
        <w:ind w:left="480" w:hanging="48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EE1A4F"/>
    <w:multiLevelType w:val="multilevel"/>
    <w:tmpl w:val="04185A90"/>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251E5"/>
    <w:multiLevelType w:val="multilevel"/>
    <w:tmpl w:val="13ACF75E"/>
    <w:lvl w:ilvl="0">
      <w:start w:val="9"/>
      <w:numFmt w:val="decimal"/>
      <w:lvlText w:val="%1."/>
      <w:lvlJc w:val="left"/>
      <w:pPr>
        <w:ind w:left="540" w:hanging="540"/>
      </w:pPr>
      <w:rPr>
        <w:rFonts w:hint="default"/>
        <w:color w:val="000000"/>
      </w:rPr>
    </w:lvl>
    <w:lvl w:ilvl="1">
      <w:start w:val="1"/>
      <w:numFmt w:val="decimal"/>
      <w:lvlText w:val="%1.%2."/>
      <w:lvlJc w:val="left"/>
      <w:pPr>
        <w:ind w:left="720" w:hanging="72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C872B9C"/>
    <w:multiLevelType w:val="hybridMultilevel"/>
    <w:tmpl w:val="57DE6900"/>
    <w:lvl w:ilvl="0" w:tplc="BB5AF772">
      <w:start w:val="1"/>
      <w:numFmt w:val="decimal"/>
      <w:lvlText w:val="%1."/>
      <w:lvlJc w:val="left"/>
      <w:pPr>
        <w:ind w:left="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BEAB5E">
      <w:start w:val="1"/>
      <w:numFmt w:val="lowerLetter"/>
      <w:lvlText w:val="%2"/>
      <w:lvlJc w:val="left"/>
      <w:pPr>
        <w:ind w:left="1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9DE1DEE">
      <w:start w:val="1"/>
      <w:numFmt w:val="lowerRoman"/>
      <w:lvlText w:val="%3"/>
      <w:lvlJc w:val="left"/>
      <w:pPr>
        <w:ind w:left="1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1FC3E54">
      <w:start w:val="1"/>
      <w:numFmt w:val="decimal"/>
      <w:lvlText w:val="%4"/>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B0000C">
      <w:start w:val="1"/>
      <w:numFmt w:val="lowerLetter"/>
      <w:lvlText w:val="%5"/>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D1C33F6">
      <w:start w:val="1"/>
      <w:numFmt w:val="lowerRoman"/>
      <w:lvlText w:val="%6"/>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06CAC4">
      <w:start w:val="1"/>
      <w:numFmt w:val="decimal"/>
      <w:lvlText w:val="%7"/>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348152">
      <w:start w:val="1"/>
      <w:numFmt w:val="lowerLetter"/>
      <w:lvlText w:val="%8"/>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6C2410">
      <w:start w:val="1"/>
      <w:numFmt w:val="lowerRoman"/>
      <w:lvlText w:val="%9"/>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303342"/>
    <w:multiLevelType w:val="hybridMultilevel"/>
    <w:tmpl w:val="588C85DC"/>
    <w:lvl w:ilvl="0" w:tplc="DE2CE534">
      <w:start w:val="8"/>
      <w:numFmt w:val="decimal"/>
      <w:lvlText w:val="%1."/>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69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00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E13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9C8F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C3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44DD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26D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FE0B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3146E0B"/>
    <w:multiLevelType w:val="hybridMultilevel"/>
    <w:tmpl w:val="B8E23F80"/>
    <w:lvl w:ilvl="0" w:tplc="9716AAC8">
      <w:start w:val="4"/>
      <w:numFmt w:val="lowerLetter"/>
      <w:lvlText w:val="%1)"/>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B24D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E5A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4A0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08D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2E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8FF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42B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CA95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5A4A1F"/>
    <w:multiLevelType w:val="multilevel"/>
    <w:tmpl w:val="35AC8E18"/>
    <w:lvl w:ilvl="0">
      <w:start w:val="10"/>
      <w:numFmt w:val="decimal"/>
      <w:lvlText w:val="%1"/>
      <w:lvlJc w:val="left"/>
      <w:pPr>
        <w:ind w:left="420" w:hanging="420"/>
      </w:pPr>
      <w:rPr>
        <w:b/>
      </w:rPr>
    </w:lvl>
    <w:lvl w:ilvl="1">
      <w:start w:val="1"/>
      <w:numFmt w:val="decimal"/>
      <w:lvlText w:val="%1.%2"/>
      <w:lvlJc w:val="left"/>
      <w:pPr>
        <w:ind w:left="420" w:hanging="420"/>
      </w:pPr>
      <w:rPr>
        <w:b w:val="0"/>
        <w:bCs/>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3" w15:restartNumberingAfterBreak="0">
    <w:nsid w:val="27231C70"/>
    <w:multiLevelType w:val="multilevel"/>
    <w:tmpl w:val="47EED576"/>
    <w:lvl w:ilvl="0">
      <w:start w:val="14"/>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CF4F29"/>
    <w:multiLevelType w:val="multilevel"/>
    <w:tmpl w:val="2ECC97CA"/>
    <w:lvl w:ilvl="0">
      <w:start w:val="8"/>
      <w:numFmt w:val="decimal"/>
      <w:lvlText w:val="%1."/>
      <w:lvlJc w:val="left"/>
      <w:pPr>
        <w:ind w:left="540" w:hanging="5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375465"/>
    <w:multiLevelType w:val="hybridMultilevel"/>
    <w:tmpl w:val="C5E44192"/>
    <w:lvl w:ilvl="0" w:tplc="FFC83A78">
      <w:start w:val="3"/>
      <w:numFmt w:val="upperRoman"/>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E8C4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4CD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66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A35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D604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E45B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742F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83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025C04"/>
    <w:multiLevelType w:val="multilevel"/>
    <w:tmpl w:val="129C5A38"/>
    <w:lvl w:ilvl="0">
      <w:start w:val="1"/>
      <w:numFmt w:val="decimal"/>
      <w:lvlText w:val="%1."/>
      <w:lvlJc w:val="left"/>
      <w:pPr>
        <w:ind w:left="360" w:hanging="360"/>
      </w:pPr>
      <w:rPr>
        <w:b/>
        <w:color w:val="000000"/>
      </w:rPr>
    </w:lvl>
    <w:lvl w:ilvl="1">
      <w:start w:val="1"/>
      <w:numFmt w:val="decimal"/>
      <w:lvlText w:val="%1.%2."/>
      <w:lvlJc w:val="left"/>
      <w:pPr>
        <w:ind w:left="720" w:hanging="720"/>
      </w:pPr>
      <w:rPr>
        <w:b w:val="0"/>
        <w:bCs w:val="0"/>
        <w:color w:val="000000"/>
      </w:rPr>
    </w:lvl>
    <w:lvl w:ilvl="2">
      <w:start w:val="1"/>
      <w:numFmt w:val="decimal"/>
      <w:lvlText w:val="%1.%2.%3."/>
      <w:lvlJc w:val="left"/>
      <w:pPr>
        <w:ind w:left="720" w:hanging="72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440" w:hanging="144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800" w:hanging="1800"/>
      </w:pPr>
      <w:rPr>
        <w:b/>
        <w:color w:val="000000"/>
      </w:rPr>
    </w:lvl>
    <w:lvl w:ilvl="8">
      <w:start w:val="1"/>
      <w:numFmt w:val="decimal"/>
      <w:lvlText w:val="%1.%2.%3.%4.%5.%6.%7.%8.%9."/>
      <w:lvlJc w:val="left"/>
      <w:pPr>
        <w:ind w:left="1800" w:hanging="1800"/>
      </w:pPr>
      <w:rPr>
        <w:b/>
        <w:color w:val="000000"/>
      </w:rPr>
    </w:lvl>
  </w:abstractNum>
  <w:abstractNum w:abstractNumId="17" w15:restartNumberingAfterBreak="0">
    <w:nsid w:val="39AF3F4B"/>
    <w:multiLevelType w:val="multilevel"/>
    <w:tmpl w:val="C3D8EC18"/>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427FA7"/>
    <w:multiLevelType w:val="multilevel"/>
    <w:tmpl w:val="7C9870FA"/>
    <w:lvl w:ilvl="0">
      <w:start w:val="2"/>
      <w:numFmt w:val="decimal"/>
      <w:lvlText w:val="%1."/>
      <w:lvlJc w:val="left"/>
      <w:pPr>
        <w:ind w:left="360" w:hanging="360"/>
      </w:pPr>
      <w:rPr>
        <w:rFonts w:hint="default"/>
        <w:sz w:val="22"/>
      </w:rPr>
    </w:lvl>
    <w:lvl w:ilvl="1">
      <w:start w:val="6"/>
      <w:numFmt w:val="decimal"/>
      <w:lvlText w:val="%1.%2."/>
      <w:lvlJc w:val="left"/>
      <w:pPr>
        <w:ind w:left="720" w:hanging="720"/>
      </w:pPr>
      <w:rPr>
        <w:rFonts w:hint="default"/>
        <w:b w:val="0"/>
        <w:bCs w:val="0"/>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0" w15:restartNumberingAfterBreak="0">
    <w:nsid w:val="40705824"/>
    <w:multiLevelType w:val="multilevel"/>
    <w:tmpl w:val="494C3C12"/>
    <w:lvl w:ilvl="0">
      <w:start w:val="10"/>
      <w:numFmt w:val="decimal"/>
      <w:lvlText w:val="%1."/>
      <w:lvlJc w:val="left"/>
      <w:pPr>
        <w:ind w:left="4308"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C64FC9"/>
    <w:multiLevelType w:val="multilevel"/>
    <w:tmpl w:val="2DB874A0"/>
    <w:lvl w:ilvl="0">
      <w:start w:val="7"/>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8620971"/>
    <w:multiLevelType w:val="multilevel"/>
    <w:tmpl w:val="BB2C00D4"/>
    <w:lvl w:ilvl="0">
      <w:start w:val="5"/>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4B694342"/>
    <w:multiLevelType w:val="multilevel"/>
    <w:tmpl w:val="9EB074FA"/>
    <w:lvl w:ilvl="0">
      <w:start w:val="2"/>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5"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start w:val="1"/>
      <w:numFmt w:val="bullet"/>
      <w:lvlText w:val="o"/>
      <w:lvlJc w:val="left"/>
      <w:pPr>
        <w:ind w:left="1140" w:hanging="360"/>
      </w:pPr>
      <w:rPr>
        <w:rFonts w:ascii="Courier New" w:hAnsi="Courier New" w:cs="Courier New" w:hint="default"/>
      </w:rPr>
    </w:lvl>
    <w:lvl w:ilvl="2" w:tplc="04160005">
      <w:start w:val="1"/>
      <w:numFmt w:val="bullet"/>
      <w:lvlText w:val=""/>
      <w:lvlJc w:val="left"/>
      <w:pPr>
        <w:ind w:left="1860" w:hanging="360"/>
      </w:pPr>
      <w:rPr>
        <w:rFonts w:ascii="Wingdings" w:hAnsi="Wingdings" w:hint="default"/>
      </w:rPr>
    </w:lvl>
    <w:lvl w:ilvl="3" w:tplc="04160001">
      <w:start w:val="1"/>
      <w:numFmt w:val="bullet"/>
      <w:lvlText w:val=""/>
      <w:lvlJc w:val="left"/>
      <w:pPr>
        <w:ind w:left="2580" w:hanging="360"/>
      </w:pPr>
      <w:rPr>
        <w:rFonts w:ascii="Symbol" w:hAnsi="Symbol" w:hint="default"/>
      </w:rPr>
    </w:lvl>
    <w:lvl w:ilvl="4" w:tplc="04160003">
      <w:start w:val="1"/>
      <w:numFmt w:val="bullet"/>
      <w:lvlText w:val="o"/>
      <w:lvlJc w:val="left"/>
      <w:pPr>
        <w:ind w:left="3300" w:hanging="360"/>
      </w:pPr>
      <w:rPr>
        <w:rFonts w:ascii="Courier New" w:hAnsi="Courier New" w:cs="Courier New" w:hint="default"/>
      </w:rPr>
    </w:lvl>
    <w:lvl w:ilvl="5" w:tplc="04160005">
      <w:start w:val="1"/>
      <w:numFmt w:val="bullet"/>
      <w:lvlText w:val=""/>
      <w:lvlJc w:val="left"/>
      <w:pPr>
        <w:ind w:left="4020" w:hanging="360"/>
      </w:pPr>
      <w:rPr>
        <w:rFonts w:ascii="Wingdings" w:hAnsi="Wingdings" w:hint="default"/>
      </w:rPr>
    </w:lvl>
    <w:lvl w:ilvl="6" w:tplc="04160001">
      <w:start w:val="1"/>
      <w:numFmt w:val="bullet"/>
      <w:lvlText w:val=""/>
      <w:lvlJc w:val="left"/>
      <w:pPr>
        <w:ind w:left="4740" w:hanging="360"/>
      </w:pPr>
      <w:rPr>
        <w:rFonts w:ascii="Symbol" w:hAnsi="Symbol" w:hint="default"/>
      </w:rPr>
    </w:lvl>
    <w:lvl w:ilvl="7" w:tplc="04160003">
      <w:start w:val="1"/>
      <w:numFmt w:val="bullet"/>
      <w:lvlText w:val="o"/>
      <w:lvlJc w:val="left"/>
      <w:pPr>
        <w:ind w:left="5460" w:hanging="360"/>
      </w:pPr>
      <w:rPr>
        <w:rFonts w:ascii="Courier New" w:hAnsi="Courier New" w:cs="Courier New" w:hint="default"/>
      </w:rPr>
    </w:lvl>
    <w:lvl w:ilvl="8" w:tplc="04160005">
      <w:start w:val="1"/>
      <w:numFmt w:val="bullet"/>
      <w:lvlText w:val=""/>
      <w:lvlJc w:val="left"/>
      <w:pPr>
        <w:ind w:left="6180" w:hanging="360"/>
      </w:pPr>
      <w:rPr>
        <w:rFonts w:ascii="Wingdings" w:hAnsi="Wingdings" w:hint="default"/>
      </w:rPr>
    </w:lvl>
  </w:abstractNum>
  <w:abstractNum w:abstractNumId="26" w15:restartNumberingAfterBreak="0">
    <w:nsid w:val="53594F23"/>
    <w:multiLevelType w:val="multilevel"/>
    <w:tmpl w:val="688C3EE0"/>
    <w:lvl w:ilvl="0">
      <w:start w:val="8"/>
      <w:numFmt w:val="decimal"/>
      <w:lvlText w:val="%1"/>
      <w:lvlJc w:val="left"/>
      <w:pPr>
        <w:ind w:left="360" w:hanging="360"/>
      </w:pPr>
      <w:rPr>
        <w:color w:val="FFFFFF" w:themeColor="background1"/>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1" w15:restartNumberingAfterBreak="0">
    <w:nsid w:val="60085AF1"/>
    <w:multiLevelType w:val="multilevel"/>
    <w:tmpl w:val="A0DC935C"/>
    <w:lvl w:ilvl="0">
      <w:start w:val="7"/>
      <w:numFmt w:val="decimal"/>
      <w:lvlText w:val="%1"/>
      <w:lvlJc w:val="left"/>
      <w:pPr>
        <w:ind w:left="720" w:hanging="360"/>
      </w:pPr>
      <w:rPr>
        <w:color w:val="FFFFFF" w:themeColor="background1"/>
      </w:r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2" w15:restartNumberingAfterBreak="0">
    <w:nsid w:val="641136F5"/>
    <w:multiLevelType w:val="multilevel"/>
    <w:tmpl w:val="7324B820"/>
    <w:lvl w:ilvl="0">
      <w:start w:val="6"/>
      <w:numFmt w:val="decimal"/>
      <w:lvlText w:val="%1"/>
      <w:lvlJc w:val="left"/>
      <w:pPr>
        <w:ind w:left="360" w:hanging="360"/>
      </w:pPr>
    </w:lvl>
    <w:lvl w:ilvl="1">
      <w:start w:val="1"/>
      <w:numFmt w:val="decimal"/>
      <w:lvlText w:val="%1.%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653F6489"/>
    <w:multiLevelType w:val="multilevel"/>
    <w:tmpl w:val="D8AA9B1E"/>
    <w:lvl w:ilvl="0">
      <w:start w:val="1"/>
      <w:numFmt w:val="decimal"/>
      <w:lvlText w:val="%1"/>
      <w:lvlJc w:val="left"/>
      <w:pPr>
        <w:ind w:left="360" w:hanging="360"/>
      </w:pPr>
      <w:rPr>
        <w:rFonts w:hint="default"/>
        <w:b w:val="0"/>
        <w:bCs w:val="0"/>
      </w:rPr>
    </w:lvl>
    <w:lvl w:ilvl="1">
      <w:start w:val="1"/>
      <w:numFmt w:val="decimal"/>
      <w:lvlText w:val="%1.%2"/>
      <w:lvlJc w:val="left"/>
      <w:pPr>
        <w:ind w:left="2629" w:hanging="360"/>
      </w:pPr>
      <w:rPr>
        <w:rFonts w:hint="default"/>
        <w:b w:val="0"/>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9011B86"/>
    <w:multiLevelType w:val="multilevel"/>
    <w:tmpl w:val="4BF41FD0"/>
    <w:lvl w:ilvl="0">
      <w:start w:val="10"/>
      <w:numFmt w:val="decimal"/>
      <w:lvlText w:val="%1."/>
      <w:lvlJc w:val="left"/>
      <w:pPr>
        <w:ind w:left="480" w:hanging="48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69983CFB"/>
    <w:multiLevelType w:val="hybridMultilevel"/>
    <w:tmpl w:val="6984827E"/>
    <w:lvl w:ilvl="0" w:tplc="A0AA22D6">
      <w:start w:val="1"/>
      <w:numFmt w:val="lowerLetter"/>
      <w:lvlText w:val="%1."/>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3046A6">
      <w:start w:val="1"/>
      <w:numFmt w:val="lowerLetter"/>
      <w:lvlText w:val="%2"/>
      <w:lvlJc w:val="left"/>
      <w:pPr>
        <w:ind w:left="1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E0ED48">
      <w:start w:val="1"/>
      <w:numFmt w:val="lowerRoman"/>
      <w:lvlText w:val="%3"/>
      <w:lvlJc w:val="left"/>
      <w:pPr>
        <w:ind w:left="1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45270">
      <w:start w:val="1"/>
      <w:numFmt w:val="decimal"/>
      <w:lvlText w:val="%4"/>
      <w:lvlJc w:val="left"/>
      <w:pPr>
        <w:ind w:left="2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EAC4C">
      <w:start w:val="1"/>
      <w:numFmt w:val="lowerLetter"/>
      <w:lvlText w:val="%5"/>
      <w:lvlJc w:val="left"/>
      <w:pPr>
        <w:ind w:left="3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0E5D8">
      <w:start w:val="1"/>
      <w:numFmt w:val="lowerRoman"/>
      <w:lvlText w:val="%6"/>
      <w:lvlJc w:val="left"/>
      <w:pPr>
        <w:ind w:left="4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B0AA22">
      <w:start w:val="1"/>
      <w:numFmt w:val="decimal"/>
      <w:lvlText w:val="%7"/>
      <w:lvlJc w:val="left"/>
      <w:pPr>
        <w:ind w:left="4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CE3ADC">
      <w:start w:val="1"/>
      <w:numFmt w:val="lowerLetter"/>
      <w:lvlText w:val="%8"/>
      <w:lvlJc w:val="left"/>
      <w:pPr>
        <w:ind w:left="5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2BDB0">
      <w:start w:val="1"/>
      <w:numFmt w:val="lowerRoman"/>
      <w:lvlText w:val="%9"/>
      <w:lvlJc w:val="left"/>
      <w:pPr>
        <w:ind w:left="6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947B1E"/>
    <w:multiLevelType w:val="multilevel"/>
    <w:tmpl w:val="440283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4123"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D54EBA"/>
    <w:multiLevelType w:val="multilevel"/>
    <w:tmpl w:val="17B25F44"/>
    <w:lvl w:ilvl="0">
      <w:start w:val="1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B57F5C"/>
    <w:multiLevelType w:val="hybridMultilevel"/>
    <w:tmpl w:val="646856EE"/>
    <w:lvl w:ilvl="0" w:tplc="55307082">
      <w:start w:val="1"/>
      <w:numFmt w:val="lowerLetter"/>
      <w:lvlText w:val="%1)"/>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2DF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5E94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2F5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0B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50BD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EA7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090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A40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E243B7"/>
    <w:multiLevelType w:val="multilevel"/>
    <w:tmpl w:val="053E9964"/>
    <w:lvl w:ilvl="0">
      <w:start w:val="1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703252"/>
    <w:multiLevelType w:val="multilevel"/>
    <w:tmpl w:val="50DA0A2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F95472"/>
    <w:multiLevelType w:val="multilevel"/>
    <w:tmpl w:val="88800210"/>
    <w:lvl w:ilvl="0">
      <w:start w:val="4"/>
      <w:numFmt w:val="decimal"/>
      <w:lvlText w:val="%1"/>
      <w:lvlJc w:val="left"/>
      <w:pPr>
        <w:ind w:left="360" w:hanging="360"/>
      </w:pPr>
    </w:lvl>
    <w:lvl w:ilvl="1">
      <w:start w:val="1"/>
      <w:numFmt w:val="decimal"/>
      <w:lvlText w:val="%1.%2"/>
      <w:lvlJc w:val="left"/>
      <w:pPr>
        <w:ind w:left="360" w:hanging="36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2"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F750C07"/>
    <w:multiLevelType w:val="multilevel"/>
    <w:tmpl w:val="966047E6"/>
    <w:lvl w:ilvl="0">
      <w:start w:val="7"/>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color w:val="auto"/>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16cid:durableId="431244260">
    <w:abstractNumId w:val="9"/>
  </w:num>
  <w:num w:numId="2" w16cid:durableId="1525098816">
    <w:abstractNumId w:val="29"/>
  </w:num>
  <w:num w:numId="3" w16cid:durableId="1939412673">
    <w:abstractNumId w:val="33"/>
  </w:num>
  <w:num w:numId="4" w16cid:durableId="1959990263">
    <w:abstractNumId w:val="28"/>
  </w:num>
  <w:num w:numId="5" w16cid:durableId="2093113276">
    <w:abstractNumId w:val="36"/>
  </w:num>
  <w:num w:numId="6" w16cid:durableId="202526591">
    <w:abstractNumId w:val="42"/>
  </w:num>
  <w:num w:numId="7" w16cid:durableId="1914316390">
    <w:abstractNumId w:val="30"/>
  </w:num>
  <w:num w:numId="8" w16cid:durableId="211963729">
    <w:abstractNumId w:val="2"/>
  </w:num>
  <w:num w:numId="9" w16cid:durableId="1436635612">
    <w:abstractNumId w:val="18"/>
  </w:num>
  <w:num w:numId="10" w16cid:durableId="1778330400">
    <w:abstractNumId w:val="20"/>
  </w:num>
  <w:num w:numId="11" w16cid:durableId="315452996">
    <w:abstractNumId w:val="27"/>
  </w:num>
  <w:num w:numId="12" w16cid:durableId="65499589">
    <w:abstractNumId w:val="19"/>
  </w:num>
  <w:num w:numId="13" w16cid:durableId="1300383226">
    <w:abstractNumId w:val="43"/>
  </w:num>
  <w:num w:numId="14" w16cid:durableId="1853688987">
    <w:abstractNumId w:val="21"/>
  </w:num>
  <w:num w:numId="15" w16cid:durableId="101652526">
    <w:abstractNumId w:val="40"/>
  </w:num>
  <w:num w:numId="16" w16cid:durableId="968896752">
    <w:abstractNumId w:val="7"/>
  </w:num>
  <w:num w:numId="17" w16cid:durableId="1290817733">
    <w:abstractNumId w:val="6"/>
  </w:num>
  <w:num w:numId="18" w16cid:durableId="13038045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81795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938557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1233910">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869075">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8211749">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5596678">
    <w:abstractNumId w:val="25"/>
  </w:num>
  <w:num w:numId="25" w16cid:durableId="170644608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745655">
    <w:abstractNumId w:val="4"/>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5680306">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8824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7732093">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6330132">
    <w:abstractNumId w:val="22"/>
  </w:num>
  <w:num w:numId="31" w16cid:durableId="1510874993">
    <w:abstractNumId w:val="34"/>
  </w:num>
  <w:num w:numId="32" w16cid:durableId="1159273638">
    <w:abstractNumId w:val="14"/>
  </w:num>
  <w:num w:numId="33" w16cid:durableId="1141263084">
    <w:abstractNumId w:val="8"/>
  </w:num>
  <w:num w:numId="34" w16cid:durableId="25251379">
    <w:abstractNumId w:val="10"/>
  </w:num>
  <w:num w:numId="35" w16cid:durableId="1068068204">
    <w:abstractNumId w:val="38"/>
  </w:num>
  <w:num w:numId="36" w16cid:durableId="1642808091">
    <w:abstractNumId w:val="11"/>
  </w:num>
  <w:num w:numId="37" w16cid:durableId="2143114294">
    <w:abstractNumId w:val="15"/>
  </w:num>
  <w:num w:numId="38" w16cid:durableId="525489520">
    <w:abstractNumId w:val="39"/>
  </w:num>
  <w:num w:numId="39" w16cid:durableId="798689875">
    <w:abstractNumId w:val="17"/>
  </w:num>
  <w:num w:numId="40" w16cid:durableId="1162086728">
    <w:abstractNumId w:val="35"/>
  </w:num>
  <w:num w:numId="41" w16cid:durableId="437528338">
    <w:abstractNumId w:val="0"/>
  </w:num>
  <w:num w:numId="42" w16cid:durableId="662125981">
    <w:abstractNumId w:val="37"/>
  </w:num>
  <w:num w:numId="43" w16cid:durableId="614874595">
    <w:abstractNumId w:val="5"/>
  </w:num>
  <w:num w:numId="44" w16cid:durableId="1208883165">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1A"/>
    <w:rsid w:val="000001C4"/>
    <w:rsid w:val="000006A7"/>
    <w:rsid w:val="00000F9A"/>
    <w:rsid w:val="00005DBE"/>
    <w:rsid w:val="00005DF8"/>
    <w:rsid w:val="00011908"/>
    <w:rsid w:val="00011BCC"/>
    <w:rsid w:val="00012288"/>
    <w:rsid w:val="00012CD6"/>
    <w:rsid w:val="00015FDA"/>
    <w:rsid w:val="00022663"/>
    <w:rsid w:val="00026D18"/>
    <w:rsid w:val="00027EF3"/>
    <w:rsid w:val="00031257"/>
    <w:rsid w:val="00047934"/>
    <w:rsid w:val="0005041E"/>
    <w:rsid w:val="0005089C"/>
    <w:rsid w:val="0005189C"/>
    <w:rsid w:val="00052B60"/>
    <w:rsid w:val="00060843"/>
    <w:rsid w:val="00061A84"/>
    <w:rsid w:val="00063416"/>
    <w:rsid w:val="000655D5"/>
    <w:rsid w:val="00077679"/>
    <w:rsid w:val="00082366"/>
    <w:rsid w:val="00085DCC"/>
    <w:rsid w:val="000A4B48"/>
    <w:rsid w:val="000A4F63"/>
    <w:rsid w:val="000A58FB"/>
    <w:rsid w:val="000A6C61"/>
    <w:rsid w:val="000B2881"/>
    <w:rsid w:val="000B3084"/>
    <w:rsid w:val="000B47B7"/>
    <w:rsid w:val="000B4F19"/>
    <w:rsid w:val="000B541C"/>
    <w:rsid w:val="000C1E7F"/>
    <w:rsid w:val="000C2071"/>
    <w:rsid w:val="000C243F"/>
    <w:rsid w:val="000C4B11"/>
    <w:rsid w:val="000C7D88"/>
    <w:rsid w:val="000C7F26"/>
    <w:rsid w:val="000D185C"/>
    <w:rsid w:val="000D22F3"/>
    <w:rsid w:val="000D68F2"/>
    <w:rsid w:val="000E02CA"/>
    <w:rsid w:val="000E19AC"/>
    <w:rsid w:val="000E322B"/>
    <w:rsid w:val="000E4E98"/>
    <w:rsid w:val="000E4FB1"/>
    <w:rsid w:val="000E58E5"/>
    <w:rsid w:val="000E6C76"/>
    <w:rsid w:val="000F053B"/>
    <w:rsid w:val="000F1C45"/>
    <w:rsid w:val="000F41E2"/>
    <w:rsid w:val="000F5AD3"/>
    <w:rsid w:val="0010003C"/>
    <w:rsid w:val="00103280"/>
    <w:rsid w:val="00105796"/>
    <w:rsid w:val="00106CF1"/>
    <w:rsid w:val="00112F4E"/>
    <w:rsid w:val="0011427B"/>
    <w:rsid w:val="00117181"/>
    <w:rsid w:val="001216B7"/>
    <w:rsid w:val="00123556"/>
    <w:rsid w:val="00123BE9"/>
    <w:rsid w:val="00126732"/>
    <w:rsid w:val="001272A1"/>
    <w:rsid w:val="00137A0F"/>
    <w:rsid w:val="00137E19"/>
    <w:rsid w:val="001402FB"/>
    <w:rsid w:val="00141307"/>
    <w:rsid w:val="00141AB7"/>
    <w:rsid w:val="00147041"/>
    <w:rsid w:val="00151428"/>
    <w:rsid w:val="00152018"/>
    <w:rsid w:val="001529AF"/>
    <w:rsid w:val="00154AC3"/>
    <w:rsid w:val="00161FEF"/>
    <w:rsid w:val="0016473C"/>
    <w:rsid w:val="001653FE"/>
    <w:rsid w:val="00167916"/>
    <w:rsid w:val="00196F9E"/>
    <w:rsid w:val="001A03C8"/>
    <w:rsid w:val="001A31DC"/>
    <w:rsid w:val="001A5846"/>
    <w:rsid w:val="001A6A10"/>
    <w:rsid w:val="001B51A5"/>
    <w:rsid w:val="001B6F9A"/>
    <w:rsid w:val="001B7D6A"/>
    <w:rsid w:val="001C08BF"/>
    <w:rsid w:val="001C375C"/>
    <w:rsid w:val="001D10F8"/>
    <w:rsid w:val="001D347D"/>
    <w:rsid w:val="001D6C6E"/>
    <w:rsid w:val="001D75F6"/>
    <w:rsid w:val="001E1103"/>
    <w:rsid w:val="001E373F"/>
    <w:rsid w:val="001F0CF7"/>
    <w:rsid w:val="001F113E"/>
    <w:rsid w:val="001F1AAB"/>
    <w:rsid w:val="00201F8A"/>
    <w:rsid w:val="00203E86"/>
    <w:rsid w:val="0021014F"/>
    <w:rsid w:val="00212C04"/>
    <w:rsid w:val="002139B8"/>
    <w:rsid w:val="00214615"/>
    <w:rsid w:val="0022274D"/>
    <w:rsid w:val="002236A5"/>
    <w:rsid w:val="002325E5"/>
    <w:rsid w:val="0023612A"/>
    <w:rsid w:val="00237552"/>
    <w:rsid w:val="00240763"/>
    <w:rsid w:val="00240E5B"/>
    <w:rsid w:val="00241184"/>
    <w:rsid w:val="00242406"/>
    <w:rsid w:val="00244063"/>
    <w:rsid w:val="00244485"/>
    <w:rsid w:val="00250688"/>
    <w:rsid w:val="00251226"/>
    <w:rsid w:val="00254C6B"/>
    <w:rsid w:val="002554D0"/>
    <w:rsid w:val="00257486"/>
    <w:rsid w:val="0025762B"/>
    <w:rsid w:val="002608F2"/>
    <w:rsid w:val="002655C4"/>
    <w:rsid w:val="00274570"/>
    <w:rsid w:val="00274FA6"/>
    <w:rsid w:val="0028106A"/>
    <w:rsid w:val="0028210D"/>
    <w:rsid w:val="00282873"/>
    <w:rsid w:val="002848E2"/>
    <w:rsid w:val="00285393"/>
    <w:rsid w:val="00285711"/>
    <w:rsid w:val="00290E37"/>
    <w:rsid w:val="002913C9"/>
    <w:rsid w:val="00294801"/>
    <w:rsid w:val="002A3809"/>
    <w:rsid w:val="002A487C"/>
    <w:rsid w:val="002A76E2"/>
    <w:rsid w:val="002A7BD4"/>
    <w:rsid w:val="002B2C30"/>
    <w:rsid w:val="002B440D"/>
    <w:rsid w:val="002B735E"/>
    <w:rsid w:val="002C2141"/>
    <w:rsid w:val="002C29D3"/>
    <w:rsid w:val="002D023C"/>
    <w:rsid w:val="002D38AE"/>
    <w:rsid w:val="002E6625"/>
    <w:rsid w:val="002F061C"/>
    <w:rsid w:val="002F0FC0"/>
    <w:rsid w:val="002F2965"/>
    <w:rsid w:val="002F5EFF"/>
    <w:rsid w:val="002F6E56"/>
    <w:rsid w:val="002F7941"/>
    <w:rsid w:val="0030014A"/>
    <w:rsid w:val="0030054A"/>
    <w:rsid w:val="00300729"/>
    <w:rsid w:val="00302A08"/>
    <w:rsid w:val="0030341B"/>
    <w:rsid w:val="003100F2"/>
    <w:rsid w:val="00312AE4"/>
    <w:rsid w:val="00313FBD"/>
    <w:rsid w:val="00317379"/>
    <w:rsid w:val="003176B7"/>
    <w:rsid w:val="00317D64"/>
    <w:rsid w:val="0032018A"/>
    <w:rsid w:val="003228EB"/>
    <w:rsid w:val="00322F40"/>
    <w:rsid w:val="00327735"/>
    <w:rsid w:val="0033312B"/>
    <w:rsid w:val="00333441"/>
    <w:rsid w:val="0033363C"/>
    <w:rsid w:val="003372A4"/>
    <w:rsid w:val="00340690"/>
    <w:rsid w:val="00345ECC"/>
    <w:rsid w:val="00350DB8"/>
    <w:rsid w:val="0036095B"/>
    <w:rsid w:val="00360C07"/>
    <w:rsid w:val="003726D9"/>
    <w:rsid w:val="00373E3D"/>
    <w:rsid w:val="0037474C"/>
    <w:rsid w:val="00380B96"/>
    <w:rsid w:val="0038550E"/>
    <w:rsid w:val="00391791"/>
    <w:rsid w:val="00394423"/>
    <w:rsid w:val="003A0E55"/>
    <w:rsid w:val="003A2019"/>
    <w:rsid w:val="003A3A4D"/>
    <w:rsid w:val="003A72FB"/>
    <w:rsid w:val="003B1DDB"/>
    <w:rsid w:val="003B262C"/>
    <w:rsid w:val="003B2E1D"/>
    <w:rsid w:val="003B344E"/>
    <w:rsid w:val="003D08AF"/>
    <w:rsid w:val="003D0E1A"/>
    <w:rsid w:val="003D3CFA"/>
    <w:rsid w:val="003D5F26"/>
    <w:rsid w:val="003D7149"/>
    <w:rsid w:val="003D7830"/>
    <w:rsid w:val="003F2EBE"/>
    <w:rsid w:val="00402022"/>
    <w:rsid w:val="0041592D"/>
    <w:rsid w:val="00427BF9"/>
    <w:rsid w:val="00427F05"/>
    <w:rsid w:val="004325F9"/>
    <w:rsid w:val="00434BD4"/>
    <w:rsid w:val="00437EC7"/>
    <w:rsid w:val="00440823"/>
    <w:rsid w:val="00447C88"/>
    <w:rsid w:val="00450282"/>
    <w:rsid w:val="00453326"/>
    <w:rsid w:val="004544FC"/>
    <w:rsid w:val="00461C6C"/>
    <w:rsid w:val="00471BA4"/>
    <w:rsid w:val="0047336D"/>
    <w:rsid w:val="00480161"/>
    <w:rsid w:val="00484B4C"/>
    <w:rsid w:val="004904D7"/>
    <w:rsid w:val="00491657"/>
    <w:rsid w:val="004933C0"/>
    <w:rsid w:val="00494B68"/>
    <w:rsid w:val="004A4C4F"/>
    <w:rsid w:val="004A5008"/>
    <w:rsid w:val="004B2757"/>
    <w:rsid w:val="004B6261"/>
    <w:rsid w:val="004B7338"/>
    <w:rsid w:val="004C0606"/>
    <w:rsid w:val="004C5205"/>
    <w:rsid w:val="004F010A"/>
    <w:rsid w:val="004F1FC4"/>
    <w:rsid w:val="004F2028"/>
    <w:rsid w:val="004F4417"/>
    <w:rsid w:val="005013DC"/>
    <w:rsid w:val="00503F74"/>
    <w:rsid w:val="005047A3"/>
    <w:rsid w:val="00507305"/>
    <w:rsid w:val="00510F4D"/>
    <w:rsid w:val="00514A6D"/>
    <w:rsid w:val="005160E8"/>
    <w:rsid w:val="00524428"/>
    <w:rsid w:val="00524E9D"/>
    <w:rsid w:val="005252FD"/>
    <w:rsid w:val="00527812"/>
    <w:rsid w:val="00536B3F"/>
    <w:rsid w:val="00540167"/>
    <w:rsid w:val="0054099B"/>
    <w:rsid w:val="00543FAA"/>
    <w:rsid w:val="00546E81"/>
    <w:rsid w:val="0055168F"/>
    <w:rsid w:val="00552FFC"/>
    <w:rsid w:val="005644DF"/>
    <w:rsid w:val="005706A9"/>
    <w:rsid w:val="00570C4C"/>
    <w:rsid w:val="00570E74"/>
    <w:rsid w:val="00572BCD"/>
    <w:rsid w:val="00572F1E"/>
    <w:rsid w:val="00573983"/>
    <w:rsid w:val="00574E8B"/>
    <w:rsid w:val="00582D74"/>
    <w:rsid w:val="00584870"/>
    <w:rsid w:val="00597AAC"/>
    <w:rsid w:val="005A45A8"/>
    <w:rsid w:val="005A45BA"/>
    <w:rsid w:val="005A5CB4"/>
    <w:rsid w:val="005A5E9A"/>
    <w:rsid w:val="005A78EF"/>
    <w:rsid w:val="005B15FC"/>
    <w:rsid w:val="005B63F8"/>
    <w:rsid w:val="005B702E"/>
    <w:rsid w:val="005C0411"/>
    <w:rsid w:val="005C2161"/>
    <w:rsid w:val="005C33B1"/>
    <w:rsid w:val="005C3AC7"/>
    <w:rsid w:val="005C43AD"/>
    <w:rsid w:val="005C6901"/>
    <w:rsid w:val="005D4A74"/>
    <w:rsid w:val="005E4BCD"/>
    <w:rsid w:val="005F0F8F"/>
    <w:rsid w:val="005F2123"/>
    <w:rsid w:val="005F5F6D"/>
    <w:rsid w:val="005F6874"/>
    <w:rsid w:val="0060036A"/>
    <w:rsid w:val="00605F15"/>
    <w:rsid w:val="00613AD9"/>
    <w:rsid w:val="00614A63"/>
    <w:rsid w:val="00614AA9"/>
    <w:rsid w:val="006175F1"/>
    <w:rsid w:val="006178C3"/>
    <w:rsid w:val="00621930"/>
    <w:rsid w:val="0062472B"/>
    <w:rsid w:val="0063644D"/>
    <w:rsid w:val="0064175F"/>
    <w:rsid w:val="00653BFD"/>
    <w:rsid w:val="00657391"/>
    <w:rsid w:val="006578D1"/>
    <w:rsid w:val="00666A34"/>
    <w:rsid w:val="0067063D"/>
    <w:rsid w:val="006724BD"/>
    <w:rsid w:val="00681175"/>
    <w:rsid w:val="00686344"/>
    <w:rsid w:val="00696097"/>
    <w:rsid w:val="006A07A6"/>
    <w:rsid w:val="006A1894"/>
    <w:rsid w:val="006A1FD3"/>
    <w:rsid w:val="006A70C8"/>
    <w:rsid w:val="006B0095"/>
    <w:rsid w:val="006B5A7A"/>
    <w:rsid w:val="006B5D53"/>
    <w:rsid w:val="006C303B"/>
    <w:rsid w:val="006C4DD5"/>
    <w:rsid w:val="006C55FF"/>
    <w:rsid w:val="006D1B7B"/>
    <w:rsid w:val="006D1C55"/>
    <w:rsid w:val="006D67F2"/>
    <w:rsid w:val="006D75B7"/>
    <w:rsid w:val="006E1017"/>
    <w:rsid w:val="006E1CBB"/>
    <w:rsid w:val="006E1FC5"/>
    <w:rsid w:val="006E4F86"/>
    <w:rsid w:val="006E6D2D"/>
    <w:rsid w:val="006E72AB"/>
    <w:rsid w:val="006F162A"/>
    <w:rsid w:val="006F2DF0"/>
    <w:rsid w:val="00711D7B"/>
    <w:rsid w:val="00726B9E"/>
    <w:rsid w:val="007313BA"/>
    <w:rsid w:val="007318E3"/>
    <w:rsid w:val="00731D60"/>
    <w:rsid w:val="00733913"/>
    <w:rsid w:val="007430ED"/>
    <w:rsid w:val="00743AD2"/>
    <w:rsid w:val="007448DA"/>
    <w:rsid w:val="00762D8D"/>
    <w:rsid w:val="007636F6"/>
    <w:rsid w:val="007672DF"/>
    <w:rsid w:val="00767D04"/>
    <w:rsid w:val="00770F01"/>
    <w:rsid w:val="007713B1"/>
    <w:rsid w:val="00781078"/>
    <w:rsid w:val="0078721C"/>
    <w:rsid w:val="00787A26"/>
    <w:rsid w:val="00790510"/>
    <w:rsid w:val="00790C11"/>
    <w:rsid w:val="0079368D"/>
    <w:rsid w:val="007965C7"/>
    <w:rsid w:val="007A18CB"/>
    <w:rsid w:val="007A5F3C"/>
    <w:rsid w:val="007B0FA6"/>
    <w:rsid w:val="007B5210"/>
    <w:rsid w:val="007C27EE"/>
    <w:rsid w:val="007D5B71"/>
    <w:rsid w:val="007D5C2A"/>
    <w:rsid w:val="007E4B5B"/>
    <w:rsid w:val="007E58B1"/>
    <w:rsid w:val="007F3C11"/>
    <w:rsid w:val="007F4037"/>
    <w:rsid w:val="007F7BEB"/>
    <w:rsid w:val="00804545"/>
    <w:rsid w:val="00805244"/>
    <w:rsid w:val="00810B70"/>
    <w:rsid w:val="008304BA"/>
    <w:rsid w:val="00830F89"/>
    <w:rsid w:val="00835307"/>
    <w:rsid w:val="00835A92"/>
    <w:rsid w:val="00850838"/>
    <w:rsid w:val="008510B3"/>
    <w:rsid w:val="00852E3F"/>
    <w:rsid w:val="008563B5"/>
    <w:rsid w:val="00861952"/>
    <w:rsid w:val="00862295"/>
    <w:rsid w:val="008702C9"/>
    <w:rsid w:val="00872D07"/>
    <w:rsid w:val="00876BAE"/>
    <w:rsid w:val="008832F5"/>
    <w:rsid w:val="008843A0"/>
    <w:rsid w:val="00890182"/>
    <w:rsid w:val="00897191"/>
    <w:rsid w:val="008977A9"/>
    <w:rsid w:val="00897E34"/>
    <w:rsid w:val="008A07B1"/>
    <w:rsid w:val="008A09C2"/>
    <w:rsid w:val="008A42CC"/>
    <w:rsid w:val="008A5E23"/>
    <w:rsid w:val="008A610F"/>
    <w:rsid w:val="008A6130"/>
    <w:rsid w:val="008A7823"/>
    <w:rsid w:val="008B3E4B"/>
    <w:rsid w:val="008B5D14"/>
    <w:rsid w:val="008B6982"/>
    <w:rsid w:val="008C74E1"/>
    <w:rsid w:val="008C76D7"/>
    <w:rsid w:val="008D0718"/>
    <w:rsid w:val="008D4556"/>
    <w:rsid w:val="008E389E"/>
    <w:rsid w:val="008E3DB8"/>
    <w:rsid w:val="008E44EA"/>
    <w:rsid w:val="008E5E04"/>
    <w:rsid w:val="008F2C2A"/>
    <w:rsid w:val="008F6CDD"/>
    <w:rsid w:val="008F75CE"/>
    <w:rsid w:val="00904718"/>
    <w:rsid w:val="00906F4A"/>
    <w:rsid w:val="00912281"/>
    <w:rsid w:val="009161A1"/>
    <w:rsid w:val="00935BAB"/>
    <w:rsid w:val="009365A1"/>
    <w:rsid w:val="009434BF"/>
    <w:rsid w:val="0095478A"/>
    <w:rsid w:val="0095619B"/>
    <w:rsid w:val="00957A45"/>
    <w:rsid w:val="0096012E"/>
    <w:rsid w:val="00962790"/>
    <w:rsid w:val="009653DA"/>
    <w:rsid w:val="00980981"/>
    <w:rsid w:val="009874C6"/>
    <w:rsid w:val="00994B6A"/>
    <w:rsid w:val="009A1D97"/>
    <w:rsid w:val="009A3E0F"/>
    <w:rsid w:val="009A3EC1"/>
    <w:rsid w:val="009B0AD8"/>
    <w:rsid w:val="009B3E25"/>
    <w:rsid w:val="009D064E"/>
    <w:rsid w:val="009D10E8"/>
    <w:rsid w:val="009D2633"/>
    <w:rsid w:val="009D5959"/>
    <w:rsid w:val="009E35A5"/>
    <w:rsid w:val="009E584F"/>
    <w:rsid w:val="009E64D1"/>
    <w:rsid w:val="009E6694"/>
    <w:rsid w:val="009F14B6"/>
    <w:rsid w:val="009F7713"/>
    <w:rsid w:val="00A023BD"/>
    <w:rsid w:val="00A02D7C"/>
    <w:rsid w:val="00A03321"/>
    <w:rsid w:val="00A2146C"/>
    <w:rsid w:val="00A22767"/>
    <w:rsid w:val="00A22FA7"/>
    <w:rsid w:val="00A23106"/>
    <w:rsid w:val="00A2439B"/>
    <w:rsid w:val="00A3049B"/>
    <w:rsid w:val="00A35CC5"/>
    <w:rsid w:val="00A40D0B"/>
    <w:rsid w:val="00A57A23"/>
    <w:rsid w:val="00A60564"/>
    <w:rsid w:val="00A657A7"/>
    <w:rsid w:val="00A676FD"/>
    <w:rsid w:val="00A71DC8"/>
    <w:rsid w:val="00A728B9"/>
    <w:rsid w:val="00A91E14"/>
    <w:rsid w:val="00A92F5A"/>
    <w:rsid w:val="00A962FF"/>
    <w:rsid w:val="00A96A20"/>
    <w:rsid w:val="00AA20AA"/>
    <w:rsid w:val="00AA3470"/>
    <w:rsid w:val="00AA44E4"/>
    <w:rsid w:val="00AB0340"/>
    <w:rsid w:val="00AB6744"/>
    <w:rsid w:val="00AC5DDF"/>
    <w:rsid w:val="00AC7614"/>
    <w:rsid w:val="00AE0AEB"/>
    <w:rsid w:val="00AE0B16"/>
    <w:rsid w:val="00AE1ED1"/>
    <w:rsid w:val="00AE6294"/>
    <w:rsid w:val="00AE783E"/>
    <w:rsid w:val="00AF3138"/>
    <w:rsid w:val="00B005D7"/>
    <w:rsid w:val="00B00D08"/>
    <w:rsid w:val="00B034CF"/>
    <w:rsid w:val="00B11A58"/>
    <w:rsid w:val="00B14BCB"/>
    <w:rsid w:val="00B1545F"/>
    <w:rsid w:val="00B16A5E"/>
    <w:rsid w:val="00B22566"/>
    <w:rsid w:val="00B27DE4"/>
    <w:rsid w:val="00B34502"/>
    <w:rsid w:val="00B40D4A"/>
    <w:rsid w:val="00B46001"/>
    <w:rsid w:val="00B500C6"/>
    <w:rsid w:val="00B52E55"/>
    <w:rsid w:val="00B54420"/>
    <w:rsid w:val="00B54EF3"/>
    <w:rsid w:val="00B564FD"/>
    <w:rsid w:val="00B6213C"/>
    <w:rsid w:val="00B647FF"/>
    <w:rsid w:val="00B65B14"/>
    <w:rsid w:val="00B6771E"/>
    <w:rsid w:val="00B67ABC"/>
    <w:rsid w:val="00B70673"/>
    <w:rsid w:val="00B716F5"/>
    <w:rsid w:val="00B72261"/>
    <w:rsid w:val="00B77DB4"/>
    <w:rsid w:val="00B82306"/>
    <w:rsid w:val="00B83054"/>
    <w:rsid w:val="00B862E4"/>
    <w:rsid w:val="00B878E3"/>
    <w:rsid w:val="00B9166D"/>
    <w:rsid w:val="00B93018"/>
    <w:rsid w:val="00B93546"/>
    <w:rsid w:val="00B9452C"/>
    <w:rsid w:val="00BA1F36"/>
    <w:rsid w:val="00BA50D5"/>
    <w:rsid w:val="00BA6534"/>
    <w:rsid w:val="00BA6F9F"/>
    <w:rsid w:val="00BA7201"/>
    <w:rsid w:val="00BB18C5"/>
    <w:rsid w:val="00BB761E"/>
    <w:rsid w:val="00BC051F"/>
    <w:rsid w:val="00BC227E"/>
    <w:rsid w:val="00BC2A3B"/>
    <w:rsid w:val="00BC4453"/>
    <w:rsid w:val="00BC6F0C"/>
    <w:rsid w:val="00BC7418"/>
    <w:rsid w:val="00BD247B"/>
    <w:rsid w:val="00BD4EF1"/>
    <w:rsid w:val="00BD51CE"/>
    <w:rsid w:val="00BD6135"/>
    <w:rsid w:val="00BD658E"/>
    <w:rsid w:val="00BE4F63"/>
    <w:rsid w:val="00BF2826"/>
    <w:rsid w:val="00BF3D09"/>
    <w:rsid w:val="00BF4DE2"/>
    <w:rsid w:val="00C02F21"/>
    <w:rsid w:val="00C03871"/>
    <w:rsid w:val="00C05512"/>
    <w:rsid w:val="00C13256"/>
    <w:rsid w:val="00C1353B"/>
    <w:rsid w:val="00C220EA"/>
    <w:rsid w:val="00C26B0E"/>
    <w:rsid w:val="00C30526"/>
    <w:rsid w:val="00C3404C"/>
    <w:rsid w:val="00C35475"/>
    <w:rsid w:val="00C403C3"/>
    <w:rsid w:val="00C40A77"/>
    <w:rsid w:val="00C4411B"/>
    <w:rsid w:val="00C46E81"/>
    <w:rsid w:val="00C525CC"/>
    <w:rsid w:val="00C60199"/>
    <w:rsid w:val="00C6579F"/>
    <w:rsid w:val="00C76A92"/>
    <w:rsid w:val="00C76EAD"/>
    <w:rsid w:val="00C779C0"/>
    <w:rsid w:val="00C818A9"/>
    <w:rsid w:val="00C81EB2"/>
    <w:rsid w:val="00C87A8A"/>
    <w:rsid w:val="00CA3989"/>
    <w:rsid w:val="00CB3864"/>
    <w:rsid w:val="00CC118E"/>
    <w:rsid w:val="00CC3C3E"/>
    <w:rsid w:val="00CC4CF2"/>
    <w:rsid w:val="00CC4D39"/>
    <w:rsid w:val="00CD14B7"/>
    <w:rsid w:val="00CD66A0"/>
    <w:rsid w:val="00CE370F"/>
    <w:rsid w:val="00CE39FC"/>
    <w:rsid w:val="00CE5B72"/>
    <w:rsid w:val="00CF352A"/>
    <w:rsid w:val="00CF4BFC"/>
    <w:rsid w:val="00CF698F"/>
    <w:rsid w:val="00CF73DF"/>
    <w:rsid w:val="00D003F8"/>
    <w:rsid w:val="00D0298D"/>
    <w:rsid w:val="00D03036"/>
    <w:rsid w:val="00D035D4"/>
    <w:rsid w:val="00D046F4"/>
    <w:rsid w:val="00D07602"/>
    <w:rsid w:val="00D149C0"/>
    <w:rsid w:val="00D1518B"/>
    <w:rsid w:val="00D173A9"/>
    <w:rsid w:val="00D24ABE"/>
    <w:rsid w:val="00D33F96"/>
    <w:rsid w:val="00D438A4"/>
    <w:rsid w:val="00D535CA"/>
    <w:rsid w:val="00D54BBD"/>
    <w:rsid w:val="00D566BB"/>
    <w:rsid w:val="00D56E66"/>
    <w:rsid w:val="00D56F82"/>
    <w:rsid w:val="00D57630"/>
    <w:rsid w:val="00D64396"/>
    <w:rsid w:val="00D66B0D"/>
    <w:rsid w:val="00D71239"/>
    <w:rsid w:val="00D71C04"/>
    <w:rsid w:val="00D74C29"/>
    <w:rsid w:val="00D76727"/>
    <w:rsid w:val="00D808C1"/>
    <w:rsid w:val="00D82056"/>
    <w:rsid w:val="00D851F4"/>
    <w:rsid w:val="00D91810"/>
    <w:rsid w:val="00D94188"/>
    <w:rsid w:val="00D96CD7"/>
    <w:rsid w:val="00D96F4D"/>
    <w:rsid w:val="00DA2825"/>
    <w:rsid w:val="00DB03AF"/>
    <w:rsid w:val="00DB2EC4"/>
    <w:rsid w:val="00DB4203"/>
    <w:rsid w:val="00DB7218"/>
    <w:rsid w:val="00DC0145"/>
    <w:rsid w:val="00DC758B"/>
    <w:rsid w:val="00DD0C8D"/>
    <w:rsid w:val="00DD29B3"/>
    <w:rsid w:val="00DE4EBF"/>
    <w:rsid w:val="00DF1277"/>
    <w:rsid w:val="00DF7E90"/>
    <w:rsid w:val="00E04DDE"/>
    <w:rsid w:val="00E05056"/>
    <w:rsid w:val="00E05E86"/>
    <w:rsid w:val="00E0639A"/>
    <w:rsid w:val="00E1437D"/>
    <w:rsid w:val="00E20561"/>
    <w:rsid w:val="00E21C82"/>
    <w:rsid w:val="00E232FF"/>
    <w:rsid w:val="00E23CC8"/>
    <w:rsid w:val="00E24528"/>
    <w:rsid w:val="00E27336"/>
    <w:rsid w:val="00E34DEC"/>
    <w:rsid w:val="00E41522"/>
    <w:rsid w:val="00E419E4"/>
    <w:rsid w:val="00E4287B"/>
    <w:rsid w:val="00E4561C"/>
    <w:rsid w:val="00E47986"/>
    <w:rsid w:val="00E5075F"/>
    <w:rsid w:val="00E51422"/>
    <w:rsid w:val="00E51B2C"/>
    <w:rsid w:val="00E51E2E"/>
    <w:rsid w:val="00E548B4"/>
    <w:rsid w:val="00E55B5C"/>
    <w:rsid w:val="00E6501A"/>
    <w:rsid w:val="00E650A5"/>
    <w:rsid w:val="00E6672C"/>
    <w:rsid w:val="00E67823"/>
    <w:rsid w:val="00E73217"/>
    <w:rsid w:val="00E94E11"/>
    <w:rsid w:val="00EA05F9"/>
    <w:rsid w:val="00EA3235"/>
    <w:rsid w:val="00EB011C"/>
    <w:rsid w:val="00EC00B7"/>
    <w:rsid w:val="00EC1982"/>
    <w:rsid w:val="00EC4BEB"/>
    <w:rsid w:val="00ED13D5"/>
    <w:rsid w:val="00ED3520"/>
    <w:rsid w:val="00ED75B5"/>
    <w:rsid w:val="00EE4C60"/>
    <w:rsid w:val="00EF0716"/>
    <w:rsid w:val="00EF4504"/>
    <w:rsid w:val="00EF5387"/>
    <w:rsid w:val="00EF7795"/>
    <w:rsid w:val="00F07923"/>
    <w:rsid w:val="00F22759"/>
    <w:rsid w:val="00F26517"/>
    <w:rsid w:val="00F30D4F"/>
    <w:rsid w:val="00F35DB1"/>
    <w:rsid w:val="00F444FE"/>
    <w:rsid w:val="00F528F8"/>
    <w:rsid w:val="00F533A0"/>
    <w:rsid w:val="00F53754"/>
    <w:rsid w:val="00F61B07"/>
    <w:rsid w:val="00F62486"/>
    <w:rsid w:val="00F6264F"/>
    <w:rsid w:val="00F70ADD"/>
    <w:rsid w:val="00F710B7"/>
    <w:rsid w:val="00F72BA4"/>
    <w:rsid w:val="00F758CF"/>
    <w:rsid w:val="00F86716"/>
    <w:rsid w:val="00F86B85"/>
    <w:rsid w:val="00F914EF"/>
    <w:rsid w:val="00F9619B"/>
    <w:rsid w:val="00FA28E6"/>
    <w:rsid w:val="00FA4D46"/>
    <w:rsid w:val="00FA4EF2"/>
    <w:rsid w:val="00FA5F18"/>
    <w:rsid w:val="00FB0D80"/>
    <w:rsid w:val="00FB6EA3"/>
    <w:rsid w:val="00FB7039"/>
    <w:rsid w:val="00FC3687"/>
    <w:rsid w:val="00FC6B2A"/>
    <w:rsid w:val="00FD395C"/>
    <w:rsid w:val="00FD69F6"/>
    <w:rsid w:val="00FD72DA"/>
    <w:rsid w:val="00FD78CF"/>
    <w:rsid w:val="00FE00E3"/>
    <w:rsid w:val="00FE2606"/>
    <w:rsid w:val="00FE4682"/>
    <w:rsid w:val="00FE4DDE"/>
    <w:rsid w:val="00FE533F"/>
    <w:rsid w:val="00FF0582"/>
    <w:rsid w:val="00FF30D9"/>
    <w:rsid w:val="00FF45EB"/>
    <w:rsid w:val="00FF5678"/>
    <w:rsid w:val="00FF6367"/>
    <w:rsid w:val="00FF6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CA26915"/>
  <w15:chartTrackingRefBased/>
  <w15:docId w15:val="{2E946B1C-0AE3-4E67-B945-66F1F3E9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A"/>
    <w:pPr>
      <w:spacing w:after="0" w:line="240" w:lineRule="auto"/>
    </w:pPr>
    <w:rPr>
      <w:rFonts w:ascii="Arial" w:eastAsia="Times New Roman" w:hAnsi="Arial" w:cs="Tahoma"/>
      <w:sz w:val="20"/>
      <w:szCs w:val="24"/>
      <w:lang w:eastAsia="pt-BR"/>
    </w:rPr>
  </w:style>
  <w:style w:type="paragraph" w:styleId="Ttulo1">
    <w:name w:val="heading 1"/>
    <w:basedOn w:val="Normal"/>
    <w:next w:val="Normal"/>
    <w:link w:val="Ttulo1Char"/>
    <w:uiPriority w:val="9"/>
    <w:qFormat/>
    <w:rsid w:val="009F77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C76A9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itao">
    <w:name w:val="Quote"/>
    <w:basedOn w:val="Normal"/>
    <w:next w:val="Normal"/>
    <w:link w:val="CitaoChar"/>
    <w:qFormat/>
    <w:rsid w:val="009F771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basedOn w:val="Fontepargpadro"/>
    <w:link w:val="Citao"/>
    <w:rsid w:val="009F7713"/>
    <w:rPr>
      <w:rFonts w:ascii="Arial" w:eastAsia="Calibri" w:hAnsi="Arial" w:cs="Tahoma"/>
      <w:i/>
      <w:iCs/>
      <w:color w:val="000000"/>
      <w:sz w:val="20"/>
      <w:szCs w:val="24"/>
      <w:shd w:val="clear" w:color="auto" w:fill="FFFFCC"/>
    </w:rPr>
  </w:style>
  <w:style w:type="paragraph" w:customStyle="1" w:styleId="Nivel01">
    <w:name w:val="Nivel 01"/>
    <w:basedOn w:val="Ttulo1"/>
    <w:next w:val="Normal"/>
    <w:link w:val="Nivel01Char"/>
    <w:qFormat/>
    <w:rsid w:val="009F7713"/>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9F7713"/>
    <w:rPr>
      <w:rFonts w:ascii="Arial" w:eastAsiaTheme="majorEastAsia" w:hAnsi="Arial" w:cs="Times New Roman"/>
      <w:b/>
      <w:bCs/>
      <w:color w:val="000000"/>
      <w:sz w:val="20"/>
      <w:szCs w:val="20"/>
      <w:lang w:eastAsia="pt-BR"/>
    </w:rPr>
  </w:style>
  <w:style w:type="paragraph" w:customStyle="1" w:styleId="PADRO">
    <w:name w:val="PADRÃO"/>
    <w:rsid w:val="009F771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Ttulo1Char">
    <w:name w:val="Título 1 Char"/>
    <w:basedOn w:val="Fontepargpadro"/>
    <w:link w:val="Ttulo1"/>
    <w:uiPriority w:val="9"/>
    <w:rsid w:val="009F7713"/>
    <w:rPr>
      <w:rFonts w:asciiTheme="majorHAnsi" w:eastAsiaTheme="majorEastAsia" w:hAnsiTheme="majorHAnsi" w:cstheme="majorBidi"/>
      <w:color w:val="2F5496" w:themeColor="accent1" w:themeShade="BF"/>
      <w:sz w:val="32"/>
      <w:szCs w:val="32"/>
      <w:lang w:eastAsia="pt-BR"/>
    </w:rPr>
  </w:style>
  <w:style w:type="paragraph" w:styleId="PargrafodaLista">
    <w:name w:val="List Paragraph"/>
    <w:aliases w:val="Segundo,List I Paragraph,Lista de Itens"/>
    <w:basedOn w:val="Normal"/>
    <w:link w:val="PargrafodaListaChar"/>
    <w:uiPriority w:val="34"/>
    <w:qFormat/>
    <w:rsid w:val="006A70C8"/>
    <w:pPr>
      <w:ind w:left="720"/>
      <w:contextualSpacing/>
    </w:pPr>
  </w:style>
  <w:style w:type="paragraph" w:customStyle="1" w:styleId="citao2">
    <w:name w:val="citação 2"/>
    <w:basedOn w:val="Citao"/>
    <w:link w:val="citao2Char"/>
    <w:qFormat/>
    <w:rsid w:val="006A70C8"/>
    <w:rPr>
      <w:szCs w:val="20"/>
    </w:rPr>
  </w:style>
  <w:style w:type="character" w:customStyle="1" w:styleId="citao2Char">
    <w:name w:val="citação 2 Char"/>
    <w:basedOn w:val="CitaoChar"/>
    <w:link w:val="citao2"/>
    <w:rsid w:val="006A70C8"/>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rsid w:val="00A728B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728B9"/>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character" w:styleId="Refdecomentrio">
    <w:name w:val="annotation reference"/>
    <w:basedOn w:val="Fontepargpadro"/>
    <w:unhideWhenUsed/>
    <w:qFormat/>
    <w:rsid w:val="003D08AF"/>
    <w:rPr>
      <w:sz w:val="16"/>
      <w:szCs w:val="16"/>
    </w:rPr>
  </w:style>
  <w:style w:type="paragraph" w:styleId="Textodecomentrio">
    <w:name w:val="annotation text"/>
    <w:basedOn w:val="Normal"/>
    <w:link w:val="TextodecomentrioChar"/>
    <w:uiPriority w:val="99"/>
    <w:unhideWhenUsed/>
    <w:qFormat/>
    <w:rsid w:val="003D08AF"/>
    <w:rPr>
      <w:szCs w:val="20"/>
    </w:rPr>
  </w:style>
  <w:style w:type="character" w:customStyle="1" w:styleId="TextodecomentrioChar">
    <w:name w:val="Texto de comentário Char"/>
    <w:basedOn w:val="Fontepargpadro"/>
    <w:link w:val="Textodecomentrio"/>
    <w:uiPriority w:val="99"/>
    <w:qFormat/>
    <w:rsid w:val="003D08AF"/>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D08AF"/>
    <w:rPr>
      <w:b/>
      <w:bCs/>
    </w:rPr>
  </w:style>
  <w:style w:type="character" w:customStyle="1" w:styleId="AssuntodocomentrioChar">
    <w:name w:val="Assunto do comentário Char"/>
    <w:basedOn w:val="TextodecomentrioChar"/>
    <w:link w:val="Assuntodocomentrio"/>
    <w:uiPriority w:val="99"/>
    <w:semiHidden/>
    <w:rsid w:val="003D08AF"/>
    <w:rPr>
      <w:rFonts w:ascii="Arial" w:eastAsia="Times New Roman" w:hAnsi="Arial" w:cs="Tahoma"/>
      <w:b/>
      <w:bCs/>
      <w:sz w:val="20"/>
      <w:szCs w:val="20"/>
      <w:lang w:eastAsia="pt-BR"/>
    </w:rPr>
  </w:style>
  <w:style w:type="paragraph" w:customStyle="1" w:styleId="Nivel10">
    <w:name w:val="Nivel1"/>
    <w:basedOn w:val="Ttulo1"/>
    <w:link w:val="Nivel1Char"/>
    <w:qFormat/>
    <w:rsid w:val="00FA4EF2"/>
    <w:pPr>
      <w:spacing w:before="480" w:line="276" w:lineRule="auto"/>
      <w:ind w:left="644" w:hanging="360"/>
      <w:jc w:val="both"/>
    </w:pPr>
    <w:rPr>
      <w:rFonts w:ascii="Arial" w:hAnsi="Arial" w:cs="Times New Roman"/>
      <w:b/>
      <w:color w:val="000000"/>
      <w:sz w:val="20"/>
      <w:szCs w:val="20"/>
    </w:rPr>
  </w:style>
  <w:style w:type="character" w:styleId="Hyperlink">
    <w:name w:val="Hyperlink"/>
    <w:rsid w:val="002F5EFF"/>
    <w:rPr>
      <w:color w:val="000080"/>
      <w:u w:val="single"/>
    </w:rPr>
  </w:style>
  <w:style w:type="table" w:styleId="Tabelacomgrade">
    <w:name w:val="Table Grid"/>
    <w:basedOn w:val="Tabelanormal"/>
    <w:uiPriority w:val="59"/>
    <w:rsid w:val="002F5EFF"/>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link w:val="Nivel2Char"/>
    <w:qFormat/>
    <w:rsid w:val="002F5EFF"/>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2F5EFF"/>
    <w:pPr>
      <w:numPr>
        <w:ilvl w:val="0"/>
      </w:numPr>
    </w:pPr>
    <w:rPr>
      <w:rFonts w:cs="Arial"/>
      <w:b/>
    </w:rPr>
  </w:style>
  <w:style w:type="paragraph" w:customStyle="1" w:styleId="Nivel3">
    <w:name w:val="Nivel 3"/>
    <w:basedOn w:val="Nivel2"/>
    <w:link w:val="Nivel3Char"/>
    <w:qFormat/>
    <w:rsid w:val="002F5EFF"/>
    <w:pPr>
      <w:numPr>
        <w:ilvl w:val="2"/>
      </w:numPr>
    </w:pPr>
    <w:rPr>
      <w:rFonts w:cs="Arial"/>
      <w:color w:val="000000"/>
    </w:rPr>
  </w:style>
  <w:style w:type="paragraph" w:customStyle="1" w:styleId="Nivel4">
    <w:name w:val="Nivel 4"/>
    <w:basedOn w:val="Nivel3"/>
    <w:link w:val="Nivel4Char"/>
    <w:qFormat/>
    <w:rsid w:val="002F5EFF"/>
    <w:pPr>
      <w:numPr>
        <w:ilvl w:val="3"/>
      </w:numPr>
    </w:pPr>
    <w:rPr>
      <w:color w:val="auto"/>
    </w:rPr>
  </w:style>
  <w:style w:type="paragraph" w:customStyle="1" w:styleId="Nivel5">
    <w:name w:val="Nivel 5"/>
    <w:basedOn w:val="Nivel4"/>
    <w:qFormat/>
    <w:rsid w:val="002F5EFF"/>
    <w:pPr>
      <w:numPr>
        <w:ilvl w:val="4"/>
      </w:numPr>
      <w:tabs>
        <w:tab w:val="num" w:pos="360"/>
      </w:tabs>
    </w:pPr>
  </w:style>
  <w:style w:type="character" w:customStyle="1" w:styleId="Nivel4Char">
    <w:name w:val="Nivel 4 Char"/>
    <w:basedOn w:val="Fontepargpadro"/>
    <w:link w:val="Nivel4"/>
    <w:rsid w:val="002F5EFF"/>
    <w:rPr>
      <w:rFonts w:ascii="Ecofont_Spranq_eco_Sans" w:eastAsia="Arial Unicode MS" w:hAnsi="Ecofont_Spranq_eco_Sans" w:cs="Arial"/>
      <w:sz w:val="20"/>
      <w:szCs w:val="20"/>
      <w:lang w:eastAsia="pt-BR"/>
    </w:rPr>
  </w:style>
  <w:style w:type="paragraph" w:styleId="Textodebalo">
    <w:name w:val="Balloon Text"/>
    <w:basedOn w:val="Normal"/>
    <w:link w:val="TextodebaloChar"/>
    <w:uiPriority w:val="99"/>
    <w:semiHidden/>
    <w:unhideWhenUsed/>
    <w:rsid w:val="00731D60"/>
    <w:rPr>
      <w:rFonts w:ascii="Segoe UI" w:hAnsi="Segoe UI" w:cs="Segoe UI"/>
      <w:sz w:val="18"/>
      <w:szCs w:val="18"/>
    </w:rPr>
  </w:style>
  <w:style w:type="character" w:customStyle="1" w:styleId="TextodebaloChar">
    <w:name w:val="Texto de balão Char"/>
    <w:basedOn w:val="Fontepargpadro"/>
    <w:link w:val="Textodebalo"/>
    <w:uiPriority w:val="99"/>
    <w:semiHidden/>
    <w:rsid w:val="00731D60"/>
    <w:rPr>
      <w:rFonts w:ascii="Segoe UI" w:eastAsia="Times New Roman" w:hAnsi="Segoe UI" w:cs="Segoe UI"/>
      <w:sz w:val="18"/>
      <w:szCs w:val="18"/>
      <w:lang w:eastAsia="pt-BR"/>
    </w:rPr>
  </w:style>
  <w:style w:type="paragraph" w:styleId="Cabealho">
    <w:name w:val="header"/>
    <w:aliases w:val="Cabeçalho1,Cabeçalho superior,Heading 1a,h,he,HeaderNN,hd"/>
    <w:basedOn w:val="Normal"/>
    <w:link w:val="CabealhoChar"/>
    <w:uiPriority w:val="99"/>
    <w:unhideWhenUsed/>
    <w:rsid w:val="00805244"/>
    <w:pPr>
      <w:tabs>
        <w:tab w:val="center" w:pos="4252"/>
        <w:tab w:val="right" w:pos="8504"/>
      </w:tabs>
    </w:pPr>
  </w:style>
  <w:style w:type="character" w:customStyle="1" w:styleId="CabealhoChar">
    <w:name w:val="Cabeçalho Char"/>
    <w:aliases w:val="Cabeçalho1 Char,Cabeçalho superior Char,Heading 1a Char,h Char,he Char,HeaderNN Char,hd Char"/>
    <w:basedOn w:val="Fontepargpadro"/>
    <w:link w:val="Cabealho"/>
    <w:uiPriority w:val="99"/>
    <w:rsid w:val="00805244"/>
    <w:rPr>
      <w:rFonts w:ascii="Arial" w:eastAsia="Times New Roman" w:hAnsi="Arial" w:cs="Tahoma"/>
      <w:sz w:val="20"/>
      <w:szCs w:val="24"/>
      <w:lang w:eastAsia="pt-BR"/>
    </w:rPr>
  </w:style>
  <w:style w:type="paragraph" w:styleId="Rodap">
    <w:name w:val="footer"/>
    <w:basedOn w:val="Normal"/>
    <w:link w:val="RodapChar"/>
    <w:uiPriority w:val="99"/>
    <w:unhideWhenUsed/>
    <w:rsid w:val="00805244"/>
    <w:pPr>
      <w:tabs>
        <w:tab w:val="center" w:pos="4252"/>
        <w:tab w:val="right" w:pos="8504"/>
      </w:tabs>
    </w:pPr>
  </w:style>
  <w:style w:type="character" w:customStyle="1" w:styleId="RodapChar">
    <w:name w:val="Rodapé Char"/>
    <w:basedOn w:val="Fontepargpadro"/>
    <w:link w:val="Rodap"/>
    <w:uiPriority w:val="99"/>
    <w:rsid w:val="00805244"/>
    <w:rPr>
      <w:rFonts w:ascii="Arial" w:eastAsia="Times New Roman" w:hAnsi="Arial" w:cs="Tahoma"/>
      <w:sz w:val="20"/>
      <w:szCs w:val="24"/>
      <w:lang w:eastAsia="pt-BR"/>
    </w:rPr>
  </w:style>
  <w:style w:type="character" w:customStyle="1" w:styleId="MenoPendente1">
    <w:name w:val="Menção Pendente1"/>
    <w:basedOn w:val="Fontepargpadro"/>
    <w:uiPriority w:val="99"/>
    <w:semiHidden/>
    <w:unhideWhenUsed/>
    <w:rsid w:val="006A1894"/>
    <w:rPr>
      <w:color w:val="605E5C"/>
      <w:shd w:val="clear" w:color="auto" w:fill="E1DFDD"/>
    </w:rPr>
  </w:style>
  <w:style w:type="character" w:styleId="MenoPendente">
    <w:name w:val="Unresolved Mention"/>
    <w:basedOn w:val="Fontepargpadro"/>
    <w:uiPriority w:val="99"/>
    <w:semiHidden/>
    <w:unhideWhenUsed/>
    <w:rsid w:val="00434BD4"/>
    <w:rPr>
      <w:color w:val="605E5C"/>
      <w:shd w:val="clear" w:color="auto" w:fill="E1DFDD"/>
    </w:rPr>
  </w:style>
  <w:style w:type="character" w:customStyle="1" w:styleId="PargrafodaListaChar">
    <w:name w:val="Parágrafo da Lista Char"/>
    <w:aliases w:val="Segundo Char,List I Paragraph Char,Lista de Itens Char"/>
    <w:link w:val="PargrafodaLista"/>
    <w:uiPriority w:val="34"/>
    <w:rsid w:val="003B1DDB"/>
    <w:rPr>
      <w:rFonts w:ascii="Arial" w:eastAsia="Times New Roman" w:hAnsi="Arial" w:cs="Tahoma"/>
      <w:sz w:val="20"/>
      <w:szCs w:val="24"/>
      <w:lang w:eastAsia="pt-BR"/>
    </w:rPr>
  </w:style>
  <w:style w:type="character" w:customStyle="1" w:styleId="Ttulo2Char">
    <w:name w:val="Título 2 Char"/>
    <w:basedOn w:val="Fontepargpadro"/>
    <w:link w:val="Ttulo2"/>
    <w:uiPriority w:val="9"/>
    <w:semiHidden/>
    <w:rsid w:val="00C76A92"/>
    <w:rPr>
      <w:rFonts w:asciiTheme="majorHAnsi" w:eastAsiaTheme="majorEastAsia" w:hAnsiTheme="majorHAnsi" w:cstheme="majorBidi"/>
      <w:color w:val="2F5496" w:themeColor="accent1" w:themeShade="BF"/>
      <w:sz w:val="26"/>
      <w:szCs w:val="26"/>
      <w:lang w:eastAsia="pt-BR"/>
    </w:rPr>
  </w:style>
  <w:style w:type="character" w:customStyle="1" w:styleId="Artigo-Numero">
    <w:name w:val="Artig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Inciso">
    <w:name w:val="Incis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Inciso-Numero">
    <w:name w:val="Inciso - Numero"/>
    <w:basedOn w:val="Fontepargpadro"/>
    <w:uiPriority w:val="1"/>
    <w:qFormat/>
    <w:rsid w:val="00151428"/>
    <w:rPr>
      <w:rFonts w:ascii="Arial" w:hAnsi="Arial"/>
      <w:b/>
      <w:caps w:val="0"/>
      <w:smallCaps w:val="0"/>
      <w:strike w:val="0"/>
      <w:dstrike w:val="0"/>
      <w:vanish w:val="0"/>
      <w:sz w:val="24"/>
      <w:vertAlign w:val="baseline"/>
    </w:rPr>
  </w:style>
  <w:style w:type="paragraph" w:customStyle="1" w:styleId="Paragrafo">
    <w:name w:val="Paragrafo"/>
    <w:basedOn w:val="Normal"/>
    <w:qFormat/>
    <w:rsid w:val="00151428"/>
    <w:pPr>
      <w:adjustRightInd w:val="0"/>
      <w:spacing w:before="284" w:line="360" w:lineRule="auto"/>
      <w:ind w:firstLine="1701"/>
      <w:contextualSpacing/>
      <w:jc w:val="both"/>
    </w:pPr>
    <w:rPr>
      <w:rFonts w:eastAsiaTheme="minorHAnsi" w:cstheme="minorBidi"/>
      <w:sz w:val="24"/>
      <w:lang w:eastAsia="en-US"/>
    </w:rPr>
  </w:style>
  <w:style w:type="character" w:customStyle="1" w:styleId="Nivel2Char">
    <w:name w:val="Nivel 2 Char"/>
    <w:basedOn w:val="Fontepargpadro"/>
    <w:link w:val="Nivel2"/>
    <w:rsid w:val="00E1437D"/>
    <w:rPr>
      <w:rFonts w:ascii="Ecofont_Spranq_eco_Sans" w:eastAsia="Arial Unicode MS" w:hAnsi="Ecofont_Spranq_eco_Sans" w:cs="Times New Roman"/>
      <w:sz w:val="20"/>
      <w:szCs w:val="20"/>
      <w:lang w:eastAsia="pt-BR"/>
    </w:rPr>
  </w:style>
  <w:style w:type="character" w:customStyle="1" w:styleId="Nivel1Char">
    <w:name w:val="Nivel1 Char"/>
    <w:basedOn w:val="Ttulo1Char"/>
    <w:link w:val="Nivel10"/>
    <w:rsid w:val="00E1437D"/>
    <w:rPr>
      <w:rFonts w:ascii="Arial" w:eastAsiaTheme="majorEastAsia" w:hAnsi="Arial" w:cs="Times New Roman"/>
      <w:b/>
      <w:color w:val="000000"/>
      <w:sz w:val="20"/>
      <w:szCs w:val="20"/>
      <w:lang w:eastAsia="pt-BR"/>
    </w:rPr>
  </w:style>
  <w:style w:type="paragraph" w:styleId="Corpodetexto">
    <w:name w:val="Body Text"/>
    <w:basedOn w:val="Normal"/>
    <w:link w:val="CorpodetextoChar"/>
    <w:uiPriority w:val="99"/>
    <w:unhideWhenUsed/>
    <w:rsid w:val="00E1437D"/>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99"/>
    <w:rsid w:val="00E1437D"/>
    <w:rPr>
      <w:rFonts w:ascii="Times New Roman" w:eastAsia="Times New Roman" w:hAnsi="Times New Roman" w:cs="Times New Roman"/>
      <w:sz w:val="24"/>
      <w:szCs w:val="24"/>
      <w:lang w:eastAsia="pt-BR"/>
    </w:rPr>
  </w:style>
  <w:style w:type="paragraph" w:customStyle="1" w:styleId="ou">
    <w:name w:val="ou"/>
    <w:basedOn w:val="PargrafodaLista"/>
    <w:link w:val="ouChar"/>
    <w:qFormat/>
    <w:rsid w:val="00E1437D"/>
    <w:pPr>
      <w:spacing w:before="60" w:after="60" w:line="259" w:lineRule="auto"/>
      <w:ind w:left="0"/>
      <w:contextualSpacing w:val="0"/>
      <w:jc w:val="center"/>
    </w:pPr>
    <w:rPr>
      <w:rFonts w:cs="Arial"/>
      <w:b/>
      <w:bCs/>
      <w:i/>
      <w:iCs/>
      <w:color w:val="FF0000"/>
      <w:sz w:val="24"/>
      <w:u w:val="single"/>
    </w:rPr>
  </w:style>
  <w:style w:type="character" w:customStyle="1" w:styleId="ouChar">
    <w:name w:val="ou Char"/>
    <w:basedOn w:val="PargrafodaListaChar"/>
    <w:link w:val="ou"/>
    <w:rsid w:val="00E1437D"/>
    <w:rPr>
      <w:rFonts w:ascii="Arial" w:eastAsia="Times New Roman" w:hAnsi="Arial" w:cs="Arial"/>
      <w:b/>
      <w:bCs/>
      <w:i/>
      <w:iCs/>
      <w:color w:val="FF0000"/>
      <w:sz w:val="24"/>
      <w:szCs w:val="24"/>
      <w:u w:val="single"/>
      <w:lang w:eastAsia="pt-BR"/>
    </w:rPr>
  </w:style>
  <w:style w:type="paragraph" w:customStyle="1" w:styleId="Nvel2-Red">
    <w:name w:val="Nível 2 -Red"/>
    <w:basedOn w:val="Nivel2"/>
    <w:link w:val="Nvel2-RedChar"/>
    <w:qFormat/>
    <w:rsid w:val="00E1437D"/>
    <w:pPr>
      <w:numPr>
        <w:numId w:val="6"/>
      </w:numPr>
      <w:ind w:left="0" w:firstLine="0"/>
    </w:pPr>
    <w:rPr>
      <w:rFonts w:ascii="Arial" w:hAnsi="Arial" w:cs="Arial"/>
      <w:i/>
      <w:iCs/>
      <w:color w:val="FF0000"/>
    </w:rPr>
  </w:style>
  <w:style w:type="paragraph" w:customStyle="1" w:styleId="Nvel3-R">
    <w:name w:val="Nível 3-R"/>
    <w:basedOn w:val="Nivel3"/>
    <w:link w:val="Nvel3-RChar"/>
    <w:qFormat/>
    <w:rsid w:val="00E1437D"/>
    <w:pPr>
      <w:numPr>
        <w:numId w:val="6"/>
      </w:numPr>
      <w:tabs>
        <w:tab w:val="num" w:pos="2160"/>
      </w:tabs>
      <w:ind w:left="284" w:firstLine="0"/>
    </w:pPr>
    <w:rPr>
      <w:i/>
      <w:iCs/>
      <w:color w:val="FF0000"/>
    </w:rPr>
  </w:style>
  <w:style w:type="character" w:customStyle="1" w:styleId="Nvel2-RedChar">
    <w:name w:val="Nível 2 -Red Char"/>
    <w:basedOn w:val="Nivel2Char"/>
    <w:link w:val="Nvel2-Red"/>
    <w:rsid w:val="00E1437D"/>
    <w:rPr>
      <w:rFonts w:ascii="Arial" w:eastAsia="Arial Unicode MS" w:hAnsi="Arial" w:cs="Arial"/>
      <w:i/>
      <w:iCs/>
      <w:color w:val="FF0000"/>
      <w:sz w:val="20"/>
      <w:szCs w:val="20"/>
      <w:lang w:eastAsia="pt-BR"/>
    </w:rPr>
  </w:style>
  <w:style w:type="character" w:customStyle="1" w:styleId="Nivel3Char">
    <w:name w:val="Nivel 3 Char"/>
    <w:basedOn w:val="Fontepargpadro"/>
    <w:link w:val="Nivel3"/>
    <w:rsid w:val="00E1437D"/>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E1437D"/>
    <w:rPr>
      <w:rFonts w:ascii="Ecofont_Spranq_eco_Sans" w:eastAsia="Arial Unicode MS" w:hAnsi="Ecofont_Spranq_eco_Sans" w:cs="Arial"/>
      <w:i/>
      <w:iCs/>
      <w:color w:val="FF0000"/>
      <w:sz w:val="20"/>
      <w:szCs w:val="20"/>
      <w:lang w:eastAsia="pt-BR"/>
    </w:rPr>
  </w:style>
  <w:style w:type="paragraph" w:styleId="NormalWeb">
    <w:name w:val="Normal (Web)"/>
    <w:basedOn w:val="Normal"/>
    <w:uiPriority w:val="99"/>
    <w:semiHidden/>
    <w:unhideWhenUsed/>
    <w:rsid w:val="0021014F"/>
    <w:pPr>
      <w:spacing w:before="100" w:beforeAutospacing="1" w:after="100" w:afterAutospacing="1"/>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92764">
      <w:bodyDiv w:val="1"/>
      <w:marLeft w:val="0"/>
      <w:marRight w:val="0"/>
      <w:marTop w:val="0"/>
      <w:marBottom w:val="0"/>
      <w:divBdr>
        <w:top w:val="none" w:sz="0" w:space="0" w:color="auto"/>
        <w:left w:val="none" w:sz="0" w:space="0" w:color="auto"/>
        <w:bottom w:val="none" w:sz="0" w:space="0" w:color="auto"/>
        <w:right w:val="none" w:sz="0" w:space="0" w:color="auto"/>
      </w:divBdr>
    </w:div>
    <w:div w:id="592009880">
      <w:bodyDiv w:val="1"/>
      <w:marLeft w:val="0"/>
      <w:marRight w:val="0"/>
      <w:marTop w:val="0"/>
      <w:marBottom w:val="0"/>
      <w:divBdr>
        <w:top w:val="none" w:sz="0" w:space="0" w:color="auto"/>
        <w:left w:val="none" w:sz="0" w:space="0" w:color="auto"/>
        <w:bottom w:val="none" w:sz="0" w:space="0" w:color="auto"/>
        <w:right w:val="none" w:sz="0" w:space="0" w:color="auto"/>
      </w:divBdr>
    </w:div>
    <w:div w:id="622344484">
      <w:bodyDiv w:val="1"/>
      <w:marLeft w:val="0"/>
      <w:marRight w:val="0"/>
      <w:marTop w:val="0"/>
      <w:marBottom w:val="0"/>
      <w:divBdr>
        <w:top w:val="none" w:sz="0" w:space="0" w:color="auto"/>
        <w:left w:val="none" w:sz="0" w:space="0" w:color="auto"/>
        <w:bottom w:val="none" w:sz="0" w:space="0" w:color="auto"/>
        <w:right w:val="none" w:sz="0" w:space="0" w:color="auto"/>
      </w:divBdr>
    </w:div>
    <w:div w:id="1498496673">
      <w:bodyDiv w:val="1"/>
      <w:marLeft w:val="0"/>
      <w:marRight w:val="0"/>
      <w:marTop w:val="0"/>
      <w:marBottom w:val="0"/>
      <w:divBdr>
        <w:top w:val="none" w:sz="0" w:space="0" w:color="auto"/>
        <w:left w:val="none" w:sz="0" w:space="0" w:color="auto"/>
        <w:bottom w:val="none" w:sz="0" w:space="0" w:color="auto"/>
        <w:right w:val="none" w:sz="0" w:space="0" w:color="auto"/>
      </w:divBdr>
    </w:div>
    <w:div w:id="1547596073">
      <w:bodyDiv w:val="1"/>
      <w:marLeft w:val="0"/>
      <w:marRight w:val="0"/>
      <w:marTop w:val="0"/>
      <w:marBottom w:val="0"/>
      <w:divBdr>
        <w:top w:val="none" w:sz="0" w:space="0" w:color="auto"/>
        <w:left w:val="none" w:sz="0" w:space="0" w:color="auto"/>
        <w:bottom w:val="none" w:sz="0" w:space="0" w:color="auto"/>
        <w:right w:val="none" w:sz="0" w:space="0" w:color="auto"/>
      </w:divBdr>
    </w:div>
    <w:div w:id="209284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eodapolis.ms.gov.br/e-sic/editais_licitacoes.php?tipo=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2/decreto/d7724.htm" TargetMode="External"/><Relationship Id="rId3" Type="http://schemas.openxmlformats.org/officeDocument/2006/relationships/styles" Target="styles.xml"/><Relationship Id="rId21" Type="http://schemas.openxmlformats.org/officeDocument/2006/relationships/hyperlink" Target="https://www.planalto.gov.br/ccivil_03/leis/l8078compilado.htm" TargetMode="External"/><Relationship Id="rId7" Type="http://schemas.openxmlformats.org/officeDocument/2006/relationships/endnotes" Target="endnotes.xml"/><Relationship Id="rId12" Type="http://schemas.openxmlformats.org/officeDocument/2006/relationships/hyperlink" Target="http://www.deodapolis.ms.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planalto.gov.br/ccivil_03/_ato2019-2022/2021/lei/L14133.htm" TargetMode="External"/><Relationship Id="rId28" Type="http://schemas.openxmlformats.org/officeDocument/2006/relationships/footer" Target="footer1.xml"/><Relationship Id="rId10" Type="http://schemas.openxmlformats.org/officeDocument/2006/relationships/hyperlink" Target="http://www.planalto.gov.br/ccivil_03/LEIS/L6404consol.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24D8E-9315-48A0-8CE5-2EF1E61D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1710</TotalTime>
  <Pages>21</Pages>
  <Words>9263</Words>
  <Characters>50021</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Sales</dc:creator>
  <cp:keywords/>
  <dc:description/>
  <cp:lastModifiedBy>CETECH</cp:lastModifiedBy>
  <cp:revision>103</cp:revision>
  <cp:lastPrinted>2025-01-27T17:32:00Z</cp:lastPrinted>
  <dcterms:created xsi:type="dcterms:W3CDTF">2023-01-03T18:03:00Z</dcterms:created>
  <dcterms:modified xsi:type="dcterms:W3CDTF">2025-01-27T17:35:00Z</dcterms:modified>
</cp:coreProperties>
</file>