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D8EC" w14:textId="77777777" w:rsidR="000C4876" w:rsidRPr="008A2E90" w:rsidRDefault="000C4876" w:rsidP="000C4876">
      <w:pPr>
        <w:rPr>
          <w:rFonts w:ascii="Arial" w:hAnsi="Arial" w:cs="Arial"/>
          <w:b/>
          <w:bCs/>
        </w:rPr>
      </w:pPr>
      <w:r w:rsidRPr="008A2E90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789368350" r:id="rId6"/>
        </w:object>
      </w:r>
    </w:p>
    <w:p w14:paraId="4154D9AF" w14:textId="33D2F5FA" w:rsidR="000C4876" w:rsidRPr="008A2E90" w:rsidRDefault="009A18B9" w:rsidP="009A18B9">
      <w:pPr>
        <w:jc w:val="center"/>
        <w:rPr>
          <w:rFonts w:ascii="Arial" w:hAnsi="Arial" w:cs="Arial"/>
          <w:b/>
          <w:bCs/>
        </w:rPr>
      </w:pPr>
      <w:bookmarkStart w:id="0" w:name="_Hlk173832244"/>
      <w:r>
        <w:rPr>
          <w:rFonts w:ascii="Arial" w:hAnsi="Arial" w:cs="Arial"/>
          <w:b/>
          <w:bCs/>
        </w:rPr>
        <w:t>AUTORIZAÇÃO DA AUTORIDADE COMPETENTE</w:t>
      </w:r>
    </w:p>
    <w:p w14:paraId="1B3644B8" w14:textId="77777777" w:rsidR="001840EA" w:rsidRPr="008A2E90" w:rsidRDefault="001840EA" w:rsidP="001840EA">
      <w:pPr>
        <w:spacing w:line="276" w:lineRule="auto"/>
        <w:rPr>
          <w:rFonts w:ascii="Arial" w:hAnsi="Arial" w:cs="Arial"/>
          <w:b/>
          <w:bCs/>
          <w:iCs/>
        </w:rPr>
      </w:pPr>
    </w:p>
    <w:p w14:paraId="1D60E84A" w14:textId="2BAA2A65" w:rsidR="001840EA" w:rsidRPr="007F6235" w:rsidRDefault="00091B9A" w:rsidP="007F6235">
      <w:pPr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>Conforme Artigo 7</w:t>
      </w:r>
      <w:r w:rsidR="008228AA">
        <w:rPr>
          <w:rFonts w:ascii="Arial" w:hAnsi="Arial" w:cs="Arial"/>
          <w:b/>
          <w:bCs/>
          <w:iCs/>
          <w:color w:val="000000"/>
        </w:rPr>
        <w:t>2</w:t>
      </w:r>
      <w:r w:rsidRPr="007F6235">
        <w:rPr>
          <w:rFonts w:ascii="Arial" w:hAnsi="Arial" w:cs="Arial"/>
          <w:b/>
          <w:bCs/>
          <w:iCs/>
          <w:color w:val="000000"/>
        </w:rPr>
        <w:t>, Inciso V</w:t>
      </w:r>
      <w:r w:rsidR="006B3331" w:rsidRPr="007F6235">
        <w:rPr>
          <w:rFonts w:ascii="Arial" w:hAnsi="Arial" w:cs="Arial"/>
          <w:b/>
          <w:bCs/>
          <w:iCs/>
          <w:color w:val="000000"/>
        </w:rPr>
        <w:t>III</w:t>
      </w:r>
      <w:r w:rsidRPr="007F6235">
        <w:rPr>
          <w:rFonts w:ascii="Arial" w:hAnsi="Arial" w:cs="Arial"/>
          <w:b/>
          <w:bCs/>
          <w:iCs/>
          <w:color w:val="000000"/>
        </w:rPr>
        <w:t>, da Lei 14.133/2021</w:t>
      </w:r>
    </w:p>
    <w:p w14:paraId="768C7B11" w14:textId="5BDAB2DE" w:rsidR="00091B9A" w:rsidRPr="007F6235" w:rsidRDefault="00091B9A" w:rsidP="007F6235">
      <w:pPr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Inexigibilidade </w:t>
      </w:r>
      <w:r w:rsidR="006B3331" w:rsidRPr="007F6235">
        <w:rPr>
          <w:rFonts w:ascii="Arial" w:hAnsi="Arial" w:cs="Arial"/>
          <w:b/>
          <w:bCs/>
          <w:iCs/>
          <w:color w:val="000000"/>
        </w:rPr>
        <w:t>1</w:t>
      </w:r>
      <w:r w:rsidR="008228AA">
        <w:rPr>
          <w:rFonts w:ascii="Arial" w:hAnsi="Arial" w:cs="Arial"/>
          <w:b/>
          <w:bCs/>
          <w:iCs/>
          <w:color w:val="000000"/>
        </w:rPr>
        <w:t>9</w:t>
      </w:r>
      <w:r w:rsidRPr="007F6235">
        <w:rPr>
          <w:rFonts w:ascii="Arial" w:hAnsi="Arial" w:cs="Arial"/>
          <w:b/>
          <w:bCs/>
          <w:iCs/>
          <w:color w:val="000000"/>
        </w:rPr>
        <w:t>/2024</w:t>
      </w:r>
    </w:p>
    <w:p w14:paraId="5C5F72C9" w14:textId="64EE5006" w:rsidR="00091B9A" w:rsidRPr="007F6235" w:rsidRDefault="00091B9A" w:rsidP="007F6235">
      <w:pPr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Processo </w:t>
      </w:r>
      <w:r w:rsidR="003B0CF2">
        <w:rPr>
          <w:rFonts w:ascii="Arial" w:hAnsi="Arial" w:cs="Arial"/>
          <w:b/>
          <w:bCs/>
          <w:iCs/>
          <w:color w:val="000000"/>
        </w:rPr>
        <w:t>149</w:t>
      </w:r>
      <w:r w:rsidRPr="007F6235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7F6235" w:rsidRDefault="009565E4" w:rsidP="007F6235">
      <w:pPr>
        <w:rPr>
          <w:rFonts w:ascii="Arial" w:hAnsi="Arial" w:cs="Arial"/>
          <w:b/>
          <w:bCs/>
          <w:iCs/>
          <w:color w:val="000000"/>
        </w:rPr>
      </w:pPr>
    </w:p>
    <w:p w14:paraId="1BEC000D" w14:textId="3DBA9B61" w:rsidR="009565E4" w:rsidRPr="007F6235" w:rsidRDefault="00091B9A" w:rsidP="007F6235">
      <w:pPr>
        <w:jc w:val="both"/>
        <w:rPr>
          <w:rFonts w:ascii="Arial" w:hAnsi="Arial" w:cs="Arial"/>
          <w:iCs/>
        </w:rPr>
      </w:pPr>
      <w:r w:rsidRPr="007F6235">
        <w:rPr>
          <w:rFonts w:ascii="Arial" w:hAnsi="Arial" w:cs="Arial"/>
          <w:b/>
          <w:bCs/>
          <w:iCs/>
          <w:color w:val="000000"/>
        </w:rPr>
        <w:t>Objeto:</w:t>
      </w:r>
      <w:r w:rsidR="00246F4B" w:rsidRPr="007F6235">
        <w:rPr>
          <w:rFonts w:ascii="Arial" w:hAnsi="Arial" w:cs="Arial"/>
          <w:b/>
          <w:bCs/>
          <w:iCs/>
          <w:color w:val="000000"/>
        </w:rPr>
        <w:t xml:space="preserve"> </w:t>
      </w:r>
      <w:r w:rsidR="008228AA" w:rsidRPr="008228AA">
        <w:rPr>
          <w:rFonts w:ascii="Arial" w:hAnsi="Arial" w:cs="Arial"/>
          <w:bCs/>
          <w:i/>
        </w:rPr>
        <w:t xml:space="preserve">Locação de Imóvel para Funcionamento da Unidade de Estratégica de Saúde da Família - Esf </w:t>
      </w:r>
      <w:r w:rsidR="00174B18" w:rsidRPr="008228AA">
        <w:rPr>
          <w:rFonts w:ascii="Arial" w:hAnsi="Arial" w:cs="Arial"/>
          <w:bCs/>
          <w:i/>
        </w:rPr>
        <w:t>Alvorada para</w:t>
      </w:r>
      <w:r w:rsidR="008228AA" w:rsidRPr="008228AA">
        <w:rPr>
          <w:rFonts w:ascii="Arial" w:hAnsi="Arial" w:cs="Arial"/>
          <w:bCs/>
          <w:i/>
        </w:rPr>
        <w:t xml:space="preserve"> </w:t>
      </w:r>
      <w:r w:rsidR="008228AA">
        <w:rPr>
          <w:rFonts w:ascii="Arial" w:hAnsi="Arial" w:cs="Arial"/>
          <w:bCs/>
          <w:i/>
        </w:rPr>
        <w:t>a</w:t>
      </w:r>
      <w:r w:rsidR="008228AA" w:rsidRPr="008228AA">
        <w:rPr>
          <w:rFonts w:ascii="Arial" w:hAnsi="Arial" w:cs="Arial"/>
          <w:bCs/>
          <w:i/>
        </w:rPr>
        <w:t xml:space="preserve">tender </w:t>
      </w:r>
      <w:r w:rsidR="008228AA">
        <w:rPr>
          <w:rFonts w:ascii="Arial" w:hAnsi="Arial" w:cs="Arial"/>
          <w:bCs/>
          <w:i/>
        </w:rPr>
        <w:t>a</w:t>
      </w:r>
      <w:r w:rsidR="008228AA" w:rsidRPr="008228AA">
        <w:rPr>
          <w:rFonts w:ascii="Arial" w:hAnsi="Arial" w:cs="Arial"/>
          <w:bCs/>
          <w:i/>
        </w:rPr>
        <w:t xml:space="preserve"> Secretaria Municipal </w:t>
      </w:r>
      <w:r w:rsidR="008228AA">
        <w:rPr>
          <w:rFonts w:ascii="Arial" w:hAnsi="Arial" w:cs="Arial"/>
          <w:bCs/>
          <w:i/>
        </w:rPr>
        <w:t>d</w:t>
      </w:r>
      <w:r w:rsidR="008228AA" w:rsidRPr="008228AA">
        <w:rPr>
          <w:rFonts w:ascii="Arial" w:hAnsi="Arial" w:cs="Arial"/>
          <w:bCs/>
          <w:i/>
        </w:rPr>
        <w:t>e Saúde</w:t>
      </w:r>
      <w:r w:rsidR="00145BDF" w:rsidRPr="008228AA">
        <w:rPr>
          <w:rFonts w:ascii="Arial" w:hAnsi="Arial" w:cs="Arial"/>
          <w:iCs/>
        </w:rPr>
        <w:t>.</w:t>
      </w:r>
    </w:p>
    <w:p w14:paraId="64649542" w14:textId="77777777" w:rsidR="00145BDF" w:rsidRPr="007F6235" w:rsidRDefault="00145BDF" w:rsidP="007F6235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7CBB9818" w14:textId="624641DD" w:rsidR="00091B9A" w:rsidRPr="007F6235" w:rsidRDefault="00091B9A" w:rsidP="007F6235">
      <w:pPr>
        <w:rPr>
          <w:rFonts w:ascii="Arial" w:hAnsi="Arial" w:cs="Arial"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7F6235">
        <w:rPr>
          <w:rFonts w:ascii="Arial" w:hAnsi="Arial" w:cs="Arial"/>
          <w:iCs/>
          <w:color w:val="000000"/>
        </w:rPr>
        <w:t>Artigo 7</w:t>
      </w:r>
      <w:r w:rsidR="00174B18">
        <w:rPr>
          <w:rFonts w:ascii="Arial" w:hAnsi="Arial" w:cs="Arial"/>
          <w:iCs/>
          <w:color w:val="000000"/>
        </w:rPr>
        <w:t>4</w:t>
      </w:r>
      <w:r w:rsidRPr="007F6235">
        <w:rPr>
          <w:rFonts w:ascii="Arial" w:hAnsi="Arial" w:cs="Arial"/>
          <w:iCs/>
          <w:color w:val="000000"/>
        </w:rPr>
        <w:t xml:space="preserve">, inciso </w:t>
      </w:r>
      <w:r w:rsidR="006B3331" w:rsidRPr="007F6235">
        <w:rPr>
          <w:rFonts w:ascii="Arial" w:hAnsi="Arial" w:cs="Arial"/>
          <w:iCs/>
          <w:color w:val="000000"/>
        </w:rPr>
        <w:t>V</w:t>
      </w:r>
      <w:r w:rsidRPr="007F6235">
        <w:rPr>
          <w:rFonts w:ascii="Arial" w:hAnsi="Arial" w:cs="Arial"/>
          <w:iCs/>
          <w:color w:val="000000"/>
        </w:rPr>
        <w:t>,</w:t>
      </w:r>
      <w:r w:rsidR="009565E4" w:rsidRPr="007F6235">
        <w:rPr>
          <w:rFonts w:ascii="Arial" w:hAnsi="Arial" w:cs="Arial"/>
          <w:iCs/>
          <w:color w:val="000000"/>
        </w:rPr>
        <w:t xml:space="preserve"> da Lei 14.133/2021</w:t>
      </w:r>
    </w:p>
    <w:p w14:paraId="091EB9C8" w14:textId="77777777" w:rsidR="009565E4" w:rsidRPr="007F6235" w:rsidRDefault="009565E4" w:rsidP="007F6235">
      <w:pPr>
        <w:rPr>
          <w:rFonts w:ascii="Arial" w:hAnsi="Arial" w:cs="Arial"/>
          <w:iCs/>
          <w:color w:val="000000"/>
        </w:rPr>
      </w:pPr>
    </w:p>
    <w:p w14:paraId="59A2903C" w14:textId="0AADA627" w:rsidR="009565E4" w:rsidRPr="00E44D19" w:rsidRDefault="006B3331" w:rsidP="007F6235">
      <w:pPr>
        <w:jc w:val="both"/>
        <w:rPr>
          <w:rFonts w:ascii="Arial" w:hAnsi="Arial" w:cs="Arial"/>
          <w:color w:val="FF0000"/>
          <w:shd w:val="clear" w:color="auto" w:fill="FFFFFF"/>
        </w:rPr>
      </w:pPr>
      <w:r w:rsidRPr="007F6235">
        <w:rPr>
          <w:rFonts w:ascii="Arial" w:hAnsi="Arial" w:cs="Arial"/>
          <w:b/>
          <w:bCs/>
          <w:iCs/>
          <w:color w:val="000000"/>
        </w:rPr>
        <w:t>Locadora</w:t>
      </w:r>
      <w:r w:rsidR="009565E4" w:rsidRPr="007F6235">
        <w:rPr>
          <w:rFonts w:ascii="Arial" w:hAnsi="Arial" w:cs="Arial"/>
          <w:b/>
          <w:bCs/>
          <w:iCs/>
          <w:color w:val="000000"/>
        </w:rPr>
        <w:t>:</w:t>
      </w:r>
      <w:r w:rsidR="00246F4B" w:rsidRPr="007F6235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44D19" w:rsidRPr="00E44D19">
        <w:rPr>
          <w:rFonts w:ascii="Arial" w:hAnsi="Arial" w:cs="Arial"/>
          <w:spacing w:val="6"/>
        </w:rPr>
        <w:t>ELZA APARECIDA VIEIRA DA SILVA</w:t>
      </w:r>
    </w:p>
    <w:p w14:paraId="31619AAD" w14:textId="77777777" w:rsidR="008A2E90" w:rsidRPr="007F6235" w:rsidRDefault="008A2E90" w:rsidP="007F6235">
      <w:pPr>
        <w:rPr>
          <w:rFonts w:ascii="Arial" w:hAnsi="Arial" w:cs="Arial"/>
          <w:b/>
          <w:bCs/>
          <w:iCs/>
          <w:color w:val="000000"/>
        </w:rPr>
      </w:pPr>
    </w:p>
    <w:p w14:paraId="36B404CA" w14:textId="6C3EC099" w:rsidR="002E2C4A" w:rsidRPr="007F6235" w:rsidRDefault="009565E4" w:rsidP="007F6235">
      <w:pPr>
        <w:jc w:val="both"/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>Valor Total:</w:t>
      </w:r>
      <w:r w:rsidR="00246F4B" w:rsidRPr="007F6235">
        <w:rPr>
          <w:rFonts w:ascii="Arial" w:hAnsi="Arial" w:cs="Arial"/>
          <w:b/>
          <w:bCs/>
          <w:iCs/>
          <w:color w:val="000000"/>
        </w:rPr>
        <w:t xml:space="preserve"> </w:t>
      </w:r>
      <w:r w:rsidR="008A2E90" w:rsidRPr="007F6235">
        <w:rPr>
          <w:rFonts w:ascii="Arial" w:hAnsi="Arial" w:cs="Arial"/>
          <w:iCs/>
          <w:color w:val="000000"/>
        </w:rPr>
        <w:t>R$</w:t>
      </w:r>
      <w:r w:rsidR="00174B18">
        <w:rPr>
          <w:rFonts w:ascii="Arial" w:hAnsi="Arial" w:cs="Arial"/>
          <w:iCs/>
          <w:color w:val="000000"/>
        </w:rPr>
        <w:t xml:space="preserve"> 26.400,00</w:t>
      </w:r>
      <w:r w:rsidR="00246F4B" w:rsidRPr="007F6235">
        <w:rPr>
          <w:rFonts w:ascii="Arial" w:hAnsi="Arial" w:cs="Arial"/>
          <w:iCs/>
          <w:color w:val="000000"/>
        </w:rPr>
        <w:t xml:space="preserve"> (</w:t>
      </w:r>
      <w:r w:rsidR="00174B18">
        <w:rPr>
          <w:rFonts w:ascii="Arial" w:hAnsi="Arial" w:cs="Arial"/>
          <w:iCs/>
          <w:color w:val="000000"/>
        </w:rPr>
        <w:t>vinte e seis mil e quatrocentos</w:t>
      </w:r>
      <w:r w:rsidR="00156D79" w:rsidRPr="007F6235">
        <w:rPr>
          <w:rFonts w:ascii="Arial" w:hAnsi="Arial" w:cs="Arial"/>
          <w:iCs/>
          <w:color w:val="000000"/>
        </w:rPr>
        <w:t xml:space="preserve"> reais</w:t>
      </w:r>
      <w:r w:rsidR="00246F4B" w:rsidRPr="007F6235">
        <w:rPr>
          <w:rFonts w:ascii="Arial" w:hAnsi="Arial" w:cs="Arial"/>
          <w:iCs/>
          <w:color w:val="000000"/>
        </w:rPr>
        <w:t>)</w:t>
      </w:r>
      <w:r w:rsidR="004C7211" w:rsidRPr="007F6235">
        <w:rPr>
          <w:rFonts w:ascii="Arial" w:hAnsi="Arial" w:cs="Arial"/>
          <w:iCs/>
          <w:color w:val="000000"/>
        </w:rPr>
        <w:t>.</w:t>
      </w:r>
    </w:p>
    <w:p w14:paraId="569914A5" w14:textId="77777777" w:rsidR="004C7211" w:rsidRPr="007F6235" w:rsidRDefault="004C7211" w:rsidP="007F6235">
      <w:pPr>
        <w:jc w:val="both"/>
        <w:rPr>
          <w:rFonts w:ascii="Arial" w:hAnsi="Arial" w:cs="Arial"/>
          <w:bCs/>
          <w:spacing w:val="6"/>
        </w:rPr>
      </w:pPr>
    </w:p>
    <w:p w14:paraId="41470A5A" w14:textId="6E24E974" w:rsidR="00156D79" w:rsidRPr="007F6235" w:rsidRDefault="00156D79" w:rsidP="007F6235">
      <w:pPr>
        <w:jc w:val="both"/>
        <w:rPr>
          <w:rFonts w:ascii="Arial" w:hAnsi="Arial" w:cs="Arial"/>
          <w:bCs/>
          <w:spacing w:val="6"/>
        </w:rPr>
      </w:pPr>
      <w:r w:rsidRPr="007F6235">
        <w:rPr>
          <w:rFonts w:ascii="Arial" w:hAnsi="Arial" w:cs="Arial"/>
          <w:b/>
          <w:spacing w:val="6"/>
        </w:rPr>
        <w:t xml:space="preserve">Vigência contratual </w:t>
      </w:r>
      <w:r w:rsidR="00174B18">
        <w:rPr>
          <w:rFonts w:ascii="Arial" w:hAnsi="Arial" w:cs="Arial"/>
          <w:bCs/>
          <w:spacing w:val="6"/>
        </w:rPr>
        <w:t>12</w:t>
      </w:r>
      <w:r w:rsidRPr="007F6235">
        <w:rPr>
          <w:rFonts w:ascii="Arial" w:hAnsi="Arial" w:cs="Arial"/>
          <w:bCs/>
          <w:spacing w:val="6"/>
        </w:rPr>
        <w:t xml:space="preserve"> (</w:t>
      </w:r>
      <w:r w:rsidR="00174B18">
        <w:rPr>
          <w:rFonts w:ascii="Arial" w:hAnsi="Arial" w:cs="Arial"/>
          <w:bCs/>
          <w:spacing w:val="6"/>
        </w:rPr>
        <w:t>doze</w:t>
      </w:r>
      <w:r w:rsidRPr="007F6235">
        <w:rPr>
          <w:rFonts w:ascii="Arial" w:hAnsi="Arial" w:cs="Arial"/>
          <w:bCs/>
          <w:spacing w:val="6"/>
        </w:rPr>
        <w:t xml:space="preserve">) meses </w:t>
      </w:r>
    </w:p>
    <w:p w14:paraId="4A5467A5" w14:textId="77777777" w:rsidR="00B35285" w:rsidRPr="007F6235" w:rsidRDefault="00B35285" w:rsidP="007F6235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684FC1E9" w14:textId="7C2D3669" w:rsidR="009565E4" w:rsidRDefault="009565E4" w:rsidP="00174B18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spacing w:val="6"/>
          <w:sz w:val="24"/>
          <w:szCs w:val="24"/>
        </w:rPr>
      </w:pPr>
      <w:r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>Forma de Pagamento:</w:t>
      </w:r>
      <w:r w:rsidR="00246F4B"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156D79" w:rsidRPr="007F6235">
        <w:rPr>
          <w:rFonts w:ascii="Arial" w:hAnsi="Arial" w:cs="Arial"/>
          <w:spacing w:val="6"/>
          <w:sz w:val="24"/>
          <w:szCs w:val="24"/>
        </w:rPr>
        <w:t xml:space="preserve">O pagamento será realizado </w:t>
      </w:r>
      <w:r w:rsidR="007F6235" w:rsidRPr="007F6235">
        <w:rPr>
          <w:rFonts w:ascii="Arial" w:hAnsi="Arial" w:cs="Arial"/>
          <w:spacing w:val="6"/>
          <w:sz w:val="24"/>
          <w:szCs w:val="24"/>
        </w:rPr>
        <w:t>até o quinto dia útil, após o vencimento</w:t>
      </w:r>
      <w:r w:rsidR="00E44D19">
        <w:rPr>
          <w:rFonts w:ascii="Arial" w:hAnsi="Arial" w:cs="Arial"/>
          <w:spacing w:val="6"/>
          <w:sz w:val="24"/>
          <w:szCs w:val="24"/>
        </w:rPr>
        <w:t>.</w:t>
      </w:r>
    </w:p>
    <w:p w14:paraId="3C82D9B7" w14:textId="77777777" w:rsidR="00174B18" w:rsidRPr="00174B18" w:rsidRDefault="00174B18" w:rsidP="00174B18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ED9B8C8" w14:textId="2C7F36F2" w:rsidR="004C7211" w:rsidRPr="007F6235" w:rsidRDefault="009565E4" w:rsidP="007F6235">
      <w:pPr>
        <w:pStyle w:val="PargrafodaLista"/>
        <w:spacing w:before="120" w:line="240" w:lineRule="auto"/>
        <w:ind w:left="0" w:right="2"/>
        <w:jc w:val="both"/>
        <w:rPr>
          <w:rFonts w:ascii="Arial" w:hAnsi="Arial" w:cs="Arial"/>
          <w:sz w:val="24"/>
          <w:szCs w:val="24"/>
        </w:rPr>
      </w:pPr>
      <w:r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>Recurso Orçamentários:</w:t>
      </w:r>
      <w:r w:rsidR="00156D79" w:rsidRPr="007F6235">
        <w:rPr>
          <w:rFonts w:ascii="Arial" w:hAnsi="Arial" w:cs="Arial"/>
          <w:sz w:val="24"/>
          <w:szCs w:val="24"/>
        </w:rPr>
        <w:t xml:space="preserve"> </w:t>
      </w:r>
      <w:r w:rsidR="004C7211" w:rsidRPr="007F6235">
        <w:rPr>
          <w:rFonts w:ascii="Arial" w:hAnsi="Arial" w:cs="Arial"/>
          <w:sz w:val="24"/>
          <w:szCs w:val="24"/>
        </w:rPr>
        <w:t xml:space="preserve">As despesas decorrentes da referida </w:t>
      </w:r>
      <w:r w:rsidR="002D7379">
        <w:rPr>
          <w:rFonts w:ascii="Arial" w:hAnsi="Arial" w:cs="Arial"/>
          <w:sz w:val="24"/>
          <w:szCs w:val="24"/>
        </w:rPr>
        <w:t>locação</w:t>
      </w:r>
      <w:r w:rsidR="004C7211" w:rsidRPr="007F6235">
        <w:rPr>
          <w:rFonts w:ascii="Arial" w:hAnsi="Arial" w:cs="Arial"/>
          <w:sz w:val="24"/>
          <w:szCs w:val="24"/>
        </w:rPr>
        <w:t xml:space="preserve"> estão previstas nos orçamentos: </w:t>
      </w:r>
      <w:r w:rsidR="003B0CF2">
        <w:rPr>
          <w:rFonts w:ascii="Arial" w:hAnsi="Arial" w:cs="Arial"/>
          <w:sz w:val="24"/>
          <w:szCs w:val="24"/>
        </w:rPr>
        <w:t xml:space="preserve">09.000 - Secretaria Municipal de Saúde, </w:t>
      </w:r>
      <w:r w:rsidR="003B0CF2" w:rsidRPr="00DB1F4F">
        <w:rPr>
          <w:rFonts w:ascii="Arial" w:hAnsi="Arial" w:cs="Arial"/>
          <w:sz w:val="24"/>
          <w:szCs w:val="24"/>
        </w:rPr>
        <w:t>09.018 - Fundo Municipal de Saúde, 10.301.0051 – Atenção Básica, 2.082 Atenção Básica, 3.3.90.36.00 - Outros Serviços Terceiros - PF</w:t>
      </w:r>
      <w:r w:rsidR="004C7211" w:rsidRPr="00174B18">
        <w:rPr>
          <w:rFonts w:ascii="Arial" w:hAnsi="Arial" w:cs="Arial"/>
          <w:color w:val="FF0000"/>
          <w:sz w:val="24"/>
          <w:szCs w:val="24"/>
        </w:rPr>
        <w:t>.</w:t>
      </w:r>
    </w:p>
    <w:p w14:paraId="5493D585" w14:textId="4FA65EE4" w:rsidR="009565E4" w:rsidRPr="007F6235" w:rsidRDefault="009565E4" w:rsidP="007F6235">
      <w:pPr>
        <w:ind w:left="-5"/>
        <w:jc w:val="both"/>
        <w:rPr>
          <w:rFonts w:ascii="Arial" w:hAnsi="Arial" w:cs="Arial"/>
        </w:rPr>
      </w:pPr>
    </w:p>
    <w:p w14:paraId="700F5066" w14:textId="6CEF38F4" w:rsidR="007C634E" w:rsidRPr="007F6235" w:rsidRDefault="009565E4" w:rsidP="007F6235">
      <w:pPr>
        <w:jc w:val="both"/>
        <w:rPr>
          <w:rFonts w:ascii="Arial" w:hAnsi="Arial" w:cs="Arial"/>
          <w:iCs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7F6235">
        <w:rPr>
          <w:rFonts w:ascii="Arial" w:hAnsi="Arial" w:cs="Arial"/>
          <w:iCs/>
          <w:color w:val="000000"/>
        </w:rPr>
        <w:t xml:space="preserve">o processo de contratação direta, por Inexigibilidade de Licitação, Termo de </w:t>
      </w:r>
      <w:r w:rsidR="0056641A" w:rsidRPr="007F6235">
        <w:rPr>
          <w:rFonts w:ascii="Arial" w:hAnsi="Arial" w:cs="Arial"/>
          <w:iCs/>
          <w:color w:val="000000"/>
        </w:rPr>
        <w:t>Referência</w:t>
      </w:r>
      <w:r w:rsidRPr="007F6235">
        <w:rPr>
          <w:rFonts w:ascii="Arial" w:hAnsi="Arial" w:cs="Arial"/>
          <w:iCs/>
          <w:color w:val="000000"/>
        </w:rPr>
        <w:t xml:space="preserve"> e Demais Documentos Constante neste </w:t>
      </w:r>
    </w:p>
    <w:p w14:paraId="1C954182" w14:textId="77777777" w:rsidR="00C429B3" w:rsidRPr="007F6235" w:rsidRDefault="00C429B3" w:rsidP="007F6235">
      <w:pPr>
        <w:jc w:val="both"/>
        <w:rPr>
          <w:rFonts w:ascii="Arial" w:hAnsi="Arial" w:cs="Arial"/>
          <w:iCs/>
          <w:color w:val="000000"/>
        </w:rPr>
      </w:pPr>
    </w:p>
    <w:p w14:paraId="6038A2CA" w14:textId="2FD9FD60" w:rsidR="009565E4" w:rsidRPr="00E44D19" w:rsidRDefault="009565E4" w:rsidP="007F6235">
      <w:pPr>
        <w:jc w:val="right"/>
        <w:rPr>
          <w:rFonts w:ascii="Arial" w:hAnsi="Arial" w:cs="Arial"/>
          <w:iCs/>
          <w:color w:val="FF0000"/>
        </w:rPr>
      </w:pPr>
      <w:r w:rsidRPr="007F6235">
        <w:rPr>
          <w:rFonts w:ascii="Arial" w:hAnsi="Arial" w:cs="Arial"/>
          <w:iCs/>
          <w:color w:val="000000"/>
        </w:rPr>
        <w:t>Deodápolis - MS</w:t>
      </w:r>
      <w:r w:rsidRPr="00B84471">
        <w:rPr>
          <w:rFonts w:ascii="Arial" w:hAnsi="Arial" w:cs="Arial"/>
          <w:iCs/>
        </w:rPr>
        <w:t xml:space="preserve">, </w:t>
      </w:r>
      <w:r w:rsidR="00B84471" w:rsidRPr="00B84471">
        <w:rPr>
          <w:rFonts w:ascii="Arial" w:hAnsi="Arial" w:cs="Arial"/>
          <w:iCs/>
        </w:rPr>
        <w:t>02</w:t>
      </w:r>
      <w:r w:rsidRPr="00B84471">
        <w:rPr>
          <w:rFonts w:ascii="Arial" w:hAnsi="Arial" w:cs="Arial"/>
          <w:iCs/>
        </w:rPr>
        <w:t xml:space="preserve"> de </w:t>
      </w:r>
      <w:r w:rsidR="003B0CF2" w:rsidRPr="00B84471">
        <w:rPr>
          <w:rFonts w:ascii="Arial" w:hAnsi="Arial" w:cs="Arial"/>
          <w:iCs/>
        </w:rPr>
        <w:t>outubro</w:t>
      </w:r>
      <w:r w:rsidRPr="00B84471">
        <w:rPr>
          <w:rFonts w:ascii="Arial" w:hAnsi="Arial" w:cs="Arial"/>
          <w:iCs/>
        </w:rPr>
        <w:t xml:space="preserve"> de 2024.</w:t>
      </w:r>
    </w:p>
    <w:p w14:paraId="222C2095" w14:textId="1DD4B33B" w:rsidR="001840EA" w:rsidRPr="007F6235" w:rsidRDefault="001840EA" w:rsidP="007F6235">
      <w:pPr>
        <w:jc w:val="right"/>
        <w:rPr>
          <w:rFonts w:ascii="Arial" w:hAnsi="Arial" w:cs="Arial"/>
          <w:iCs/>
          <w:color w:val="000000"/>
        </w:rPr>
      </w:pPr>
    </w:p>
    <w:p w14:paraId="2677E0F9" w14:textId="77777777" w:rsidR="00CA6CBE" w:rsidRPr="007F6235" w:rsidRDefault="00CA6CBE" w:rsidP="007F6235">
      <w:pPr>
        <w:rPr>
          <w:rFonts w:ascii="Arial" w:hAnsi="Arial" w:cs="Arial"/>
          <w:iCs/>
          <w:color w:val="000000"/>
        </w:rPr>
      </w:pPr>
    </w:p>
    <w:p w14:paraId="273702F1" w14:textId="77777777" w:rsidR="007F6235" w:rsidRDefault="007F6235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252BBBA6" w14:textId="77777777" w:rsidR="007F6235" w:rsidRPr="008A2E90" w:rsidRDefault="007F6235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11EAC8CD" w14:textId="5CDC1D79" w:rsidR="001840EA" w:rsidRPr="008A2E90" w:rsidRDefault="001840EA" w:rsidP="00174B18">
      <w:pPr>
        <w:jc w:val="center"/>
        <w:rPr>
          <w:rFonts w:ascii="Arial" w:hAnsi="Arial" w:cs="Arial"/>
          <w:b/>
          <w:iCs/>
          <w:color w:val="000000"/>
        </w:rPr>
      </w:pPr>
      <w:r w:rsidRPr="008A2E90">
        <w:rPr>
          <w:rFonts w:ascii="Arial" w:hAnsi="Arial" w:cs="Arial"/>
          <w:iCs/>
          <w:color w:val="000000"/>
        </w:rPr>
        <w:t xml:space="preserve"> </w:t>
      </w:r>
      <w:r w:rsidR="00807D90" w:rsidRPr="008A2E90">
        <w:rPr>
          <w:rFonts w:ascii="Arial" w:hAnsi="Arial" w:cs="Arial"/>
          <w:b/>
          <w:iCs/>
          <w:color w:val="000000"/>
        </w:rPr>
        <w:t>_________</w:t>
      </w:r>
      <w:r w:rsidR="002D7379">
        <w:rPr>
          <w:rFonts w:ascii="Arial" w:hAnsi="Arial" w:cs="Arial"/>
          <w:b/>
          <w:iCs/>
          <w:color w:val="000000"/>
        </w:rPr>
        <w:t>___</w:t>
      </w:r>
      <w:r w:rsidR="00807D90" w:rsidRPr="008A2E90">
        <w:rPr>
          <w:rFonts w:ascii="Arial" w:hAnsi="Arial" w:cs="Arial"/>
          <w:b/>
          <w:iCs/>
          <w:color w:val="000000"/>
        </w:rPr>
        <w:t>______</w:t>
      </w:r>
      <w:r w:rsidR="00033145" w:rsidRPr="008A2E90">
        <w:rPr>
          <w:rFonts w:ascii="Arial" w:hAnsi="Arial" w:cs="Arial"/>
          <w:b/>
          <w:iCs/>
          <w:color w:val="000000"/>
        </w:rPr>
        <w:t>__</w:t>
      </w:r>
      <w:r w:rsidR="00474AEC" w:rsidRPr="008A2E90">
        <w:rPr>
          <w:rFonts w:ascii="Arial" w:hAnsi="Arial" w:cs="Arial"/>
          <w:b/>
          <w:iCs/>
          <w:color w:val="000000"/>
        </w:rPr>
        <w:t>__</w:t>
      </w:r>
    </w:p>
    <w:p w14:paraId="64E1988C" w14:textId="146298FA" w:rsidR="00B35285" w:rsidRDefault="002D7379" w:rsidP="00174B18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VALDIR LUIZ SARTOR </w:t>
      </w:r>
    </w:p>
    <w:p w14:paraId="6B8B31B4" w14:textId="632C51C5" w:rsidR="001840EA" w:rsidRPr="00B35285" w:rsidRDefault="00B35285" w:rsidP="00174B18">
      <w:pPr>
        <w:jc w:val="center"/>
        <w:rPr>
          <w:rFonts w:ascii="Arial" w:hAnsi="Arial" w:cs="Arial"/>
          <w:bCs/>
          <w:iCs/>
        </w:rPr>
      </w:pPr>
      <w:r w:rsidRPr="00B35285">
        <w:rPr>
          <w:rFonts w:ascii="Arial" w:hAnsi="Arial" w:cs="Arial"/>
          <w:bCs/>
          <w:iCs/>
        </w:rPr>
        <w:t>Prefeito Municipal</w:t>
      </w:r>
      <w:r w:rsidR="001840EA" w:rsidRPr="00B35285">
        <w:rPr>
          <w:rFonts w:ascii="Arial" w:hAnsi="Arial" w:cs="Arial"/>
          <w:bCs/>
          <w:iCs/>
          <w:color w:val="000000"/>
        </w:rPr>
        <w:t xml:space="preserve">  </w:t>
      </w:r>
      <w:bookmarkEnd w:id="0"/>
    </w:p>
    <w:sectPr w:rsidR="001840EA" w:rsidRPr="00B35285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53B6"/>
    <w:multiLevelType w:val="multilevel"/>
    <w:tmpl w:val="606C9F0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635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45BDF"/>
    <w:rsid w:val="00156D79"/>
    <w:rsid w:val="00157CE5"/>
    <w:rsid w:val="00161276"/>
    <w:rsid w:val="00163CB2"/>
    <w:rsid w:val="00165F64"/>
    <w:rsid w:val="00174B18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067A"/>
    <w:rsid w:val="00281C03"/>
    <w:rsid w:val="00285302"/>
    <w:rsid w:val="00286267"/>
    <w:rsid w:val="00294EFE"/>
    <w:rsid w:val="002B2211"/>
    <w:rsid w:val="002C3E63"/>
    <w:rsid w:val="002D414F"/>
    <w:rsid w:val="002D7379"/>
    <w:rsid w:val="002E2C4A"/>
    <w:rsid w:val="002E3196"/>
    <w:rsid w:val="002E4CDC"/>
    <w:rsid w:val="002E4E07"/>
    <w:rsid w:val="002F61A6"/>
    <w:rsid w:val="00303A33"/>
    <w:rsid w:val="00304AA9"/>
    <w:rsid w:val="00331FE3"/>
    <w:rsid w:val="0033242E"/>
    <w:rsid w:val="00340423"/>
    <w:rsid w:val="00352E60"/>
    <w:rsid w:val="0036073C"/>
    <w:rsid w:val="00363B0B"/>
    <w:rsid w:val="00382279"/>
    <w:rsid w:val="003863B9"/>
    <w:rsid w:val="003B0291"/>
    <w:rsid w:val="003B0CF2"/>
    <w:rsid w:val="003B14EF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379D9"/>
    <w:rsid w:val="00450AF7"/>
    <w:rsid w:val="00453852"/>
    <w:rsid w:val="00454406"/>
    <w:rsid w:val="0046091F"/>
    <w:rsid w:val="0047334B"/>
    <w:rsid w:val="00474AEC"/>
    <w:rsid w:val="00482AD0"/>
    <w:rsid w:val="00484E22"/>
    <w:rsid w:val="004C4753"/>
    <w:rsid w:val="004C7211"/>
    <w:rsid w:val="004D3920"/>
    <w:rsid w:val="004E3D3E"/>
    <w:rsid w:val="004E44A8"/>
    <w:rsid w:val="004F05BB"/>
    <w:rsid w:val="004F2C49"/>
    <w:rsid w:val="004F7E15"/>
    <w:rsid w:val="0050483E"/>
    <w:rsid w:val="00504E41"/>
    <w:rsid w:val="005075DE"/>
    <w:rsid w:val="0051504A"/>
    <w:rsid w:val="00534497"/>
    <w:rsid w:val="005466A8"/>
    <w:rsid w:val="00556F88"/>
    <w:rsid w:val="0056641A"/>
    <w:rsid w:val="00581A73"/>
    <w:rsid w:val="005926F0"/>
    <w:rsid w:val="00596E0B"/>
    <w:rsid w:val="005A01CC"/>
    <w:rsid w:val="005A2B7E"/>
    <w:rsid w:val="005C623B"/>
    <w:rsid w:val="005D03B8"/>
    <w:rsid w:val="005F179D"/>
    <w:rsid w:val="005F1831"/>
    <w:rsid w:val="005F19C9"/>
    <w:rsid w:val="005F4F95"/>
    <w:rsid w:val="005F76B9"/>
    <w:rsid w:val="00610F26"/>
    <w:rsid w:val="00611C67"/>
    <w:rsid w:val="006161D2"/>
    <w:rsid w:val="006629FA"/>
    <w:rsid w:val="006762E3"/>
    <w:rsid w:val="00687D96"/>
    <w:rsid w:val="006B3331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9747B"/>
    <w:rsid w:val="007A5900"/>
    <w:rsid w:val="007A649E"/>
    <w:rsid w:val="007C634E"/>
    <w:rsid w:val="007F3277"/>
    <w:rsid w:val="007F6235"/>
    <w:rsid w:val="00807D90"/>
    <w:rsid w:val="008228AA"/>
    <w:rsid w:val="00833003"/>
    <w:rsid w:val="00834443"/>
    <w:rsid w:val="008400D4"/>
    <w:rsid w:val="008573C6"/>
    <w:rsid w:val="008605B5"/>
    <w:rsid w:val="00870E06"/>
    <w:rsid w:val="00875324"/>
    <w:rsid w:val="00884C9B"/>
    <w:rsid w:val="008A1F45"/>
    <w:rsid w:val="008A2E90"/>
    <w:rsid w:val="008C0560"/>
    <w:rsid w:val="008E1709"/>
    <w:rsid w:val="008E49B9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18B9"/>
    <w:rsid w:val="009A4AA1"/>
    <w:rsid w:val="009A6304"/>
    <w:rsid w:val="009B2C39"/>
    <w:rsid w:val="009D195F"/>
    <w:rsid w:val="009E3FAD"/>
    <w:rsid w:val="009E57CF"/>
    <w:rsid w:val="009F0494"/>
    <w:rsid w:val="009F081C"/>
    <w:rsid w:val="00A0532F"/>
    <w:rsid w:val="00A05588"/>
    <w:rsid w:val="00A05FD1"/>
    <w:rsid w:val="00A21B8D"/>
    <w:rsid w:val="00A373DD"/>
    <w:rsid w:val="00A41429"/>
    <w:rsid w:val="00A46FCA"/>
    <w:rsid w:val="00A71ECC"/>
    <w:rsid w:val="00AA39B4"/>
    <w:rsid w:val="00AA7368"/>
    <w:rsid w:val="00AC38BC"/>
    <w:rsid w:val="00AE36B6"/>
    <w:rsid w:val="00B041A0"/>
    <w:rsid w:val="00B35285"/>
    <w:rsid w:val="00B463F1"/>
    <w:rsid w:val="00B51FF7"/>
    <w:rsid w:val="00B52554"/>
    <w:rsid w:val="00B546CA"/>
    <w:rsid w:val="00B80470"/>
    <w:rsid w:val="00B81A55"/>
    <w:rsid w:val="00B83768"/>
    <w:rsid w:val="00B84471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2334A"/>
    <w:rsid w:val="00D4414B"/>
    <w:rsid w:val="00D55B89"/>
    <w:rsid w:val="00D87244"/>
    <w:rsid w:val="00DB0A75"/>
    <w:rsid w:val="00DB7F2E"/>
    <w:rsid w:val="00DC34F5"/>
    <w:rsid w:val="00DD691A"/>
    <w:rsid w:val="00DF75E8"/>
    <w:rsid w:val="00E17589"/>
    <w:rsid w:val="00E24ECA"/>
    <w:rsid w:val="00E448F2"/>
    <w:rsid w:val="00E44D19"/>
    <w:rsid w:val="00E45B20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41C2"/>
    <w:rsid w:val="00F72AFE"/>
    <w:rsid w:val="00F97273"/>
    <w:rsid w:val="00FB0339"/>
    <w:rsid w:val="00FB3A8A"/>
    <w:rsid w:val="00FC1FE5"/>
    <w:rsid w:val="00FC6130"/>
    <w:rsid w:val="00FD204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4C7211"/>
    <w:rPr>
      <w:rFonts w:ascii="Calibri" w:eastAsia="Calibri" w:hAnsi="Calibri" w:cs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P.M.D-ADM</cp:lastModifiedBy>
  <cp:revision>182</cp:revision>
  <cp:lastPrinted>2024-08-06T14:12:00Z</cp:lastPrinted>
  <dcterms:created xsi:type="dcterms:W3CDTF">2013-08-30T15:53:00Z</dcterms:created>
  <dcterms:modified xsi:type="dcterms:W3CDTF">2024-10-02T13:59:00Z</dcterms:modified>
</cp:coreProperties>
</file>